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6D" w:rsidRPr="00182590" w:rsidRDefault="00D5596D" w:rsidP="00E631E0">
      <w:pPr>
        <w:jc w:val="both"/>
        <w:rPr>
          <w:rFonts w:ascii="Verdana" w:hAnsi="Verdana" w:cs="Arial"/>
          <w:sz w:val="22"/>
          <w:szCs w:val="22"/>
        </w:rPr>
      </w:pPr>
    </w:p>
    <w:p w:rsidR="00D5596D" w:rsidRPr="007C70E1" w:rsidRDefault="00D5596D" w:rsidP="00E631E0">
      <w:pPr>
        <w:jc w:val="both"/>
        <w:rPr>
          <w:rFonts w:ascii="Verdana" w:hAnsi="Verdana" w:cs="Arial"/>
          <w:b/>
          <w:bCs/>
          <w:sz w:val="22"/>
          <w:szCs w:val="22"/>
        </w:rPr>
      </w:pPr>
      <w:r w:rsidRPr="007C70E1">
        <w:rPr>
          <w:rFonts w:ascii="Verdana" w:hAnsi="Verdana" w:cs="Arial"/>
          <w:b/>
          <w:bCs/>
          <w:sz w:val="22"/>
          <w:szCs w:val="22"/>
        </w:rPr>
        <w:t>PROYECTO DE NORMA OFICIAL MEXICANA PROY-NOM-</w:t>
      </w:r>
      <w:r w:rsidR="00A02FE7" w:rsidRPr="007C70E1">
        <w:rPr>
          <w:rFonts w:ascii="Verdana" w:hAnsi="Verdana" w:cs="Arial"/>
          <w:b/>
          <w:bCs/>
          <w:sz w:val="22"/>
          <w:szCs w:val="22"/>
        </w:rPr>
        <w:t>07</w:t>
      </w:r>
      <w:r w:rsidR="006A695E" w:rsidRPr="007C70E1">
        <w:rPr>
          <w:rFonts w:ascii="Verdana" w:hAnsi="Verdana" w:cs="Arial"/>
          <w:b/>
          <w:bCs/>
          <w:sz w:val="22"/>
          <w:szCs w:val="22"/>
        </w:rPr>
        <w:t>0</w:t>
      </w:r>
      <w:r w:rsidRPr="007C70E1">
        <w:rPr>
          <w:rFonts w:ascii="Verdana" w:hAnsi="Verdana" w:cs="Arial"/>
          <w:b/>
          <w:bCs/>
          <w:sz w:val="22"/>
          <w:szCs w:val="22"/>
        </w:rPr>
        <w:t>-SCFI-201</w:t>
      </w:r>
      <w:r w:rsidR="006A695E" w:rsidRPr="007C70E1">
        <w:rPr>
          <w:rFonts w:ascii="Verdana" w:hAnsi="Verdana" w:cs="Arial"/>
          <w:b/>
          <w:bCs/>
          <w:sz w:val="22"/>
          <w:szCs w:val="22"/>
        </w:rPr>
        <w:t>5</w:t>
      </w:r>
      <w:r w:rsidRPr="007C70E1">
        <w:rPr>
          <w:rFonts w:ascii="Verdana" w:hAnsi="Verdana" w:cs="Arial"/>
          <w:b/>
          <w:bCs/>
          <w:sz w:val="22"/>
          <w:szCs w:val="22"/>
        </w:rPr>
        <w:t>, “</w:t>
      </w:r>
      <w:r w:rsidR="00A02FE7" w:rsidRPr="007C70E1">
        <w:rPr>
          <w:rFonts w:ascii="Verdana" w:hAnsi="Verdana" w:cs="Arial"/>
          <w:b/>
          <w:bCs/>
          <w:sz w:val="22"/>
          <w:szCs w:val="22"/>
        </w:rPr>
        <w:t>BEBIDAS ALCOHÓLICAS – MEZCAL – ESPECIFICACIONES.</w:t>
      </w:r>
      <w:r w:rsidRPr="007C70E1">
        <w:rPr>
          <w:rFonts w:ascii="Verdana" w:hAnsi="Verdana" w:cs="Arial"/>
          <w:b/>
          <w:bCs/>
          <w:sz w:val="22"/>
          <w:szCs w:val="22"/>
        </w:rPr>
        <w:t>”</w:t>
      </w:r>
    </w:p>
    <w:p w:rsidR="00D5596D" w:rsidRPr="007C70E1" w:rsidRDefault="00D5596D" w:rsidP="00E631E0">
      <w:pPr>
        <w:jc w:val="both"/>
        <w:rPr>
          <w:rFonts w:ascii="Verdana" w:hAnsi="Verdana" w:cs="Arial"/>
          <w:sz w:val="22"/>
          <w:szCs w:val="22"/>
        </w:rPr>
      </w:pPr>
      <w:r w:rsidRPr="007C70E1">
        <w:rPr>
          <w:rFonts w:ascii="Verdana" w:hAnsi="Verdana" w:cs="Arial"/>
          <w:sz w:val="22"/>
          <w:szCs w:val="22"/>
        </w:rPr>
        <w:t>__________________________________________________________________________________________________________________________</w:t>
      </w:r>
    </w:p>
    <w:p w:rsidR="00D5596D" w:rsidRPr="007C70E1" w:rsidRDefault="00D3730F" w:rsidP="00E631E0">
      <w:pPr>
        <w:jc w:val="both"/>
        <w:rPr>
          <w:rFonts w:ascii="Verdana" w:hAnsi="Verdana" w:cs="Arial"/>
          <w:sz w:val="22"/>
          <w:szCs w:val="22"/>
        </w:rPr>
      </w:pPr>
      <w:r w:rsidRPr="007C70E1">
        <w:rPr>
          <w:rFonts w:ascii="Verdana" w:hAnsi="Verdana" w:cs="Calibri"/>
          <w:b/>
          <w:bCs/>
          <w:sz w:val="22"/>
          <w:szCs w:val="22"/>
        </w:rPr>
        <w:t>Alberto Ulises Esteban Marina</w:t>
      </w:r>
      <w:r w:rsidRPr="007C70E1">
        <w:rPr>
          <w:rFonts w:ascii="Verdana" w:hAnsi="Verdana" w:cs="Calibri"/>
          <w:sz w:val="22"/>
          <w:szCs w:val="22"/>
        </w:rPr>
        <w:t>, Director General de Normas y Presidente del Comité Consultivo Nacional de Normalización de</w:t>
      </w:r>
      <w:r w:rsidR="00A93478" w:rsidRPr="007C70E1">
        <w:rPr>
          <w:rFonts w:ascii="Verdana" w:hAnsi="Verdana" w:cs="Calibri"/>
          <w:sz w:val="22"/>
          <w:szCs w:val="22"/>
        </w:rPr>
        <w:t xml:space="preserve"> la Secretaría de Economía (CC</w:t>
      </w:r>
      <w:r w:rsidR="007C70E1">
        <w:rPr>
          <w:rFonts w:ascii="Verdana" w:hAnsi="Verdana" w:cs="Calibri"/>
          <w:sz w:val="22"/>
          <w:szCs w:val="22"/>
        </w:rPr>
        <w:t>O</w:t>
      </w:r>
      <w:r w:rsidR="00A93478" w:rsidRPr="007C70E1">
        <w:rPr>
          <w:rFonts w:ascii="Verdana" w:hAnsi="Verdana" w:cs="Calibri"/>
          <w:sz w:val="22"/>
          <w:szCs w:val="22"/>
        </w:rPr>
        <w:t>NNSE</w:t>
      </w:r>
      <w:r w:rsidRPr="007C70E1">
        <w:rPr>
          <w:rFonts w:ascii="Verdana" w:hAnsi="Verdana" w:cs="Calibri"/>
          <w:sz w:val="22"/>
          <w:szCs w:val="22"/>
        </w:rPr>
        <w:t>),</w:t>
      </w:r>
      <w:r w:rsidR="00A93478" w:rsidRPr="007C70E1">
        <w:rPr>
          <w:rFonts w:ascii="Verdana" w:hAnsi="Verdana" w:cs="Calibri"/>
          <w:sz w:val="22"/>
          <w:szCs w:val="22"/>
        </w:rPr>
        <w:t xml:space="preserve"> con fundamento en los artículos 34 fracciones XIII y XXXIII de la Ley Orgánica de la Administración Pública Federal; 39 fracción V, 40 fracción I, 47 fracción I de la Ley Federal sobre Metrología y Normalización, 33 de su Reglamento y 21 fracciones I, IV, IX, X y XXI del Reglamento Interior de esta Secretaría, expide para consulta pública el Proyecto de Norma Oficial Mexicana PROY-NOM-070-SCFI-2015, </w:t>
      </w:r>
      <w:r w:rsidR="00A93478" w:rsidRPr="007C70E1">
        <w:rPr>
          <w:rFonts w:ascii="Verdana" w:hAnsi="Verdana" w:cs="Calibri"/>
          <w:i/>
          <w:iCs/>
          <w:sz w:val="22"/>
          <w:szCs w:val="22"/>
        </w:rPr>
        <w:t>“</w:t>
      </w:r>
      <w:r w:rsidR="00A93478" w:rsidRPr="007C70E1">
        <w:rPr>
          <w:rFonts w:ascii="Verdana" w:hAnsi="Verdana" w:cs="Calibri"/>
          <w:iCs/>
          <w:sz w:val="22"/>
          <w:szCs w:val="22"/>
        </w:rPr>
        <w:t>BEBIDAS ALCOHÓLICAS – MEZCAL – ESPECIFICACIONES.”</w:t>
      </w:r>
      <w:r w:rsidR="00A93478" w:rsidRPr="007C70E1">
        <w:rPr>
          <w:rFonts w:ascii="Verdana" w:hAnsi="Verdana" w:cs="Calibri"/>
          <w:sz w:val="22"/>
          <w:szCs w:val="22"/>
        </w:rPr>
        <w:t xml:space="preserve"> a efecto de que dentro de los siguientes 60 días naturales los interesados presenten sus comentarios ante el CC</w:t>
      </w:r>
      <w:r w:rsidR="00E12DE9">
        <w:rPr>
          <w:rFonts w:ascii="Verdana" w:hAnsi="Verdana" w:cs="Calibri"/>
          <w:sz w:val="22"/>
          <w:szCs w:val="22"/>
        </w:rPr>
        <w:t>O</w:t>
      </w:r>
      <w:r w:rsidR="00A93478" w:rsidRPr="007C70E1">
        <w:rPr>
          <w:rFonts w:ascii="Verdana" w:hAnsi="Verdana" w:cs="Calibri"/>
          <w:sz w:val="22"/>
          <w:szCs w:val="22"/>
        </w:rPr>
        <w:t>NNS</w:t>
      </w:r>
      <w:r w:rsidR="00E12DE9">
        <w:rPr>
          <w:rFonts w:ascii="Verdana" w:hAnsi="Verdana" w:cs="Calibri"/>
          <w:sz w:val="22"/>
          <w:szCs w:val="22"/>
        </w:rPr>
        <w:t>E</w:t>
      </w:r>
      <w:r w:rsidR="00A93478" w:rsidRPr="007C70E1">
        <w:rPr>
          <w:rFonts w:ascii="Verdana" w:hAnsi="Verdana" w:cs="Calibri"/>
          <w:sz w:val="22"/>
          <w:szCs w:val="22"/>
        </w:rPr>
        <w:t>, ubicado en Av. Puente de Tecamachalco Núm. 6, Col. Lomas de Tecamachalco, Sección Fuentes, Naucalpan de Juárez, CP. 53950, Estado de México, teléfono 57 29 91 00, Ext. 432</w:t>
      </w:r>
      <w:r w:rsidR="00E12DE9">
        <w:rPr>
          <w:rFonts w:ascii="Verdana" w:hAnsi="Verdana" w:cs="Calibri"/>
          <w:sz w:val="22"/>
          <w:szCs w:val="22"/>
        </w:rPr>
        <w:t>45</w:t>
      </w:r>
      <w:r w:rsidR="00A93478" w:rsidRPr="007C70E1">
        <w:rPr>
          <w:rFonts w:ascii="Verdana" w:hAnsi="Verdana" w:cs="Calibri"/>
          <w:sz w:val="22"/>
          <w:szCs w:val="22"/>
        </w:rPr>
        <w:t xml:space="preserve">, Fax 55 20 97 15 o bien a los correos electrónicos: </w:t>
      </w:r>
      <w:hyperlink r:id="rId8" w:history="1">
        <w:r w:rsidR="00A93478" w:rsidRPr="007C70E1">
          <w:rPr>
            <w:rStyle w:val="Hipervnculo"/>
            <w:rFonts w:ascii="Verdana" w:hAnsi="Verdana" w:cs="Calibri"/>
            <w:color w:val="auto"/>
            <w:sz w:val="22"/>
            <w:szCs w:val="22"/>
            <w:u w:val="none"/>
          </w:rPr>
          <w:t>emeterio.mosso@economia.gob.mx</w:t>
        </w:r>
      </w:hyperlink>
      <w:r w:rsidR="00A93478" w:rsidRPr="007C70E1">
        <w:rPr>
          <w:rFonts w:ascii="Verdana" w:hAnsi="Verdana" w:cs="Calibri"/>
          <w:sz w:val="22"/>
          <w:szCs w:val="22"/>
        </w:rPr>
        <w:t xml:space="preserve"> y/o </w:t>
      </w:r>
      <w:hyperlink r:id="rId9" w:history="1">
        <w:r w:rsidR="00A93478" w:rsidRPr="007C70E1">
          <w:rPr>
            <w:rStyle w:val="Hipervnculo"/>
            <w:rFonts w:ascii="Verdana" w:hAnsi="Verdana" w:cs="Calibri"/>
            <w:color w:val="auto"/>
            <w:sz w:val="22"/>
            <w:szCs w:val="22"/>
            <w:u w:val="none"/>
          </w:rPr>
          <w:t>rebeca.rodriguez@economia.gob.mx</w:t>
        </w:r>
      </w:hyperlink>
      <w:r w:rsidR="00A93478" w:rsidRPr="007C70E1">
        <w:rPr>
          <w:rFonts w:ascii="Verdana" w:hAnsi="Verdana" w:cs="Calibri"/>
          <w:sz w:val="22"/>
          <w:szCs w:val="22"/>
        </w:rPr>
        <w:t>,</w:t>
      </w:r>
      <w:r w:rsidR="00A93478" w:rsidRPr="007C70E1">
        <w:rPr>
          <w:rFonts w:ascii="Calibri" w:hAnsi="Calibri" w:cs="Calibri"/>
          <w:sz w:val="23"/>
          <w:szCs w:val="23"/>
        </w:rPr>
        <w:t xml:space="preserve"> </w:t>
      </w:r>
      <w:r w:rsidR="00A93478" w:rsidRPr="007C70E1">
        <w:rPr>
          <w:rFonts w:ascii="Verdana" w:hAnsi="Verdana" w:cs="Calibri"/>
          <w:sz w:val="22"/>
          <w:szCs w:val="22"/>
        </w:rPr>
        <w:t>para que en los términos de la Ley de la materia se consideren en el seno del Comité que lo propuso.</w:t>
      </w:r>
    </w:p>
    <w:p w:rsidR="00D3730F" w:rsidRPr="007C70E1" w:rsidRDefault="00D3730F" w:rsidP="00E631E0">
      <w:pPr>
        <w:rPr>
          <w:rFonts w:ascii="Verdana" w:hAnsi="Verdana" w:cs="Arial"/>
          <w:sz w:val="22"/>
          <w:szCs w:val="22"/>
        </w:rPr>
      </w:pPr>
    </w:p>
    <w:p w:rsidR="00D5596D" w:rsidRPr="007C70E1" w:rsidRDefault="00D5596D" w:rsidP="00E631E0">
      <w:pPr>
        <w:tabs>
          <w:tab w:val="left" w:pos="4748"/>
        </w:tabs>
        <w:jc w:val="center"/>
        <w:rPr>
          <w:rFonts w:ascii="Verdana" w:hAnsi="Verdana" w:cs="Arial"/>
          <w:bCs/>
          <w:sz w:val="22"/>
          <w:szCs w:val="22"/>
        </w:rPr>
      </w:pPr>
      <w:r w:rsidRPr="007C70E1">
        <w:rPr>
          <w:rFonts w:ascii="Verdana" w:hAnsi="Verdana" w:cs="Arial"/>
          <w:bCs/>
          <w:sz w:val="22"/>
          <w:szCs w:val="22"/>
        </w:rPr>
        <w:t xml:space="preserve">México, D. F., a </w:t>
      </w:r>
    </w:p>
    <w:p w:rsidR="00A93478" w:rsidRPr="007C70E1" w:rsidRDefault="00D5596D" w:rsidP="00E631E0">
      <w:pPr>
        <w:jc w:val="center"/>
        <w:rPr>
          <w:rFonts w:ascii="Verdana" w:hAnsi="Verdana" w:cs="Arial"/>
          <w:sz w:val="22"/>
          <w:szCs w:val="22"/>
        </w:rPr>
      </w:pPr>
      <w:r w:rsidRPr="007C70E1">
        <w:rPr>
          <w:rFonts w:ascii="Verdana" w:hAnsi="Verdana" w:cs="Arial"/>
          <w:sz w:val="22"/>
          <w:szCs w:val="22"/>
        </w:rPr>
        <w:t xml:space="preserve">El Director General de Normas y Presidente del Comité Consultivo Nacional de Normalización de </w:t>
      </w:r>
      <w:r w:rsidR="00A93478" w:rsidRPr="007C70E1">
        <w:rPr>
          <w:rFonts w:ascii="Verdana" w:hAnsi="Verdana" w:cs="Arial"/>
          <w:sz w:val="22"/>
          <w:szCs w:val="22"/>
        </w:rPr>
        <w:t>la Secretaría de Economía.</w:t>
      </w:r>
    </w:p>
    <w:p w:rsidR="00D5596D" w:rsidRPr="007C70E1" w:rsidRDefault="00D5596D" w:rsidP="00E631E0">
      <w:pPr>
        <w:jc w:val="both"/>
        <w:rPr>
          <w:rFonts w:ascii="Verdana" w:hAnsi="Verdana" w:cs="Arial"/>
          <w:sz w:val="22"/>
          <w:szCs w:val="22"/>
        </w:rPr>
      </w:pPr>
    </w:p>
    <w:p w:rsidR="00D5596D" w:rsidRPr="007C70E1" w:rsidRDefault="00D5596D" w:rsidP="00E631E0">
      <w:pPr>
        <w:jc w:val="center"/>
        <w:rPr>
          <w:rFonts w:ascii="Verdana" w:hAnsi="Verdana" w:cs="Arial"/>
          <w:sz w:val="22"/>
          <w:szCs w:val="22"/>
        </w:rPr>
      </w:pPr>
    </w:p>
    <w:p w:rsidR="00D5596D" w:rsidRPr="007C70E1" w:rsidRDefault="00D5596D" w:rsidP="00E631E0">
      <w:pPr>
        <w:jc w:val="center"/>
        <w:rPr>
          <w:rFonts w:ascii="Verdana" w:hAnsi="Verdana" w:cs="Arial"/>
          <w:sz w:val="22"/>
          <w:szCs w:val="22"/>
        </w:rPr>
      </w:pPr>
    </w:p>
    <w:p w:rsidR="00D5596D" w:rsidRPr="007C70E1" w:rsidRDefault="00D5596D" w:rsidP="00E631E0">
      <w:pPr>
        <w:jc w:val="center"/>
        <w:rPr>
          <w:rFonts w:ascii="Verdana" w:hAnsi="Verdana" w:cs="Arial"/>
          <w:sz w:val="22"/>
          <w:szCs w:val="22"/>
        </w:rPr>
      </w:pPr>
    </w:p>
    <w:p w:rsidR="00D5596D" w:rsidRPr="007C70E1" w:rsidRDefault="00D5596D" w:rsidP="00E631E0">
      <w:pPr>
        <w:jc w:val="center"/>
        <w:rPr>
          <w:rFonts w:ascii="Verdana" w:hAnsi="Verdana" w:cs="Arial"/>
          <w:sz w:val="22"/>
          <w:szCs w:val="22"/>
        </w:rPr>
      </w:pPr>
    </w:p>
    <w:p w:rsidR="00D5596D" w:rsidRPr="007C70E1" w:rsidRDefault="00D5596D" w:rsidP="00E631E0">
      <w:pPr>
        <w:pStyle w:val="texto0"/>
        <w:spacing w:after="0" w:line="240" w:lineRule="auto"/>
        <w:ind w:firstLine="0"/>
        <w:jc w:val="center"/>
        <w:rPr>
          <w:rFonts w:ascii="Verdana" w:hAnsi="Verdana"/>
          <w:b/>
          <w:bCs/>
          <w:sz w:val="22"/>
          <w:szCs w:val="22"/>
        </w:rPr>
      </w:pPr>
      <w:r w:rsidRPr="007C70E1">
        <w:rPr>
          <w:rFonts w:ascii="Verdana" w:hAnsi="Verdana"/>
          <w:b/>
          <w:sz w:val="22"/>
          <w:szCs w:val="22"/>
          <w:lang w:val="es-MX"/>
        </w:rPr>
        <w:t>Alberto Ulises Esteban Marina</w:t>
      </w: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D5596D" w:rsidRPr="007C70E1" w:rsidRDefault="00D5596D" w:rsidP="00E631E0">
      <w:pPr>
        <w:rPr>
          <w:rFonts w:ascii="Verdana" w:hAnsi="Verdana" w:cs="Arial"/>
          <w:b/>
          <w:bCs/>
          <w:sz w:val="22"/>
          <w:szCs w:val="22"/>
        </w:rPr>
      </w:pPr>
    </w:p>
    <w:p w:rsidR="00D5596D" w:rsidRPr="007C70E1" w:rsidRDefault="00D5596D" w:rsidP="00E631E0">
      <w:pPr>
        <w:jc w:val="center"/>
        <w:rPr>
          <w:rFonts w:ascii="Verdana" w:hAnsi="Verdana" w:cs="Arial"/>
          <w:b/>
          <w:bCs/>
          <w:sz w:val="22"/>
          <w:szCs w:val="22"/>
        </w:rPr>
      </w:pPr>
    </w:p>
    <w:p w:rsidR="00E9567D" w:rsidRPr="007C70E1" w:rsidRDefault="00224428" w:rsidP="00E631E0">
      <w:pPr>
        <w:jc w:val="center"/>
        <w:rPr>
          <w:rFonts w:ascii="Verdana" w:hAnsi="Verdana" w:cs="Arial"/>
          <w:b/>
          <w:bCs/>
          <w:sz w:val="28"/>
          <w:szCs w:val="28"/>
        </w:rPr>
      </w:pPr>
      <w:r>
        <w:rPr>
          <w:rFonts w:ascii="Verdana" w:hAnsi="Verdana" w:cs="Arial"/>
          <w:b/>
          <w:bCs/>
          <w:sz w:val="28"/>
          <w:szCs w:val="28"/>
        </w:rPr>
        <w:t>PRO</w:t>
      </w:r>
      <w:r w:rsidR="00E31D75">
        <w:rPr>
          <w:rFonts w:ascii="Verdana" w:hAnsi="Verdana" w:cs="Arial"/>
          <w:b/>
          <w:bCs/>
          <w:sz w:val="28"/>
          <w:szCs w:val="28"/>
        </w:rPr>
        <w:t>YECTO DE NORMA OFICIAL MEXICANA</w:t>
      </w:r>
    </w:p>
    <w:p w:rsidR="00D5596D" w:rsidRPr="007C70E1" w:rsidRDefault="00D5596D" w:rsidP="00E631E0">
      <w:pPr>
        <w:jc w:val="center"/>
        <w:rPr>
          <w:rFonts w:ascii="Verdana" w:hAnsi="Verdana" w:cs="Arial"/>
          <w:b/>
          <w:bCs/>
          <w:sz w:val="28"/>
          <w:szCs w:val="28"/>
        </w:rPr>
      </w:pPr>
      <w:r w:rsidRPr="007C70E1">
        <w:rPr>
          <w:rFonts w:ascii="Verdana" w:hAnsi="Verdana" w:cs="Arial"/>
          <w:b/>
          <w:bCs/>
          <w:sz w:val="28"/>
          <w:szCs w:val="28"/>
        </w:rPr>
        <w:t>PROY-NOM-0</w:t>
      </w:r>
      <w:r w:rsidR="00A02FE7" w:rsidRPr="007C70E1">
        <w:rPr>
          <w:rFonts w:ascii="Verdana" w:hAnsi="Verdana" w:cs="Arial"/>
          <w:b/>
          <w:bCs/>
          <w:sz w:val="28"/>
          <w:szCs w:val="28"/>
        </w:rPr>
        <w:t>7</w:t>
      </w:r>
      <w:r w:rsidR="002A16BE" w:rsidRPr="007C70E1">
        <w:rPr>
          <w:rFonts w:ascii="Verdana" w:hAnsi="Verdana" w:cs="Arial"/>
          <w:b/>
          <w:bCs/>
          <w:sz w:val="28"/>
          <w:szCs w:val="28"/>
        </w:rPr>
        <w:t>0-SCFI-2015</w:t>
      </w:r>
    </w:p>
    <w:p w:rsidR="002A16BE" w:rsidRDefault="008F4508" w:rsidP="00E631E0">
      <w:pPr>
        <w:jc w:val="center"/>
        <w:rPr>
          <w:rFonts w:ascii="Verdana" w:hAnsi="Verdana" w:cs="Arial"/>
          <w:b/>
          <w:bCs/>
          <w:sz w:val="28"/>
          <w:szCs w:val="28"/>
          <w:lang w:val="es-ES"/>
        </w:rPr>
      </w:pPr>
      <w:r w:rsidRPr="007C70E1">
        <w:rPr>
          <w:rFonts w:ascii="Verdana" w:hAnsi="Verdana" w:cs="Arial"/>
          <w:b/>
          <w:bCs/>
          <w:sz w:val="28"/>
          <w:szCs w:val="28"/>
          <w:lang w:val="es-ES"/>
        </w:rPr>
        <w:t>BEBIDAS ALCOHÓLICAS – MEZCAL – ESPECIFICACIONES</w:t>
      </w:r>
    </w:p>
    <w:p w:rsidR="00E31D75" w:rsidRPr="007C70E1" w:rsidRDefault="00E31D75" w:rsidP="00E631E0">
      <w:pPr>
        <w:jc w:val="center"/>
        <w:rPr>
          <w:rFonts w:ascii="Verdana" w:hAnsi="Verdana" w:cs="Arial"/>
          <w:b/>
          <w:bCs/>
          <w:sz w:val="28"/>
          <w:szCs w:val="28"/>
          <w:lang w:val="es-ES"/>
        </w:rPr>
      </w:pPr>
      <w:r>
        <w:rPr>
          <w:rFonts w:ascii="Verdana" w:hAnsi="Verdana" w:cs="Arial"/>
          <w:b/>
          <w:bCs/>
          <w:sz w:val="28"/>
          <w:szCs w:val="28"/>
          <w:lang w:val="es-ES"/>
        </w:rPr>
        <w:t>(CANCELARÁ A LA NOM-070-SCFI-1994)</w:t>
      </w:r>
    </w:p>
    <w:p w:rsidR="002A16BE" w:rsidRPr="007C70E1" w:rsidRDefault="002A16BE" w:rsidP="00E631E0">
      <w:pPr>
        <w:jc w:val="center"/>
        <w:rPr>
          <w:rFonts w:ascii="Verdana" w:hAnsi="Verdana" w:cs="Arial"/>
          <w:b/>
          <w:bCs/>
          <w:sz w:val="28"/>
          <w:szCs w:val="28"/>
          <w:lang w:val="es-MX"/>
        </w:rPr>
      </w:pPr>
    </w:p>
    <w:p w:rsidR="002A16BE" w:rsidRPr="007C70E1" w:rsidRDefault="002A16BE" w:rsidP="00E631E0">
      <w:pPr>
        <w:jc w:val="center"/>
        <w:rPr>
          <w:rFonts w:ascii="Verdana" w:hAnsi="Verdana" w:cs="Arial"/>
          <w:b/>
          <w:bCs/>
          <w:sz w:val="28"/>
          <w:szCs w:val="28"/>
          <w:lang w:val="es-MX"/>
        </w:rPr>
      </w:pPr>
    </w:p>
    <w:p w:rsidR="00D5596D" w:rsidRPr="007C70E1" w:rsidRDefault="00D5596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224428" w:rsidRDefault="00224428" w:rsidP="00224428">
      <w:pPr>
        <w:jc w:val="center"/>
        <w:rPr>
          <w:rFonts w:ascii="Verdana" w:hAnsi="Verdana" w:cs="Arial"/>
          <w:b/>
          <w:bCs/>
          <w:i/>
          <w:sz w:val="28"/>
          <w:szCs w:val="22"/>
        </w:rPr>
      </w:pPr>
      <w:r w:rsidRPr="00224428">
        <w:rPr>
          <w:rFonts w:ascii="Verdana" w:hAnsi="Verdana" w:cs="Arial"/>
          <w:b/>
          <w:bCs/>
          <w:i/>
          <w:sz w:val="28"/>
          <w:szCs w:val="22"/>
        </w:rPr>
        <w:t>ALCOHOLIC BEVERAGES-</w:t>
      </w:r>
    </w:p>
    <w:p w:rsidR="00224428" w:rsidRPr="00224428" w:rsidRDefault="00224428" w:rsidP="00224428">
      <w:pPr>
        <w:jc w:val="center"/>
        <w:rPr>
          <w:rFonts w:ascii="Verdana" w:hAnsi="Verdana" w:cs="Arial"/>
          <w:b/>
          <w:bCs/>
          <w:i/>
          <w:sz w:val="28"/>
          <w:szCs w:val="22"/>
        </w:rPr>
      </w:pPr>
      <w:r w:rsidRPr="00224428">
        <w:rPr>
          <w:rFonts w:ascii="Verdana" w:hAnsi="Verdana" w:cs="Arial"/>
          <w:b/>
          <w:bCs/>
          <w:i/>
          <w:sz w:val="28"/>
          <w:szCs w:val="22"/>
        </w:rPr>
        <w:t>MEZCAL- SPECIFICATIONS</w:t>
      </w: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6B6A4D" w:rsidRPr="007C70E1" w:rsidRDefault="006B6A4D" w:rsidP="00E631E0">
      <w:pPr>
        <w:rPr>
          <w:rFonts w:ascii="Verdana" w:hAnsi="Verdana" w:cs="Arial"/>
          <w:b/>
          <w:bCs/>
          <w:sz w:val="22"/>
          <w:szCs w:val="22"/>
        </w:rPr>
      </w:pPr>
    </w:p>
    <w:p w:rsidR="00D5596D" w:rsidRPr="007C70E1" w:rsidRDefault="00D5596D" w:rsidP="00E631E0">
      <w:pPr>
        <w:jc w:val="center"/>
        <w:rPr>
          <w:rFonts w:ascii="Verdana" w:hAnsi="Verdana" w:cs="Arial"/>
          <w:b/>
          <w:bCs/>
          <w:sz w:val="22"/>
          <w:szCs w:val="22"/>
          <w:lang w:val="es-MX"/>
        </w:rPr>
      </w:pPr>
      <w:r w:rsidRPr="007C70E1">
        <w:rPr>
          <w:rFonts w:ascii="Verdana" w:hAnsi="Verdana" w:cs="Arial"/>
          <w:b/>
          <w:bCs/>
          <w:sz w:val="22"/>
          <w:szCs w:val="22"/>
          <w:lang w:val="es-MX"/>
        </w:rPr>
        <w:t>PREFACIO</w:t>
      </w:r>
    </w:p>
    <w:p w:rsidR="00D5596D" w:rsidRPr="007C70E1" w:rsidRDefault="00D5596D" w:rsidP="00E631E0">
      <w:pPr>
        <w:jc w:val="center"/>
        <w:rPr>
          <w:rFonts w:ascii="Verdana" w:hAnsi="Verdana" w:cs="Arial"/>
          <w:b/>
          <w:bCs/>
          <w:sz w:val="22"/>
          <w:szCs w:val="22"/>
          <w:lang w:val="es-MX"/>
        </w:rPr>
      </w:pPr>
    </w:p>
    <w:p w:rsidR="002A16BE" w:rsidRDefault="00A42F2C" w:rsidP="00E631E0">
      <w:pPr>
        <w:rPr>
          <w:rFonts w:ascii="Verdana" w:hAnsi="Verdana" w:cs="Arial"/>
          <w:bCs/>
        </w:rPr>
      </w:pPr>
      <w:r w:rsidRPr="007C70E1">
        <w:rPr>
          <w:rFonts w:ascii="Verdana" w:hAnsi="Verdana" w:cs="Arial"/>
          <w:bCs/>
        </w:rPr>
        <w:t>En la elaboración de la presente participaron las siguientes dependencias, instituciones, organismos, empresas y personas:</w:t>
      </w:r>
    </w:p>
    <w:p w:rsidR="008330DC" w:rsidRDefault="008330DC" w:rsidP="00E631E0">
      <w:pPr>
        <w:rPr>
          <w:rFonts w:ascii="Verdana" w:hAnsi="Verdana" w:cs="Arial"/>
          <w:bCs/>
        </w:rPr>
      </w:pP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bCs/>
          <w:sz w:val="22"/>
          <w:szCs w:val="22"/>
          <w:shd w:val="clear" w:color="auto" w:fill="FFFFFF"/>
          <w:lang w:eastAsia="es-ES_tradnl"/>
        </w:rPr>
        <w:t xml:space="preserve">ABEL NOLASCO VELASCO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bCs/>
          <w:sz w:val="22"/>
          <w:szCs w:val="22"/>
          <w:lang w:eastAsia="es-ES_tradnl"/>
        </w:rPr>
        <w:t xml:space="preserve">ABEL PASTOR RODRIGUEZ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AGAPITO HERNANDEZ GARCIA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AGAVEROS Y MEZCALEROS DE BRAMADEROS MIAHUATLAN S.P.R. DE R.L.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AGUSTIN CARRILLO CASTRO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ALBERTO NEVAREZ CEPEDA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ALBERTO SANCHEZ LOPEZ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ALEJADRO RODRIGUEZ SANTIAGO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ALEJANDRA RAMOS VILLANUEVA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ALFONSO E. VILLEGAS GARCIA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ALVARO ARRAZOLA GARCIA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AMBROCIO MUÑOZ LORANCA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AMBROSIO ESPIRITU BELLO </w:t>
      </w: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AMBROSIO MARTINEZ BLAS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ANTONIO ALCARAZ LAURENTE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ANTONIO AMADOR CRUZ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ANTONIO ARMANDO RAMIREZ CARMONA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ANTONIO CARLOS NEYRA SKIDMORE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ANTONIO ORTEGA CARBAJAL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APALUZ S.P.R. DE R.L.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AQUILINO GARCIA GARCIA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ARTURO MARTINEZ LOPEZ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AURELIANO ALCARAZ VALENTIN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AURELIANO HERNANDEZ MARTINEZ</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BRIGIDO SOTO HERNANDEZ </w:t>
      </w:r>
    </w:p>
    <w:p w:rsidR="008330DC" w:rsidRPr="00E31D75" w:rsidRDefault="008330DC" w:rsidP="00E631E0">
      <w:pPr>
        <w:numPr>
          <w:ilvl w:val="0"/>
          <w:numId w:val="68"/>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CALIXTO ANGELES </w:t>
      </w:r>
    </w:p>
    <w:p w:rsidR="008330DC" w:rsidRPr="00E31D75" w:rsidRDefault="008330DC" w:rsidP="00E631E0">
      <w:pPr>
        <w:numPr>
          <w:ilvl w:val="0"/>
          <w:numId w:val="68"/>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CASA ARMANDO GUILLERMO PRIETO</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CONSEJO ESTATAL DEL PRODUCTO MAGUEY-MEZCAL DE GTO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CONSEJO REGULADOR DEL MEZCAL (CONSEJO MEXICANO REGULADOR DE LA CALIDAD DEL MEZCAL)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CONSEJO OAXAQUEÑO DE CIENCIA Y TECNOLOGIA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CRISPIN PEREZ MARTINEZ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DANIEL LORENZO 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DARIO CASTRO PEREZ </w:t>
      </w:r>
    </w:p>
    <w:p w:rsidR="008330DC" w:rsidRPr="00E31D75" w:rsidRDefault="008330DC" w:rsidP="00E631E0">
      <w:pPr>
        <w:pStyle w:val="NormalWeb"/>
        <w:numPr>
          <w:ilvl w:val="0"/>
          <w:numId w:val="61"/>
        </w:numPr>
        <w:shd w:val="clear" w:color="auto" w:fill="FFFFFF"/>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shd w:val="clear" w:color="auto" w:fill="FFFFFF"/>
        </w:rPr>
        <w:t xml:space="preserve">DESTILADORES DE AGAVE DE LA SIERRA SUR LA PILA S.P.R. DE R.L.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EDUARDO ORENDAIN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EL JIGOLENGO S.P.R. DE R.S.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ENEDINO CRUZ BRAVO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ENRIQUE MENDEZ ANTONIO </w:t>
      </w: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EPIGMENIO CRUZ VELASCO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EPIGMENIO MARTINEZ PEREZ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EUSTAQUIO LUIS PEREZ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FABIAN GARCIA CAMPOS </w:t>
      </w:r>
    </w:p>
    <w:p w:rsidR="008330DC" w:rsidRPr="00E31D75" w:rsidRDefault="008330DC" w:rsidP="00E631E0">
      <w:pPr>
        <w:pStyle w:val="NormalWeb"/>
        <w:numPr>
          <w:ilvl w:val="0"/>
          <w:numId w:val="61"/>
        </w:numPr>
        <w:shd w:val="clear" w:color="auto" w:fill="FFFFFF"/>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shd w:val="clear" w:color="auto" w:fill="FFFFFF"/>
        </w:rPr>
        <w:t xml:space="preserve">FABRICA DE MEZCAL EL 2 DE OROS S.P.R. DE R.I.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FACUNDO VAZQUEZ DERAZ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FEDERICO MOCTEZUMA GONZALEZ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FELICIANO GRACIDA AQUINO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FELIPE DE JESUS SALDAÑA CORTES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FLAVIO SOTO </w:t>
      </w: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FORTINO LAURO RAMOS FLORIANO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FRANCISCO JAVIER ESPIRITU VALENZO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FRANCO HERNANDEZ ALCOCER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FREDDY CORTES REYES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FUNDACION PRODUCE DE GUERRERO A.C.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GABRIEL MIGUEL GARCIA RAMIREZ</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GILBERTO ROLDAN QUEZADA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GUILLERMO PEREZ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HECTOR LOPEZ SANTOS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HIDELBERTO MARTINEZ HIPOLITO </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HIPOCRATES NOLASCO CANCINO</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HONORIO SANTIAGO JIMENEZ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IGNACIO PARADA</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INSTITUTO TECNOLOGICO DE OAXACA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ISAIAS MARTINEZ JUAN </w:t>
      </w:r>
    </w:p>
    <w:p w:rsidR="008330DC" w:rsidRPr="00E31D75" w:rsidRDefault="008330DC" w:rsidP="00E631E0">
      <w:pPr>
        <w:numPr>
          <w:ilvl w:val="0"/>
          <w:numId w:val="68"/>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ISMAEL ANGELES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ISMAEL GONZALES ZARATE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ISRAEL RAYMUNDO ANTONIO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JERONIMO BULMARO MIJANGOS CRUZ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JERONIMO MENDEZ ANTONIO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JESUS CAMPOS VALADEZ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JESUS GALARZA L.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JOEL MARTINEZ LUCAS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JOEL REYES RAMIREZ </w:t>
      </w: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JOEL VELASCO CRUZ </w:t>
      </w: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JOEL VIEYRA RANGEL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JORGE A. QUIÑONEZ HERNANDEZ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JORGE GUZMAN GARAY </w:t>
      </w:r>
    </w:p>
    <w:p w:rsidR="008330DC" w:rsidRPr="00E31D75" w:rsidRDefault="008330DC" w:rsidP="00E631E0">
      <w:pPr>
        <w:numPr>
          <w:ilvl w:val="0"/>
          <w:numId w:val="67"/>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JORGE MENDEZ RAMIREZ </w:t>
      </w:r>
    </w:p>
    <w:p w:rsidR="008330DC" w:rsidRPr="00E31D75" w:rsidRDefault="008330DC" w:rsidP="00E631E0">
      <w:pPr>
        <w:numPr>
          <w:ilvl w:val="0"/>
          <w:numId w:val="67"/>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JOSE CRUZ CALVO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JOSE DOMINGO OROZCO VALDIVIESO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JOSE M. CASTRO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JOSE MANUEL LORENZO 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JOSE MORALES BELLO</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JOSE ORLANDO MORALES URIBE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JOSE RUIZ RAMIREZ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JOSE SANTIAGO NAVARRO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JOSE SIMENTAL DIAZ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JUAN ANGEL BENECIO GONZALEZ </w:t>
      </w:r>
    </w:p>
    <w:p w:rsidR="008330DC" w:rsidRPr="00E31D75" w:rsidRDefault="008330DC" w:rsidP="00E631E0">
      <w:pPr>
        <w:numPr>
          <w:ilvl w:val="0"/>
          <w:numId w:val="67"/>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JUAN MORALES GARCIA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JULIO CESAR AGUIRRE MENDEZ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JULIO GOMEZ SANCHEZ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JULIO SANTIAGO ORTIZ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JUSTINO GARCIA CRUZ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KALPULLI AZTLAN OAXACA, S.A DE C.V.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LAMBERTO CORTES SOSA </w:t>
      </w:r>
    </w:p>
    <w:p w:rsidR="008330DC" w:rsidRPr="00E31D75" w:rsidRDefault="008330DC" w:rsidP="00E631E0">
      <w:pPr>
        <w:numPr>
          <w:ilvl w:val="0"/>
          <w:numId w:val="68"/>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LAZARO CRUZ MENDEZ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LEONEL HERNANDEZ MANZANO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LIBORIO CABALLERO CABALLERO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LUCIO MORALES LOPEZ</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LUIS CARMELO VASQUES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MANUEL ORTIZ CEDILLO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MARIO CALZADA G.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MARIO ESPIRITU VALENZO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MARIO LOPEZ HERNANDEZ</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MARIO LORENZO PINEDA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MARTIN SALAS OLIVAS </w:t>
      </w:r>
      <w:r w:rsidRPr="00E31D75">
        <w:rPr>
          <w:rFonts w:ascii="Verdana" w:hAnsi="Verdana"/>
          <w:sz w:val="22"/>
          <w:szCs w:val="22"/>
        </w:rPr>
        <w:t xml:space="preserve">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3 PUEBLOS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8 VIBORAS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 MEDIOS CHILES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AETERNUM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AGAVE DE CORTES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ALIPUS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ALTO CIELO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APALUZ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ARREBATO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ATEMPORAL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ATENCO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AVECANOR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BENESIN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BENEVA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BOSSCAL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BRUXO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BUEN SUCESO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BUEN VIAJE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CASCO LEGENDARIO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CHA CHA CHA </w:t>
      </w:r>
    </w:p>
    <w:p w:rsidR="008330DC" w:rsidRPr="00E31D75" w:rsidRDefault="008330DC" w:rsidP="00E631E0">
      <w:pPr>
        <w:pStyle w:val="NormalWeb"/>
        <w:numPr>
          <w:ilvl w:val="0"/>
          <w:numId w:val="61"/>
        </w:numPr>
        <w:shd w:val="clear" w:color="auto" w:fill="FFFFFF"/>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shd w:val="clear" w:color="auto" w:fill="FFFFFF"/>
        </w:rPr>
        <w:t xml:space="preserve">MEZCAL CINCO DIAMANTES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CONVITE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CORALILLO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DE LAS HORMIGAS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DERRUMBES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DIAMANTE DEL DESIERTO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DIESTRO Y SINIESTRO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DIOS NIÑO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DON AURELIO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DON GALO </w:t>
      </w:r>
    </w:p>
    <w:p w:rsidR="008330DC" w:rsidRPr="00E31D75" w:rsidRDefault="008330DC" w:rsidP="00E631E0">
      <w:pPr>
        <w:pStyle w:val="NormalWeb"/>
        <w:numPr>
          <w:ilvl w:val="0"/>
          <w:numId w:val="61"/>
        </w:numPr>
        <w:tabs>
          <w:tab w:val="clear" w:pos="720"/>
          <w:tab w:val="num" w:pos="567"/>
        </w:tabs>
        <w:spacing w:before="0" w:beforeAutospacing="0" w:after="0" w:afterAutospacing="0"/>
        <w:ind w:left="567" w:hanging="207"/>
        <w:rPr>
          <w:rFonts w:ascii="Verdana" w:hAnsi="Verdana"/>
          <w:sz w:val="22"/>
          <w:szCs w:val="22"/>
        </w:rPr>
      </w:pPr>
      <w:r w:rsidRPr="00E31D75">
        <w:rPr>
          <w:rFonts w:ascii="Verdana" w:hAnsi="Verdana"/>
          <w:sz w:val="22"/>
          <w:szCs w:val="22"/>
        </w:rPr>
        <w:t xml:space="preserve">MEZCAL DON ISAAC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DON JUAN ESCOBAR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DON LUCIO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DON MATEO DE LA SIERRA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DON SALOMON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DON SILVERIO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DOÑA NATALIA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ANDADOR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CURA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DIABLITO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DISCIPULO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FAMOSO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JOLGORIO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MALPAIS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PALMILLO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PENEQUE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REY ZAPOTECO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EL SILENCIO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ESPIRITU LAURO </w:t>
      </w:r>
    </w:p>
    <w:p w:rsidR="008330DC" w:rsidRPr="00E31D75" w:rsidRDefault="008330DC" w:rsidP="00E631E0">
      <w:pPr>
        <w:numPr>
          <w:ilvl w:val="0"/>
          <w:numId w:val="62"/>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MEZCAL ETERNO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FELINO </w:t>
      </w:r>
    </w:p>
    <w:p w:rsidR="008330DC" w:rsidRPr="00E31D75" w:rsidRDefault="008330DC" w:rsidP="00E631E0">
      <w:pPr>
        <w:numPr>
          <w:ilvl w:val="0"/>
          <w:numId w:val="62"/>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MEZCAL FORTUNA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GRACIAS A DIOS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GRAND MEZCAL LA ESCONDIDA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GUELAXU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GÜL-ROO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HACIENDA DE ROBLES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HACIENDA DEL TEUL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HERENCIA DE SANCHEZ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HURACAN </w:t>
      </w:r>
    </w:p>
    <w:p w:rsidR="008330DC" w:rsidRPr="00E31D75" w:rsidRDefault="008330DC" w:rsidP="00E631E0">
      <w:pPr>
        <w:numPr>
          <w:ilvl w:val="0"/>
          <w:numId w:val="62"/>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MEZCAL IBÁ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JACARANDOSO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KILOMETRO 70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KOCH </w:t>
      </w:r>
    </w:p>
    <w:p w:rsidR="008330DC" w:rsidRPr="00E31D75" w:rsidRDefault="008330DC" w:rsidP="00E631E0">
      <w:pPr>
        <w:numPr>
          <w:ilvl w:val="0"/>
          <w:numId w:val="62"/>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MEZCAL LA BOTICA DE LA CONDESA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LA COSTUMBRE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LA MEDIDA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LA PALABRA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LA PURITITA VERDAD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LA VENIA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LAS DELIRANTES </w:t>
      </w:r>
    </w:p>
    <w:p w:rsidR="008330DC" w:rsidRPr="00E31D75" w:rsidRDefault="008330DC" w:rsidP="00E631E0">
      <w:pPr>
        <w:numPr>
          <w:ilvl w:val="0"/>
          <w:numId w:val="62"/>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MEZCAL LAS GARRAFAS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LAS TONAS </w:t>
      </w:r>
    </w:p>
    <w:p w:rsidR="008330DC" w:rsidRPr="00E31D75" w:rsidRDefault="008330DC" w:rsidP="00E631E0">
      <w:pPr>
        <w:numPr>
          <w:ilvl w:val="0"/>
          <w:numId w:val="62"/>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LOS AJENOS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LOS ANCESTROS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LOS DANZANTES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MEZCAL LOS JAVIS</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 DE MEZCAL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MACHOS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MAGUEY AZUL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MANO NEGRA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MATATECO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MAYALEN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MEMORABLE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MERCENARIO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METEORO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MEZ-CAIN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MONTE ALBAN </w:t>
      </w:r>
    </w:p>
    <w:p w:rsidR="008330DC" w:rsidRPr="00E31D75" w:rsidRDefault="008330DC" w:rsidP="00E631E0">
      <w:pPr>
        <w:numPr>
          <w:ilvl w:val="0"/>
          <w:numId w:val="63"/>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MURCIELAGO </w:t>
      </w:r>
    </w:p>
    <w:p w:rsidR="008330DC" w:rsidRPr="00E31D75" w:rsidRDefault="008330DC" w:rsidP="00E631E0">
      <w:pPr>
        <w:numPr>
          <w:ilvl w:val="0"/>
          <w:numId w:val="64"/>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NAUYACA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NUESTRA SOLEDAD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NUEVE CINCO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PALOMO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PASITO DURANGUENSE </w:t>
      </w:r>
    </w:p>
    <w:p w:rsidR="008330DC" w:rsidRPr="00E31D75" w:rsidRDefault="008330DC" w:rsidP="00E631E0">
      <w:pPr>
        <w:numPr>
          <w:ilvl w:val="0"/>
          <w:numId w:val="65"/>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MEZCAL PELOTON DE LA MUERTE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PIERDE ALMAS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QUIEREME MUCHO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QUIQUIRIQUI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REAL MATLATL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REAL MINERO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REINA MIA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RESERVA DE DON CHUY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RESERVA DE TIO PABLO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RESERVA DEL MURCIELAGO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REY CAMPERO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ROJAS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ROSALINO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SACACUENTO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SAN COSME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SANTA PEDRERA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SANTA TIERRA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SANZEKAN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SECRETOS DE YEGOLE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MEZCAL SHAWI</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MEZCAL SINAI</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SIRÉ </w:t>
      </w:r>
    </w:p>
    <w:p w:rsidR="008330DC" w:rsidRPr="00E31D75" w:rsidRDefault="008330DC" w:rsidP="00E631E0">
      <w:pPr>
        <w:numPr>
          <w:ilvl w:val="0"/>
          <w:numId w:val="65"/>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TEHILITO </w:t>
      </w:r>
    </w:p>
    <w:p w:rsidR="008330DC" w:rsidRPr="00E31D75" w:rsidRDefault="008330DC" w:rsidP="00E631E0">
      <w:pPr>
        <w:numPr>
          <w:ilvl w:val="0"/>
          <w:numId w:val="65"/>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MEZCAL TLACUACHE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TRIBAL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VAGO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WAHAKA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YUU BAAL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ZACBE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 ZAGUII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MEZCAL ZAUCO</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MEZCAL ZIGNUM</w:t>
      </w: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MEZCALERIA 1063 DOCE CAÑA S.A. DE C.V.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MEZCALES EL VIEJO MANUELON S.P.R. DE R.L.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MIGUEL ANGEL ARRAZOLA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NABOR HERNANDEZ REYES</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NICEFORO RAMIREZ LOPEZ </w:t>
      </w:r>
    </w:p>
    <w:p w:rsidR="008330DC" w:rsidRPr="00E31D75" w:rsidRDefault="008330DC" w:rsidP="00E631E0">
      <w:pPr>
        <w:numPr>
          <w:ilvl w:val="0"/>
          <w:numId w:val="68"/>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OSCAR MORALES GARCIA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PASIANO CORTES SOSA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PATRICIA ACEVEDO PACHECO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PATRICIO CORTEZ SOSA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PAVEL SIERRA MARTINEZ </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PEDRO ALCARAZ </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PEDRO MEZA CARRILLO</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PROCURADURIA DE PROTECCION ECOLOGICA DEL ESTADO DE GUERRERO </w:t>
      </w: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PRODUCTORES SOLTECOS DE AGAVE Y MEZCAL S.P.R. DE R.I.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PRODUCTOS DE MAGUEY LOS CUARTOS S.P.R. DE R.L. </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RAMIRO AVILA VASQUEZ</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shd w:val="clear" w:color="auto" w:fill="FFFFFF"/>
          <w:lang w:eastAsia="es-ES_tradnl"/>
        </w:rPr>
        <w:t>RAYMUNDO ZARATE GOMEZ</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REDPROMMEG </w:t>
      </w:r>
    </w:p>
    <w:p w:rsidR="008330DC" w:rsidRPr="00E31D75" w:rsidRDefault="008330DC" w:rsidP="00E631E0">
      <w:pPr>
        <w:numPr>
          <w:ilvl w:val="0"/>
          <w:numId w:val="66"/>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RIO SOLTECO A.C. </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ROBERTO MARTINEZ RAMIREZ</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RODOLFO LOPEZ SOSA </w:t>
      </w:r>
    </w:p>
    <w:p w:rsidR="008330DC" w:rsidRPr="00E31D75" w:rsidRDefault="008330DC" w:rsidP="00E631E0">
      <w:pPr>
        <w:numPr>
          <w:ilvl w:val="0"/>
          <w:numId w:val="68"/>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ROMAN CORTES SOSA </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ROSALINO CORTEZ SOSA</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RUFINO FRANCO MEDINA</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RUFINO GRIJALVA HERNANDEZ</w:t>
      </w:r>
    </w:p>
    <w:p w:rsidR="008330DC" w:rsidRPr="00E31D75" w:rsidRDefault="008330DC" w:rsidP="00E631E0">
      <w:pPr>
        <w:numPr>
          <w:ilvl w:val="0"/>
          <w:numId w:val="68"/>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SAUL JUAN MARTINEZ </w:t>
      </w:r>
    </w:p>
    <w:p w:rsidR="008330DC" w:rsidRPr="00E31D75" w:rsidRDefault="008330DC" w:rsidP="00E631E0">
      <w:pPr>
        <w:numPr>
          <w:ilvl w:val="0"/>
          <w:numId w:val="68"/>
        </w:numPr>
        <w:shd w:val="clear" w:color="auto" w:fill="FFFFFF"/>
        <w:tabs>
          <w:tab w:val="clear" w:pos="720"/>
          <w:tab w:val="num" w:pos="567"/>
        </w:tabs>
        <w:ind w:left="567" w:hanging="207"/>
        <w:rPr>
          <w:rFonts w:ascii="Verdana" w:hAnsi="Verdana"/>
          <w:sz w:val="22"/>
          <w:szCs w:val="22"/>
          <w:lang w:eastAsia="es-ES_tradnl"/>
        </w:rPr>
      </w:pPr>
      <w:r w:rsidRPr="00E31D75">
        <w:rPr>
          <w:rFonts w:ascii="Verdana" w:hAnsi="Verdana"/>
          <w:sz w:val="22"/>
          <w:szCs w:val="22"/>
          <w:shd w:val="clear" w:color="auto" w:fill="FFFFFF"/>
          <w:lang w:eastAsia="es-ES_tradnl"/>
        </w:rPr>
        <w:t xml:space="preserve">SEBASTIAN PEREZ MARTINEZ </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 xml:space="preserve">TEOFILO CORTEZ SOSA </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TOMAS GARNICA ARAGON</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UFRANO RODRIGUEZ GALLEGOS</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ULISES TORRENTERA</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UNIVERSIDAD AUTONOMA BENITO JUAREZ DE OAXACA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UNIVERSIDAD AUTONOMA DE CHAPINGO </w:t>
      </w:r>
    </w:p>
    <w:p w:rsidR="008330DC" w:rsidRPr="00E31D75" w:rsidRDefault="008330DC" w:rsidP="00E631E0">
      <w:pPr>
        <w:numPr>
          <w:ilvl w:val="0"/>
          <w:numId w:val="66"/>
        </w:numPr>
        <w:tabs>
          <w:tab w:val="clear" w:pos="720"/>
          <w:tab w:val="num" w:pos="567"/>
        </w:tabs>
        <w:ind w:left="567" w:hanging="207"/>
        <w:rPr>
          <w:rFonts w:ascii="Verdana" w:hAnsi="Verdana"/>
          <w:sz w:val="22"/>
          <w:szCs w:val="22"/>
          <w:lang w:eastAsia="es-ES_tradnl"/>
        </w:rPr>
      </w:pPr>
      <w:r w:rsidRPr="00E31D75">
        <w:rPr>
          <w:rFonts w:ascii="Verdana" w:hAnsi="Verdana"/>
          <w:sz w:val="22"/>
          <w:szCs w:val="22"/>
          <w:lang w:eastAsia="es-ES_tradnl"/>
        </w:rPr>
        <w:t xml:space="preserve">UNIVERSIDAD AUTONOMA DE GUERRERO </w:t>
      </w:r>
    </w:p>
    <w:p w:rsidR="008330DC" w:rsidRPr="00E31D75" w:rsidRDefault="008330DC" w:rsidP="00E631E0">
      <w:pPr>
        <w:pStyle w:val="Prrafodelista"/>
        <w:numPr>
          <w:ilvl w:val="0"/>
          <w:numId w:val="68"/>
        </w:numPr>
        <w:tabs>
          <w:tab w:val="clear" w:pos="720"/>
          <w:tab w:val="num" w:pos="567"/>
        </w:tabs>
        <w:ind w:left="567" w:hanging="207"/>
        <w:rPr>
          <w:rFonts w:ascii="Verdana" w:hAnsi="Verdana"/>
          <w:sz w:val="20"/>
          <w:szCs w:val="20"/>
          <w:lang w:eastAsia="es-ES_tradnl"/>
        </w:rPr>
      </w:pPr>
      <w:r w:rsidRPr="00E31D75">
        <w:rPr>
          <w:rFonts w:ascii="Verdana" w:hAnsi="Verdana"/>
          <w:sz w:val="22"/>
          <w:szCs w:val="22"/>
          <w:lang w:eastAsia="es-ES_tradnl"/>
        </w:rPr>
        <w:t>URIEL SIMENTAL ENRIQUEZ</w:t>
      </w:r>
    </w:p>
    <w:p w:rsidR="00E12DE9" w:rsidRDefault="00E12DE9" w:rsidP="00E631E0">
      <w:pPr>
        <w:rPr>
          <w:rFonts w:ascii="Verdana" w:hAnsi="Verdana" w:cs="Arial"/>
          <w:b/>
          <w:bCs/>
          <w:sz w:val="22"/>
          <w:szCs w:val="22"/>
          <w:lang w:val="es-MX"/>
        </w:rPr>
      </w:pPr>
      <w:r>
        <w:rPr>
          <w:rFonts w:ascii="Verdana" w:hAnsi="Verdana" w:cs="Arial"/>
          <w:b/>
          <w:bCs/>
          <w:sz w:val="22"/>
          <w:szCs w:val="22"/>
          <w:lang w:val="es-MX"/>
        </w:rPr>
        <w:br w:type="page"/>
      </w:r>
    </w:p>
    <w:p w:rsidR="00D5596D" w:rsidRPr="007C70E1" w:rsidRDefault="00D5596D" w:rsidP="00E631E0">
      <w:pPr>
        <w:jc w:val="center"/>
        <w:rPr>
          <w:rFonts w:ascii="Verdana" w:hAnsi="Verdana" w:cs="Arial"/>
          <w:b/>
          <w:bCs/>
          <w:sz w:val="22"/>
          <w:szCs w:val="22"/>
          <w:lang w:val="es-MX"/>
        </w:rPr>
      </w:pPr>
      <w:r w:rsidRPr="007C70E1">
        <w:rPr>
          <w:rFonts w:ascii="Verdana" w:hAnsi="Verdana" w:cs="Arial"/>
          <w:b/>
          <w:bCs/>
          <w:sz w:val="22"/>
          <w:szCs w:val="22"/>
          <w:lang w:val="es-MX"/>
        </w:rPr>
        <w:t>ÍNDICE</w:t>
      </w:r>
    </w:p>
    <w:p w:rsidR="00D5596D" w:rsidRPr="007C70E1" w:rsidRDefault="00D5596D" w:rsidP="00E631E0">
      <w:pPr>
        <w:tabs>
          <w:tab w:val="left" w:pos="7088"/>
        </w:tabs>
        <w:rPr>
          <w:rFonts w:ascii="Verdana" w:hAnsi="Verdana" w:cs="Arial"/>
          <w:b/>
          <w:bCs/>
          <w:sz w:val="22"/>
          <w:szCs w:val="22"/>
          <w:lang w:val="es-MX"/>
        </w:rPr>
      </w:pPr>
      <w:r w:rsidRPr="007C70E1">
        <w:rPr>
          <w:rFonts w:ascii="Verdana" w:hAnsi="Verdana" w:cs="Arial"/>
          <w:b/>
          <w:bCs/>
          <w:sz w:val="22"/>
          <w:szCs w:val="22"/>
          <w:lang w:val="es-MX"/>
        </w:rPr>
        <w:t>Capítulo</w:t>
      </w:r>
      <w:r w:rsidRPr="007C70E1">
        <w:rPr>
          <w:rFonts w:ascii="Verdana" w:hAnsi="Verdana" w:cs="Arial"/>
          <w:b/>
          <w:bCs/>
          <w:sz w:val="22"/>
          <w:szCs w:val="22"/>
          <w:lang w:val="es-MX"/>
        </w:rPr>
        <w:tab/>
      </w:r>
      <w:r w:rsidR="003C4450">
        <w:rPr>
          <w:rFonts w:ascii="Verdana" w:hAnsi="Verdana" w:cs="Arial"/>
          <w:b/>
          <w:bCs/>
          <w:sz w:val="22"/>
          <w:szCs w:val="22"/>
          <w:lang w:val="es-MX"/>
        </w:rPr>
        <w:tab/>
      </w:r>
      <w:r w:rsidR="003C4450">
        <w:rPr>
          <w:rFonts w:ascii="Verdana" w:hAnsi="Verdana" w:cs="Arial"/>
          <w:b/>
          <w:bCs/>
          <w:sz w:val="22"/>
          <w:szCs w:val="22"/>
          <w:lang w:val="es-MX"/>
        </w:rPr>
        <w:tab/>
      </w:r>
      <w:r w:rsidRPr="007C70E1">
        <w:rPr>
          <w:rFonts w:ascii="Verdana" w:hAnsi="Verdana" w:cs="Arial"/>
          <w:b/>
          <w:bCs/>
          <w:sz w:val="22"/>
          <w:szCs w:val="22"/>
          <w:lang w:val="es-MX"/>
        </w:rPr>
        <w:t xml:space="preserve"> Página</w:t>
      </w:r>
    </w:p>
    <w:p w:rsidR="00D5596D" w:rsidRPr="007C70E1" w:rsidRDefault="00D5596D" w:rsidP="00E631E0">
      <w:pPr>
        <w:pStyle w:val="TtulodeTDC"/>
        <w:spacing w:before="0" w:line="240" w:lineRule="auto"/>
        <w:ind w:left="1418" w:hanging="1418"/>
        <w:rPr>
          <w:rFonts w:ascii="Verdana" w:hAnsi="Verdana"/>
          <w:color w:val="auto"/>
          <w:sz w:val="22"/>
          <w:szCs w:val="22"/>
        </w:rPr>
      </w:pPr>
    </w:p>
    <w:p w:rsidR="00D5596D" w:rsidRPr="007C70E1" w:rsidRDefault="00D5596D" w:rsidP="00E631E0">
      <w:pPr>
        <w:pStyle w:val="TDC1"/>
        <w:spacing w:before="0" w:after="0"/>
        <w:rPr>
          <w:rFonts w:ascii="Cambria" w:hAnsi="Cambria" w:cs="Times New Roman"/>
          <w:sz w:val="22"/>
          <w:szCs w:val="22"/>
          <w:lang w:val="es-MX" w:eastAsia="es-MX"/>
        </w:rPr>
      </w:pPr>
      <w:r w:rsidRPr="007C70E1">
        <w:rPr>
          <w:rStyle w:val="Hipervnculo"/>
          <w:rFonts w:eastAsia="Times New Roman" w:cs="Arial"/>
          <w:bCs/>
          <w:caps/>
          <w:color w:val="auto"/>
          <w:lang w:val="es-ES" w:eastAsia="es-ES"/>
        </w:rPr>
        <w:fldChar w:fldCharType="begin"/>
      </w:r>
      <w:r w:rsidRPr="007C70E1">
        <w:rPr>
          <w:rStyle w:val="Hipervnculo"/>
          <w:rFonts w:eastAsia="Times New Roman" w:cs="Arial"/>
          <w:bCs/>
          <w:caps/>
          <w:color w:val="auto"/>
          <w:lang w:val="es-ES" w:eastAsia="es-ES"/>
        </w:rPr>
        <w:instrText xml:space="preserve"> TOC \o "1-3" \h \z \u </w:instrText>
      </w:r>
      <w:r w:rsidRPr="007C70E1">
        <w:rPr>
          <w:rStyle w:val="Hipervnculo"/>
          <w:rFonts w:eastAsia="Times New Roman" w:cs="Arial"/>
          <w:bCs/>
          <w:caps/>
          <w:color w:val="auto"/>
          <w:lang w:val="es-ES" w:eastAsia="es-ES"/>
        </w:rPr>
        <w:fldChar w:fldCharType="separate"/>
      </w:r>
    </w:p>
    <w:p w:rsidR="00917720" w:rsidRDefault="00B435B5" w:rsidP="00FD194C">
      <w:pPr>
        <w:pStyle w:val="TDC1"/>
        <w:spacing w:before="0" w:after="0" w:line="360" w:lineRule="auto"/>
      </w:pPr>
      <w:hyperlink w:anchor="_Toc393207021" w:history="1">
        <w:r w:rsidR="00D5596D" w:rsidRPr="007C70E1">
          <w:rPr>
            <w:rStyle w:val="Hipervnculo"/>
            <w:rFonts w:cs="Arial"/>
          </w:rPr>
          <w:t xml:space="preserve"> </w:t>
        </w:r>
        <w:r w:rsidR="00E12DE9">
          <w:rPr>
            <w:rStyle w:val="Hipervnculo"/>
            <w:rFonts w:cs="Arial"/>
          </w:rPr>
          <w:t>0</w:t>
        </w:r>
        <w:r w:rsidR="00E12DE9">
          <w:rPr>
            <w:rStyle w:val="Hipervnculo"/>
            <w:rFonts w:cs="Arial"/>
          </w:rPr>
          <w:tab/>
          <w:t>INTRODUCCIÓN</w:t>
        </w:r>
        <w:r w:rsidR="00E12DE9">
          <w:rPr>
            <w:webHidden/>
          </w:rPr>
          <w:tab/>
        </w:r>
        <w:r w:rsidR="008030F7">
          <w:rPr>
            <w:webHidden/>
          </w:rPr>
          <w:t>11</w:t>
        </w:r>
      </w:hyperlink>
    </w:p>
    <w:p w:rsidR="00E12DE9" w:rsidRPr="008030F7" w:rsidRDefault="00E12DE9" w:rsidP="00FD194C">
      <w:pPr>
        <w:spacing w:line="360" w:lineRule="auto"/>
        <w:ind w:right="48"/>
        <w:rPr>
          <w:rFonts w:ascii="Verdana" w:hAnsi="Verdana"/>
        </w:rPr>
      </w:pPr>
      <w:r w:rsidRPr="00E12DE9">
        <w:rPr>
          <w:rFonts w:ascii="Verdana" w:hAnsi="Verdana"/>
        </w:rPr>
        <w:t xml:space="preserve"> 1 </w:t>
      </w:r>
      <w:r>
        <w:rPr>
          <w:rFonts w:ascii="Verdana" w:hAnsi="Verdana"/>
        </w:rPr>
        <w:tab/>
      </w:r>
      <w:r>
        <w:rPr>
          <w:rFonts w:ascii="Verdana" w:hAnsi="Verdana"/>
        </w:rPr>
        <w:tab/>
      </w:r>
      <w:r w:rsidRPr="00E12DE9">
        <w:rPr>
          <w:rFonts w:ascii="Verdana" w:hAnsi="Verdana"/>
        </w:rPr>
        <w:t>OBJETIVO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8030F7">
        <w:rPr>
          <w:rFonts w:ascii="Verdana" w:hAnsi="Verdana"/>
        </w:rPr>
        <w:t xml:space="preserve">    11</w:t>
      </w:r>
    </w:p>
    <w:p w:rsidR="003F55E5" w:rsidRPr="007C70E1" w:rsidRDefault="003F55E5" w:rsidP="00FD194C">
      <w:pPr>
        <w:spacing w:line="360" w:lineRule="auto"/>
        <w:ind w:right="-93"/>
        <w:rPr>
          <w:rFonts w:ascii="Verdana" w:hAnsi="Verdana"/>
        </w:rPr>
      </w:pPr>
      <w:r w:rsidRPr="007C70E1">
        <w:t xml:space="preserve"> </w:t>
      </w:r>
      <w:r w:rsidRPr="007C70E1">
        <w:rPr>
          <w:rFonts w:ascii="Verdana" w:hAnsi="Verdana"/>
        </w:rPr>
        <w:t>2</w:t>
      </w:r>
      <w:r w:rsidRPr="007C70E1">
        <w:rPr>
          <w:rFonts w:ascii="Verdana" w:hAnsi="Verdana"/>
        </w:rPr>
        <w:tab/>
      </w:r>
      <w:r w:rsidRPr="007C70E1">
        <w:rPr>
          <w:rFonts w:ascii="Verdana" w:hAnsi="Verdana"/>
        </w:rPr>
        <w:tab/>
        <w:t>CAM</w:t>
      </w:r>
      <w:r w:rsidR="00E12DE9">
        <w:rPr>
          <w:rFonts w:ascii="Verdana" w:hAnsi="Verdana"/>
        </w:rPr>
        <w:t>P</w:t>
      </w:r>
      <w:r w:rsidR="008030F7">
        <w:rPr>
          <w:rFonts w:ascii="Verdana" w:hAnsi="Verdana"/>
        </w:rPr>
        <w:t>O DE APLICACIÓN</w:t>
      </w:r>
      <w:r w:rsidR="008030F7">
        <w:rPr>
          <w:rFonts w:ascii="Verdana" w:hAnsi="Verdana"/>
        </w:rPr>
        <w:tab/>
      </w:r>
      <w:r w:rsidR="008030F7">
        <w:rPr>
          <w:rFonts w:ascii="Verdana" w:hAnsi="Verdana"/>
        </w:rPr>
        <w:tab/>
      </w:r>
      <w:r w:rsidR="008030F7">
        <w:rPr>
          <w:rFonts w:ascii="Verdana" w:hAnsi="Verdana"/>
        </w:rPr>
        <w:tab/>
      </w:r>
      <w:r w:rsidR="008030F7">
        <w:rPr>
          <w:rFonts w:ascii="Verdana" w:hAnsi="Verdana"/>
        </w:rPr>
        <w:tab/>
      </w:r>
      <w:r w:rsidR="008030F7">
        <w:rPr>
          <w:rFonts w:ascii="Verdana" w:hAnsi="Verdana"/>
        </w:rPr>
        <w:tab/>
        <w:t xml:space="preserve">    11</w:t>
      </w:r>
    </w:p>
    <w:p w:rsidR="00D5596D" w:rsidRPr="007C70E1" w:rsidRDefault="00B435B5" w:rsidP="00FD194C">
      <w:pPr>
        <w:pStyle w:val="TDC1"/>
        <w:spacing w:before="0" w:after="0" w:line="360" w:lineRule="auto"/>
        <w:rPr>
          <w:rFonts w:ascii="Cambria" w:hAnsi="Cambria" w:cs="Times New Roman"/>
          <w:sz w:val="22"/>
          <w:szCs w:val="22"/>
          <w:lang w:val="es-MX" w:eastAsia="es-MX"/>
        </w:rPr>
      </w:pPr>
      <w:hyperlink w:anchor="_Toc393207022" w:history="1">
        <w:r w:rsidR="00D5596D" w:rsidRPr="007C70E1">
          <w:rPr>
            <w:rStyle w:val="Hipervnculo"/>
            <w:rFonts w:cs="Arial"/>
          </w:rPr>
          <w:t xml:space="preserve"> </w:t>
        </w:r>
        <w:r w:rsidR="003F55E5" w:rsidRPr="007C70E1">
          <w:rPr>
            <w:rStyle w:val="Hipervnculo"/>
            <w:rFonts w:cs="Arial"/>
          </w:rPr>
          <w:t>3</w:t>
        </w:r>
        <w:r w:rsidR="00D5596D" w:rsidRPr="007C70E1">
          <w:rPr>
            <w:rFonts w:ascii="Cambria" w:hAnsi="Cambria" w:cs="Times New Roman"/>
            <w:sz w:val="22"/>
            <w:szCs w:val="22"/>
            <w:lang w:val="es-MX" w:eastAsia="es-MX"/>
          </w:rPr>
          <w:tab/>
        </w:r>
        <w:r w:rsidR="00AC7095" w:rsidRPr="007C70E1">
          <w:rPr>
            <w:rStyle w:val="Hipervnculo"/>
            <w:rFonts w:cs="Arial"/>
          </w:rPr>
          <w:t>REFERENCIAS</w:t>
        </w:r>
        <w:r w:rsidR="00D5596D" w:rsidRPr="007C70E1">
          <w:rPr>
            <w:webHidden/>
          </w:rPr>
          <w:tab/>
        </w:r>
        <w:r w:rsidR="008030F7">
          <w:rPr>
            <w:webHidden/>
          </w:rPr>
          <w:t>12</w:t>
        </w:r>
      </w:hyperlink>
    </w:p>
    <w:p w:rsidR="001E5E37" w:rsidRPr="007C70E1" w:rsidRDefault="00B435B5" w:rsidP="00FD194C">
      <w:pPr>
        <w:pStyle w:val="TDC1"/>
        <w:spacing w:before="0" w:after="0" w:line="360" w:lineRule="auto"/>
      </w:pPr>
      <w:hyperlink w:anchor="_Toc393207023" w:history="1">
        <w:r w:rsidR="002F1495" w:rsidRPr="007C70E1">
          <w:rPr>
            <w:rStyle w:val="Hipervnculo"/>
            <w:rFonts w:cs="Arial"/>
          </w:rPr>
          <w:t xml:space="preserve"> 4</w:t>
        </w:r>
        <w:r w:rsidR="002F1495" w:rsidRPr="007C70E1">
          <w:rPr>
            <w:rFonts w:ascii="Cambria" w:hAnsi="Cambria" w:cs="Times New Roman"/>
            <w:sz w:val="22"/>
            <w:szCs w:val="22"/>
            <w:lang w:val="es-MX" w:eastAsia="es-MX"/>
          </w:rPr>
          <w:tab/>
        </w:r>
        <w:r w:rsidR="002F1495" w:rsidRPr="007C70E1">
          <w:rPr>
            <w:rFonts w:cs="Times New Roman"/>
            <w:lang w:val="es-MX" w:eastAsia="es-MX"/>
          </w:rPr>
          <w:t>DEFINICIONES</w:t>
        </w:r>
        <w:r w:rsidR="002F1495" w:rsidRPr="007C70E1">
          <w:rPr>
            <w:webHidden/>
          </w:rPr>
          <w:tab/>
        </w:r>
        <w:r w:rsidR="008030F7">
          <w:rPr>
            <w:webHidden/>
          </w:rPr>
          <w:t>13</w:t>
        </w:r>
      </w:hyperlink>
    </w:p>
    <w:p w:rsidR="00D5596D" w:rsidRPr="007C70E1" w:rsidRDefault="003F55E5" w:rsidP="00FD194C">
      <w:pPr>
        <w:pStyle w:val="TDC1"/>
        <w:spacing w:before="0" w:after="0" w:line="360" w:lineRule="auto"/>
        <w:rPr>
          <w:rFonts w:ascii="Cambria" w:hAnsi="Cambria" w:cs="Times New Roman"/>
          <w:sz w:val="22"/>
          <w:szCs w:val="22"/>
          <w:lang w:val="es-MX" w:eastAsia="es-MX"/>
        </w:rPr>
      </w:pPr>
      <w:r w:rsidRPr="007C70E1">
        <w:t xml:space="preserve"> 5</w:t>
      </w:r>
      <w:hyperlink w:anchor="_Toc393207024" w:history="1">
        <w:r w:rsidR="00D5596D" w:rsidRPr="007C70E1">
          <w:rPr>
            <w:rFonts w:ascii="Cambria" w:hAnsi="Cambria" w:cs="Times New Roman"/>
            <w:sz w:val="22"/>
            <w:szCs w:val="22"/>
            <w:lang w:val="es-MX" w:eastAsia="es-MX"/>
          </w:rPr>
          <w:tab/>
        </w:r>
        <w:r w:rsidR="00AC7095" w:rsidRPr="007C70E1">
          <w:rPr>
            <w:rFonts w:cs="Times New Roman"/>
            <w:lang w:val="es-MX" w:eastAsia="es-MX"/>
          </w:rPr>
          <w:t>ESPECIFICACIONES</w:t>
        </w:r>
        <w:r w:rsidR="00D5596D" w:rsidRPr="007C70E1">
          <w:rPr>
            <w:webHidden/>
          </w:rPr>
          <w:tab/>
        </w:r>
        <w:r w:rsidR="008030F7">
          <w:rPr>
            <w:webHidden/>
          </w:rPr>
          <w:t>16</w:t>
        </w:r>
      </w:hyperlink>
    </w:p>
    <w:p w:rsidR="0036284D" w:rsidRPr="007C70E1" w:rsidRDefault="009A1719" w:rsidP="00FD194C">
      <w:pPr>
        <w:pStyle w:val="TDC1"/>
        <w:spacing w:before="0" w:after="0" w:line="360" w:lineRule="auto"/>
      </w:pPr>
      <w:r w:rsidRPr="007C70E1">
        <w:t xml:space="preserve"> </w:t>
      </w:r>
      <w:r w:rsidR="003F55E5" w:rsidRPr="007C70E1">
        <w:t>6</w:t>
      </w:r>
      <w:r w:rsidR="003F55E5" w:rsidRPr="007C70E1">
        <w:tab/>
      </w:r>
      <w:r w:rsidR="00AD01FC" w:rsidRPr="007C70E1">
        <w:t>ETIQUETADO</w:t>
      </w:r>
      <w:r w:rsidR="0036284D" w:rsidRPr="007C70E1">
        <w:tab/>
      </w:r>
      <w:r w:rsidR="008030F7">
        <w:t>2</w:t>
      </w:r>
      <w:r w:rsidR="00FD194C">
        <w:t>0</w:t>
      </w:r>
    </w:p>
    <w:p w:rsidR="00BE322E" w:rsidRPr="007C70E1" w:rsidRDefault="009A1719" w:rsidP="00FD194C">
      <w:pPr>
        <w:pStyle w:val="TDC1"/>
        <w:spacing w:before="0" w:after="0" w:line="360" w:lineRule="auto"/>
      </w:pPr>
      <w:r w:rsidRPr="007C70E1">
        <w:t xml:space="preserve"> </w:t>
      </w:r>
      <w:r w:rsidR="003F55E5" w:rsidRPr="007C70E1">
        <w:t>7</w:t>
      </w:r>
      <w:r w:rsidR="003F55E5" w:rsidRPr="007C70E1">
        <w:tab/>
      </w:r>
      <w:r w:rsidR="00AD01FC" w:rsidRPr="007C70E1">
        <w:t>COMERCIALIZACIÓN</w:t>
      </w:r>
      <w:r w:rsidR="0036284D" w:rsidRPr="007C70E1">
        <w:tab/>
      </w:r>
      <w:r w:rsidR="008030F7">
        <w:t>2</w:t>
      </w:r>
      <w:r w:rsidR="00FD194C">
        <w:t>3</w:t>
      </w:r>
    </w:p>
    <w:p w:rsidR="00BE3EBB" w:rsidRPr="007C70E1" w:rsidRDefault="00B435B5" w:rsidP="00FD194C">
      <w:pPr>
        <w:pStyle w:val="TDC1"/>
        <w:spacing w:before="0" w:after="0" w:line="360" w:lineRule="auto"/>
      </w:pPr>
      <w:hyperlink w:anchor="_Toc393207021" w:history="1">
        <w:r w:rsidR="00917720" w:rsidRPr="007C70E1">
          <w:rPr>
            <w:rStyle w:val="Hipervnculo"/>
            <w:rFonts w:cs="Arial"/>
          </w:rPr>
          <w:t xml:space="preserve"> </w:t>
        </w:r>
        <w:r w:rsidR="002F1495">
          <w:rPr>
            <w:rStyle w:val="Hipervnculo"/>
            <w:rFonts w:cs="Arial"/>
          </w:rPr>
          <w:t>8</w:t>
        </w:r>
        <w:r w:rsidR="00917720" w:rsidRPr="007C70E1">
          <w:rPr>
            <w:rFonts w:ascii="Cambria" w:hAnsi="Cambria" w:cs="Times New Roman"/>
            <w:sz w:val="22"/>
            <w:szCs w:val="22"/>
            <w:lang w:val="es-MX" w:eastAsia="es-MX"/>
          </w:rPr>
          <w:tab/>
        </w:r>
        <w:r w:rsidR="0005148F" w:rsidRPr="007C70E1">
          <w:rPr>
            <w:rStyle w:val="Hipervnculo"/>
            <w:rFonts w:cs="Arial"/>
          </w:rPr>
          <w:t>EVALUACION DE LA CONFORMIDAD</w:t>
        </w:r>
        <w:r w:rsidR="00917720" w:rsidRPr="007C70E1">
          <w:rPr>
            <w:webHidden/>
          </w:rPr>
          <w:tab/>
        </w:r>
        <w:r w:rsidR="008030F7">
          <w:rPr>
            <w:webHidden/>
          </w:rPr>
          <w:t>24</w:t>
        </w:r>
      </w:hyperlink>
    </w:p>
    <w:p w:rsidR="00917720" w:rsidRPr="007C70E1" w:rsidRDefault="00B435B5" w:rsidP="00FD194C">
      <w:pPr>
        <w:pStyle w:val="TDC1"/>
        <w:spacing w:before="0" w:after="0" w:line="360" w:lineRule="auto"/>
        <w:rPr>
          <w:rFonts w:ascii="Cambria" w:hAnsi="Cambria" w:cs="Times New Roman"/>
          <w:sz w:val="22"/>
          <w:szCs w:val="22"/>
          <w:lang w:val="es-MX" w:eastAsia="es-MX"/>
        </w:rPr>
      </w:pPr>
      <w:hyperlink w:anchor="_Toc393207022" w:history="1">
        <w:r w:rsidR="00917720" w:rsidRPr="007C70E1">
          <w:rPr>
            <w:rStyle w:val="Hipervnculo"/>
            <w:rFonts w:cs="Arial"/>
          </w:rPr>
          <w:t xml:space="preserve"> </w:t>
        </w:r>
        <w:r w:rsidR="002F1495">
          <w:rPr>
            <w:rStyle w:val="Hipervnculo"/>
            <w:rFonts w:cs="Arial"/>
          </w:rPr>
          <w:t>9</w:t>
        </w:r>
        <w:r w:rsidR="00917720" w:rsidRPr="007C70E1">
          <w:rPr>
            <w:rFonts w:ascii="Cambria" w:hAnsi="Cambria" w:cs="Times New Roman"/>
            <w:sz w:val="22"/>
            <w:szCs w:val="22"/>
            <w:lang w:val="es-MX" w:eastAsia="es-MX"/>
          </w:rPr>
          <w:tab/>
        </w:r>
        <w:r w:rsidR="0005148F" w:rsidRPr="007C70E1">
          <w:rPr>
            <w:rStyle w:val="Hipervnculo"/>
            <w:rFonts w:cs="Arial"/>
          </w:rPr>
          <w:t>PRESUNCION DE INCUMPLIMIENTO</w:t>
        </w:r>
        <w:r w:rsidR="00917720" w:rsidRPr="007C70E1">
          <w:rPr>
            <w:webHidden/>
          </w:rPr>
          <w:tab/>
        </w:r>
      </w:hyperlink>
      <w:r w:rsidR="002F1495">
        <w:t>2</w:t>
      </w:r>
      <w:r w:rsidR="00A77E96">
        <w:t>5</w:t>
      </w:r>
    </w:p>
    <w:p w:rsidR="00917720" w:rsidRPr="007C70E1" w:rsidRDefault="00B435B5" w:rsidP="00FD194C">
      <w:pPr>
        <w:pStyle w:val="TDC1"/>
        <w:spacing w:before="0" w:after="0" w:line="360" w:lineRule="auto"/>
        <w:rPr>
          <w:rFonts w:ascii="Cambria" w:hAnsi="Cambria" w:cs="Times New Roman"/>
          <w:sz w:val="22"/>
          <w:szCs w:val="22"/>
          <w:lang w:val="es-MX" w:eastAsia="es-MX"/>
        </w:rPr>
      </w:pPr>
      <w:hyperlink w:anchor="_Toc393207023" w:history="1">
        <w:r w:rsidR="002F1495">
          <w:rPr>
            <w:rStyle w:val="Hipervnculo"/>
            <w:rFonts w:cs="Arial"/>
          </w:rPr>
          <w:t>10</w:t>
        </w:r>
        <w:r w:rsidR="002F1495" w:rsidRPr="007C70E1">
          <w:rPr>
            <w:rFonts w:ascii="Cambria" w:hAnsi="Cambria" w:cs="Times New Roman"/>
            <w:sz w:val="22"/>
            <w:szCs w:val="22"/>
            <w:lang w:val="es-MX" w:eastAsia="es-MX"/>
          </w:rPr>
          <w:tab/>
        </w:r>
        <w:r w:rsidR="002F1495" w:rsidRPr="007C70E1">
          <w:rPr>
            <w:rFonts w:cs="Times New Roman"/>
            <w:lang w:val="es-MX" w:eastAsia="es-MX"/>
          </w:rPr>
          <w:t>BIBLIOGRAFÍA</w:t>
        </w:r>
        <w:r w:rsidR="002F1495" w:rsidRPr="007C70E1">
          <w:rPr>
            <w:webHidden/>
          </w:rPr>
          <w:tab/>
        </w:r>
        <w:r w:rsidR="002F1495">
          <w:rPr>
            <w:webHidden/>
          </w:rPr>
          <w:t>2</w:t>
        </w:r>
        <w:r w:rsidR="008030F7">
          <w:rPr>
            <w:webHidden/>
          </w:rPr>
          <w:t>6</w:t>
        </w:r>
      </w:hyperlink>
    </w:p>
    <w:p w:rsidR="00F84474" w:rsidRPr="007C70E1" w:rsidRDefault="003F55E5" w:rsidP="00FD194C">
      <w:pPr>
        <w:pStyle w:val="TDC1"/>
        <w:spacing w:before="0" w:after="0" w:line="360" w:lineRule="auto"/>
        <w:rPr>
          <w:rStyle w:val="Hipervnculo"/>
          <w:rFonts w:ascii="Cambria" w:hAnsi="Cambria"/>
          <w:color w:val="auto"/>
          <w:sz w:val="22"/>
          <w:szCs w:val="22"/>
          <w:u w:val="none"/>
          <w:lang w:val="es-MX" w:eastAsia="es-MX"/>
        </w:rPr>
      </w:pPr>
      <w:r w:rsidRPr="007C70E1">
        <w:t>1</w:t>
      </w:r>
      <w:r w:rsidR="002F1495">
        <w:t>1</w:t>
      </w:r>
      <w:hyperlink w:anchor="_Toc393207024" w:history="1">
        <w:r w:rsidR="00917720" w:rsidRPr="007C70E1">
          <w:rPr>
            <w:rFonts w:ascii="Cambria" w:hAnsi="Cambria" w:cs="Times New Roman"/>
            <w:sz w:val="22"/>
            <w:szCs w:val="22"/>
            <w:lang w:val="es-MX" w:eastAsia="es-MX"/>
          </w:rPr>
          <w:tab/>
        </w:r>
        <w:r w:rsidR="0005148F" w:rsidRPr="007C70E1">
          <w:rPr>
            <w:rFonts w:cs="Times New Roman"/>
            <w:lang w:val="es-MX" w:eastAsia="es-MX"/>
          </w:rPr>
          <w:t>CONCORDANCIA CON NORMAS INTERNACIONALES</w:t>
        </w:r>
        <w:r w:rsidR="00917720" w:rsidRPr="007C70E1">
          <w:rPr>
            <w:webHidden/>
          </w:rPr>
          <w:tab/>
        </w:r>
        <w:r w:rsidR="00BE3EBB" w:rsidRPr="007C70E1">
          <w:rPr>
            <w:webHidden/>
          </w:rPr>
          <w:t>2</w:t>
        </w:r>
        <w:r w:rsidR="00317030">
          <w:rPr>
            <w:webHidden/>
          </w:rPr>
          <w:t>6</w:t>
        </w:r>
      </w:hyperlink>
    </w:p>
    <w:p w:rsidR="00F84474" w:rsidRPr="007C70E1" w:rsidRDefault="00F84474" w:rsidP="00E631E0">
      <w:pPr>
        <w:jc w:val="center"/>
        <w:rPr>
          <w:rStyle w:val="Hipervnculo"/>
          <w:rFonts w:eastAsia="Times New Roman" w:cs="Arial"/>
          <w:bCs/>
          <w:caps/>
          <w:color w:val="auto"/>
          <w:lang w:val="es-ES" w:eastAsia="es-ES"/>
        </w:rPr>
      </w:pPr>
    </w:p>
    <w:p w:rsidR="00F84474" w:rsidRPr="007C70E1" w:rsidRDefault="00F84474" w:rsidP="00E631E0">
      <w:pPr>
        <w:jc w:val="center"/>
        <w:rPr>
          <w:rStyle w:val="Hipervnculo"/>
          <w:rFonts w:eastAsia="Times New Roman" w:cs="Arial"/>
          <w:bCs/>
          <w:caps/>
          <w:color w:val="auto"/>
          <w:lang w:val="es-ES" w:eastAsia="es-ES"/>
        </w:rPr>
      </w:pPr>
    </w:p>
    <w:p w:rsidR="00F84474" w:rsidRPr="007C70E1" w:rsidRDefault="00F84474" w:rsidP="00E631E0">
      <w:pPr>
        <w:jc w:val="center"/>
        <w:rPr>
          <w:rStyle w:val="Hipervnculo"/>
          <w:rFonts w:eastAsia="Times New Roman" w:cs="Arial"/>
          <w:bCs/>
          <w:caps/>
          <w:color w:val="auto"/>
          <w:lang w:val="es-ES" w:eastAsia="es-ES"/>
        </w:rPr>
      </w:pPr>
    </w:p>
    <w:p w:rsidR="00F84474" w:rsidRPr="007C70E1" w:rsidRDefault="00F84474" w:rsidP="00E631E0">
      <w:pPr>
        <w:jc w:val="center"/>
        <w:rPr>
          <w:rStyle w:val="Hipervnculo"/>
          <w:rFonts w:eastAsia="Times New Roman" w:cs="Arial"/>
          <w:bCs/>
          <w:caps/>
          <w:color w:val="auto"/>
          <w:lang w:val="es-ES" w:eastAsia="es-ES"/>
        </w:rPr>
      </w:pPr>
    </w:p>
    <w:p w:rsidR="0005148F" w:rsidRPr="007C70E1" w:rsidRDefault="0005148F" w:rsidP="00E631E0">
      <w:pPr>
        <w:jc w:val="center"/>
        <w:rPr>
          <w:rStyle w:val="Hipervnculo"/>
          <w:rFonts w:eastAsia="Times New Roman" w:cs="Arial"/>
          <w:bCs/>
          <w:caps/>
          <w:color w:val="auto"/>
          <w:lang w:val="es-ES" w:eastAsia="es-ES"/>
        </w:rPr>
      </w:pPr>
    </w:p>
    <w:p w:rsidR="00F84474" w:rsidRDefault="00F84474" w:rsidP="00E631E0">
      <w:pPr>
        <w:jc w:val="center"/>
        <w:rPr>
          <w:rStyle w:val="Hipervnculo"/>
          <w:rFonts w:eastAsia="Times New Roman" w:cs="Arial"/>
          <w:bCs/>
          <w:caps/>
          <w:color w:val="auto"/>
          <w:lang w:val="es-ES" w:eastAsia="es-ES"/>
        </w:rPr>
      </w:pPr>
    </w:p>
    <w:p w:rsidR="00C90225" w:rsidRPr="007C70E1" w:rsidRDefault="00C90225" w:rsidP="00E631E0">
      <w:pPr>
        <w:jc w:val="center"/>
        <w:rPr>
          <w:rStyle w:val="Hipervnculo"/>
          <w:rFonts w:eastAsia="Times New Roman" w:cs="Arial"/>
          <w:bCs/>
          <w:caps/>
          <w:color w:val="auto"/>
          <w:lang w:val="es-ES" w:eastAsia="es-ES"/>
        </w:rPr>
      </w:pPr>
    </w:p>
    <w:p w:rsidR="00962F52" w:rsidRDefault="00D5596D" w:rsidP="00E631E0">
      <w:pPr>
        <w:jc w:val="center"/>
        <w:rPr>
          <w:rStyle w:val="Hipervnculo"/>
          <w:rFonts w:eastAsia="Times New Roman" w:cs="Arial"/>
          <w:bCs/>
          <w:caps/>
          <w:color w:val="auto"/>
          <w:lang w:val="es-ES" w:eastAsia="es-ES"/>
        </w:rPr>
      </w:pPr>
      <w:r w:rsidRPr="007C70E1">
        <w:rPr>
          <w:rStyle w:val="Hipervnculo"/>
          <w:rFonts w:eastAsia="Times New Roman" w:cs="Arial"/>
          <w:bCs/>
          <w:caps/>
          <w:color w:val="auto"/>
          <w:lang w:val="es-ES" w:eastAsia="es-ES"/>
        </w:rPr>
        <w:fldChar w:fldCharType="end"/>
      </w:r>
    </w:p>
    <w:p w:rsidR="00962F52" w:rsidRDefault="00962F52">
      <w:pPr>
        <w:rPr>
          <w:rStyle w:val="Hipervnculo"/>
          <w:rFonts w:eastAsia="Times New Roman" w:cs="Arial"/>
          <w:bCs/>
          <w:caps/>
          <w:color w:val="auto"/>
          <w:lang w:val="es-ES" w:eastAsia="es-ES"/>
        </w:rPr>
      </w:pPr>
      <w:r>
        <w:rPr>
          <w:rStyle w:val="Hipervnculo"/>
          <w:rFonts w:eastAsia="Times New Roman" w:cs="Arial"/>
          <w:bCs/>
          <w:caps/>
          <w:color w:val="auto"/>
          <w:lang w:val="es-ES" w:eastAsia="es-ES"/>
        </w:rPr>
        <w:br w:type="page"/>
      </w:r>
    </w:p>
    <w:p w:rsidR="00D5596D" w:rsidRDefault="00D5596D" w:rsidP="00E631E0">
      <w:pPr>
        <w:jc w:val="center"/>
        <w:rPr>
          <w:rFonts w:ascii="Verdana" w:hAnsi="Verdana" w:cs="Arial"/>
          <w:b/>
          <w:bCs/>
          <w:sz w:val="28"/>
          <w:szCs w:val="22"/>
        </w:rPr>
      </w:pPr>
      <w:r w:rsidRPr="007C70E1">
        <w:rPr>
          <w:rFonts w:ascii="Verdana" w:hAnsi="Verdana" w:cs="Arial"/>
          <w:b/>
          <w:bCs/>
          <w:sz w:val="28"/>
          <w:szCs w:val="22"/>
        </w:rPr>
        <w:t>PROYECTO DE NORMA OFICIAL MEXICANA</w:t>
      </w:r>
    </w:p>
    <w:p w:rsidR="001163D5" w:rsidRPr="007C70E1" w:rsidRDefault="001163D5" w:rsidP="00E631E0">
      <w:pPr>
        <w:jc w:val="center"/>
        <w:rPr>
          <w:rFonts w:eastAsia="Times New Roman" w:cs="Arial"/>
          <w:bCs/>
          <w:caps/>
          <w:u w:val="single"/>
          <w:lang w:val="es-ES" w:eastAsia="es-ES"/>
        </w:rPr>
      </w:pPr>
    </w:p>
    <w:p w:rsidR="00D5596D" w:rsidRPr="007C70E1" w:rsidRDefault="001E5E37" w:rsidP="00E631E0">
      <w:pPr>
        <w:jc w:val="center"/>
        <w:rPr>
          <w:rFonts w:ascii="Verdana" w:hAnsi="Verdana" w:cs="Arial"/>
          <w:b/>
          <w:bCs/>
          <w:sz w:val="28"/>
          <w:szCs w:val="22"/>
        </w:rPr>
      </w:pPr>
      <w:r w:rsidRPr="007C70E1">
        <w:rPr>
          <w:rFonts w:ascii="Verdana" w:hAnsi="Verdana" w:cs="Arial"/>
          <w:b/>
          <w:bCs/>
          <w:sz w:val="28"/>
          <w:szCs w:val="22"/>
        </w:rPr>
        <w:t>PROY-NOM-07</w:t>
      </w:r>
      <w:r w:rsidR="00AC7095" w:rsidRPr="007C70E1">
        <w:rPr>
          <w:rFonts w:ascii="Verdana" w:hAnsi="Verdana" w:cs="Arial"/>
          <w:b/>
          <w:bCs/>
          <w:sz w:val="28"/>
          <w:szCs w:val="22"/>
        </w:rPr>
        <w:t>0-SCFI-2015</w:t>
      </w:r>
    </w:p>
    <w:p w:rsidR="00D5596D" w:rsidRDefault="00D5596D" w:rsidP="00E631E0">
      <w:pPr>
        <w:jc w:val="center"/>
        <w:rPr>
          <w:rFonts w:ascii="Verdana" w:hAnsi="Verdana" w:cs="Arial"/>
          <w:b/>
          <w:bCs/>
          <w:sz w:val="28"/>
          <w:szCs w:val="22"/>
        </w:rPr>
      </w:pPr>
      <w:r w:rsidRPr="007C70E1">
        <w:rPr>
          <w:rFonts w:ascii="Verdana" w:hAnsi="Verdana" w:cs="Arial"/>
          <w:b/>
          <w:bCs/>
          <w:sz w:val="28"/>
          <w:szCs w:val="22"/>
        </w:rPr>
        <w:t>“</w:t>
      </w:r>
      <w:r w:rsidR="001E5E37" w:rsidRPr="007C70E1">
        <w:rPr>
          <w:rFonts w:ascii="Verdana" w:hAnsi="Verdana" w:cs="Arial"/>
          <w:b/>
          <w:bCs/>
          <w:sz w:val="28"/>
          <w:szCs w:val="28"/>
          <w:lang w:val="es-ES"/>
        </w:rPr>
        <w:t>BEBIDAS ALCOHÓLICAS – MEZCAL – ESPECIFICACIONES</w:t>
      </w:r>
      <w:r w:rsidR="00AC7095" w:rsidRPr="007C70E1">
        <w:rPr>
          <w:rFonts w:ascii="Verdana" w:hAnsi="Verdana" w:cs="Arial"/>
          <w:b/>
          <w:bCs/>
          <w:sz w:val="28"/>
          <w:szCs w:val="28"/>
          <w:lang w:val="es-ES"/>
        </w:rPr>
        <w:t>.</w:t>
      </w:r>
      <w:r w:rsidRPr="007C70E1">
        <w:rPr>
          <w:rFonts w:ascii="Verdana" w:hAnsi="Verdana" w:cs="Arial"/>
          <w:b/>
          <w:bCs/>
          <w:sz w:val="28"/>
          <w:szCs w:val="22"/>
        </w:rPr>
        <w:t>”</w:t>
      </w:r>
    </w:p>
    <w:p w:rsidR="00E31D75" w:rsidRPr="007C70E1" w:rsidRDefault="00E31D75" w:rsidP="00E631E0">
      <w:pPr>
        <w:jc w:val="center"/>
        <w:rPr>
          <w:rFonts w:ascii="Verdana" w:hAnsi="Verdana" w:cs="Arial"/>
          <w:b/>
          <w:bCs/>
          <w:sz w:val="28"/>
          <w:szCs w:val="28"/>
          <w:lang w:val="es-ES"/>
        </w:rPr>
      </w:pPr>
      <w:r>
        <w:rPr>
          <w:rFonts w:ascii="Verdana" w:hAnsi="Verdana" w:cs="Arial"/>
          <w:b/>
          <w:bCs/>
          <w:sz w:val="28"/>
          <w:szCs w:val="28"/>
          <w:lang w:val="es-ES"/>
        </w:rPr>
        <w:t>(CANCELARÁ A LA NOM-070-SCFI-1994)</w:t>
      </w:r>
    </w:p>
    <w:p w:rsidR="00E31D75" w:rsidRDefault="00E31D75" w:rsidP="00E631E0">
      <w:pPr>
        <w:jc w:val="center"/>
        <w:rPr>
          <w:rFonts w:ascii="Verdana" w:hAnsi="Verdana" w:cs="Arial"/>
          <w:b/>
          <w:bCs/>
          <w:sz w:val="28"/>
          <w:szCs w:val="28"/>
          <w:lang w:val="es-ES"/>
        </w:rPr>
      </w:pPr>
    </w:p>
    <w:p w:rsidR="00224428" w:rsidRPr="00224428" w:rsidRDefault="00224428" w:rsidP="00224428">
      <w:pPr>
        <w:jc w:val="center"/>
        <w:rPr>
          <w:rFonts w:ascii="Verdana" w:hAnsi="Verdana" w:cs="Arial"/>
          <w:b/>
          <w:bCs/>
          <w:i/>
          <w:sz w:val="28"/>
          <w:szCs w:val="28"/>
          <w:lang w:val="es-ES"/>
        </w:rPr>
      </w:pPr>
      <w:r w:rsidRPr="00224428">
        <w:rPr>
          <w:rFonts w:ascii="Verdana" w:hAnsi="Verdana" w:cs="Arial"/>
          <w:b/>
          <w:bCs/>
          <w:i/>
          <w:sz w:val="28"/>
          <w:szCs w:val="28"/>
          <w:lang w:val="es-ES"/>
        </w:rPr>
        <w:t>ALCOHOLIC BEVERAGES-</w:t>
      </w:r>
    </w:p>
    <w:p w:rsidR="005508CD" w:rsidRPr="005508CD" w:rsidRDefault="00224428" w:rsidP="00224428">
      <w:pPr>
        <w:jc w:val="center"/>
        <w:rPr>
          <w:rFonts w:ascii="Verdana" w:hAnsi="Verdana" w:cs="Arial"/>
          <w:b/>
          <w:bCs/>
          <w:i/>
          <w:sz w:val="28"/>
          <w:szCs w:val="28"/>
          <w:lang w:val="es-ES"/>
        </w:rPr>
      </w:pPr>
      <w:r w:rsidRPr="00224428">
        <w:rPr>
          <w:rFonts w:ascii="Verdana" w:hAnsi="Verdana" w:cs="Arial"/>
          <w:b/>
          <w:bCs/>
          <w:i/>
          <w:sz w:val="28"/>
          <w:szCs w:val="28"/>
          <w:lang w:val="es-ES"/>
        </w:rPr>
        <w:t>MEZCAL- SPECIFICATIONS</w:t>
      </w:r>
    </w:p>
    <w:p w:rsidR="00D5596D" w:rsidRDefault="00D5596D" w:rsidP="00E631E0">
      <w:pPr>
        <w:jc w:val="center"/>
        <w:rPr>
          <w:rFonts w:ascii="Verdana" w:hAnsi="Verdana" w:cs="Arial"/>
          <w:b/>
          <w:bCs/>
          <w:sz w:val="22"/>
          <w:szCs w:val="22"/>
        </w:rPr>
      </w:pPr>
    </w:p>
    <w:p w:rsidR="00FB25DD" w:rsidRPr="007C70E1" w:rsidRDefault="00FB25DD" w:rsidP="00E631E0">
      <w:pPr>
        <w:jc w:val="center"/>
        <w:rPr>
          <w:rFonts w:ascii="Verdana" w:hAnsi="Verdana" w:cs="Arial"/>
          <w:b/>
          <w:bCs/>
          <w:sz w:val="22"/>
          <w:szCs w:val="22"/>
        </w:rPr>
      </w:pPr>
    </w:p>
    <w:p w:rsidR="00D5596D" w:rsidRPr="00310FF1" w:rsidRDefault="00564B25" w:rsidP="00E631E0">
      <w:pPr>
        <w:pStyle w:val="Prrafodelista"/>
        <w:numPr>
          <w:ilvl w:val="0"/>
          <w:numId w:val="41"/>
        </w:numPr>
        <w:rPr>
          <w:rFonts w:ascii="Verdana" w:hAnsi="Verdana"/>
          <w:b/>
          <w:sz w:val="22"/>
          <w:szCs w:val="22"/>
        </w:rPr>
      </w:pPr>
      <w:r w:rsidRPr="00310FF1">
        <w:rPr>
          <w:rFonts w:ascii="Verdana" w:hAnsi="Verdana"/>
          <w:b/>
          <w:sz w:val="22"/>
          <w:szCs w:val="22"/>
        </w:rPr>
        <w:t>Introducción</w:t>
      </w:r>
    </w:p>
    <w:p w:rsidR="00D5596D" w:rsidRPr="007C70E1" w:rsidRDefault="00D5596D" w:rsidP="00E631E0">
      <w:pPr>
        <w:jc w:val="both"/>
        <w:rPr>
          <w:rFonts w:ascii="Verdana" w:hAnsi="Verdana" w:cs="Arial"/>
          <w:bCs/>
          <w:sz w:val="22"/>
          <w:szCs w:val="22"/>
        </w:rPr>
      </w:pPr>
    </w:p>
    <w:p w:rsidR="008F4508" w:rsidRPr="007C70E1" w:rsidRDefault="00A93478" w:rsidP="00E631E0">
      <w:pPr>
        <w:ind w:right="49"/>
        <w:contextualSpacing/>
        <w:jc w:val="both"/>
        <w:rPr>
          <w:rFonts w:ascii="Verdana" w:eastAsia="Calibri" w:hAnsi="Verdana"/>
          <w:sz w:val="22"/>
          <w:szCs w:val="22"/>
          <w:lang w:val="es-MX"/>
        </w:rPr>
      </w:pPr>
      <w:bookmarkStart w:id="0" w:name="_Toc393207018"/>
      <w:r w:rsidRPr="007C70E1">
        <w:rPr>
          <w:rFonts w:ascii="Verdana" w:eastAsia="Calibri" w:hAnsi="Verdana"/>
          <w:sz w:val="22"/>
          <w:szCs w:val="22"/>
          <w:lang w:val="es-MX"/>
        </w:rPr>
        <w:t xml:space="preserve">Este </w:t>
      </w:r>
      <w:r w:rsidR="00107568" w:rsidRPr="007C70E1">
        <w:rPr>
          <w:rFonts w:ascii="Verdana" w:eastAsia="Calibri" w:hAnsi="Verdana"/>
          <w:sz w:val="22"/>
          <w:szCs w:val="22"/>
          <w:lang w:val="es-MX"/>
        </w:rPr>
        <w:t>P</w:t>
      </w:r>
      <w:r w:rsidRPr="007C70E1">
        <w:rPr>
          <w:rFonts w:ascii="Verdana" w:hAnsi="Verdana" w:cs="Arial"/>
          <w:bCs/>
          <w:sz w:val="22"/>
          <w:szCs w:val="22"/>
        </w:rPr>
        <w:t>royecto de Norma Oficial Mexicana</w:t>
      </w:r>
      <w:r w:rsidR="008F4508" w:rsidRPr="007C70E1">
        <w:rPr>
          <w:rFonts w:ascii="Verdana" w:eastAsia="Calibri" w:hAnsi="Verdana"/>
          <w:sz w:val="22"/>
          <w:szCs w:val="22"/>
          <w:lang w:val="es-MX"/>
        </w:rPr>
        <w:t xml:space="preserve"> se refiere a la Denominación de Origen Mezcal, cuya titularidad corresponde al Estado Mexicano bajo los términos contenidos en la Ley de la Propiedad Industrial. La emisión de </w:t>
      </w:r>
      <w:r w:rsidR="00107568" w:rsidRPr="007C70E1">
        <w:rPr>
          <w:rFonts w:ascii="Verdana" w:eastAsia="Calibri" w:hAnsi="Verdana"/>
          <w:sz w:val="22"/>
          <w:szCs w:val="22"/>
          <w:lang w:val="es-MX"/>
        </w:rPr>
        <w:t>este P</w:t>
      </w:r>
      <w:r w:rsidR="00107568" w:rsidRPr="007C70E1">
        <w:rPr>
          <w:rFonts w:ascii="Verdana" w:hAnsi="Verdana" w:cs="Arial"/>
          <w:bCs/>
          <w:sz w:val="22"/>
          <w:szCs w:val="22"/>
        </w:rPr>
        <w:t>royecto de Norma Oficial Mexicana</w:t>
      </w:r>
      <w:r w:rsidR="00107568" w:rsidRPr="007C70E1">
        <w:rPr>
          <w:rFonts w:ascii="Verdana" w:eastAsia="Calibri" w:hAnsi="Verdana"/>
          <w:sz w:val="22"/>
          <w:szCs w:val="22"/>
          <w:lang w:val="es-MX"/>
        </w:rPr>
        <w:t xml:space="preserve"> es necesario</w:t>
      </w:r>
      <w:r w:rsidR="008F4508" w:rsidRPr="007C70E1">
        <w:rPr>
          <w:rFonts w:ascii="Verdana" w:eastAsia="Calibri" w:hAnsi="Verdana"/>
          <w:sz w:val="22"/>
          <w:szCs w:val="22"/>
          <w:lang w:val="es-MX"/>
        </w:rPr>
        <w:t xml:space="preserve"> de conformidad con el punto segundo de la "Declaración General de Protección a la Denominación de Origen Mezcal” publicada el 28 de noviembre de 1994 y con las fracciones II, XII, XV y XVIII del Art. 40 de la LFMN.</w:t>
      </w:r>
    </w:p>
    <w:p w:rsidR="008F4508" w:rsidRPr="007C70E1" w:rsidRDefault="008F4508" w:rsidP="00E631E0">
      <w:pPr>
        <w:ind w:right="49"/>
        <w:contextualSpacing/>
        <w:jc w:val="both"/>
        <w:rPr>
          <w:rFonts w:ascii="Verdana" w:eastAsia="Calibri" w:hAnsi="Verdana"/>
          <w:sz w:val="22"/>
          <w:szCs w:val="22"/>
          <w:lang w:val="es-MX"/>
        </w:rPr>
      </w:pPr>
    </w:p>
    <w:p w:rsidR="008F4508" w:rsidRPr="007C70E1" w:rsidRDefault="008F4508" w:rsidP="00E631E0">
      <w:pPr>
        <w:ind w:right="49"/>
        <w:contextualSpacing/>
        <w:jc w:val="both"/>
        <w:rPr>
          <w:rFonts w:ascii="Verdana" w:eastAsia="Calibri" w:hAnsi="Verdana"/>
          <w:sz w:val="22"/>
          <w:szCs w:val="22"/>
          <w:lang w:val="es-MX"/>
        </w:rPr>
      </w:pPr>
      <w:r w:rsidRPr="007C70E1">
        <w:rPr>
          <w:rFonts w:ascii="Verdana" w:eastAsia="Calibri" w:hAnsi="Verdana"/>
          <w:sz w:val="22"/>
          <w:szCs w:val="22"/>
          <w:lang w:val="es-MX"/>
        </w:rPr>
        <w:t>Las especificaciones que se señalan a continuación solo deben satisfacerse cuando en la elaboración del producto objeto de est</w:t>
      </w:r>
      <w:r w:rsidR="00107568" w:rsidRPr="007C70E1">
        <w:rPr>
          <w:rFonts w:ascii="Verdana" w:eastAsia="Calibri" w:hAnsi="Verdana"/>
          <w:sz w:val="22"/>
          <w:szCs w:val="22"/>
          <w:lang w:val="es-MX"/>
        </w:rPr>
        <w:t>e</w:t>
      </w:r>
      <w:r w:rsidRPr="007C70E1">
        <w:rPr>
          <w:rFonts w:ascii="Verdana" w:eastAsia="Calibri" w:hAnsi="Verdana"/>
          <w:sz w:val="22"/>
          <w:szCs w:val="22"/>
          <w:lang w:val="es-MX"/>
        </w:rPr>
        <w:t xml:space="preserve"> </w:t>
      </w:r>
      <w:r w:rsidR="00107568" w:rsidRPr="007C70E1">
        <w:rPr>
          <w:rFonts w:ascii="Verdana" w:eastAsia="Calibri" w:hAnsi="Verdana"/>
          <w:sz w:val="22"/>
          <w:szCs w:val="22"/>
          <w:lang w:val="es-MX"/>
        </w:rPr>
        <w:t>P</w:t>
      </w:r>
      <w:r w:rsidR="00107568" w:rsidRPr="007C70E1">
        <w:rPr>
          <w:rFonts w:ascii="Verdana" w:hAnsi="Verdana" w:cs="Arial"/>
          <w:bCs/>
          <w:sz w:val="22"/>
          <w:szCs w:val="22"/>
        </w:rPr>
        <w:t>royecto de Norma Oficial Mexicana</w:t>
      </w:r>
      <w:r w:rsidRPr="007C70E1">
        <w:rPr>
          <w:rFonts w:ascii="Verdana" w:eastAsia="Calibri" w:hAnsi="Verdana"/>
          <w:sz w:val="22"/>
          <w:szCs w:val="22"/>
          <w:lang w:val="es-MX"/>
        </w:rPr>
        <w:t xml:space="preserve"> se cumplan las leyes aplicables, se utilicen materias primas e ingredientes de calidad sanitaria y se apliquen buenas prácticas de manufactura que aseguren que el producto es apto para consumo humano.</w:t>
      </w:r>
    </w:p>
    <w:p w:rsidR="008F4508" w:rsidRPr="007C70E1" w:rsidRDefault="008F4508" w:rsidP="00E631E0">
      <w:pPr>
        <w:pStyle w:val="Ttulo1"/>
        <w:spacing w:before="0"/>
        <w:rPr>
          <w:rFonts w:ascii="Verdana" w:hAnsi="Verdana" w:cs="Arial"/>
          <w:color w:val="auto"/>
          <w:sz w:val="22"/>
          <w:szCs w:val="22"/>
        </w:rPr>
      </w:pPr>
    </w:p>
    <w:p w:rsidR="00D5596D" w:rsidRPr="007C70E1" w:rsidRDefault="00512480" w:rsidP="00E631E0">
      <w:pPr>
        <w:pStyle w:val="Ttulo1"/>
        <w:numPr>
          <w:ilvl w:val="0"/>
          <w:numId w:val="49"/>
        </w:numPr>
        <w:spacing w:before="0"/>
        <w:rPr>
          <w:rFonts w:ascii="Verdana" w:hAnsi="Verdana" w:cs="Arial"/>
          <w:b w:val="0"/>
          <w:color w:val="auto"/>
          <w:sz w:val="22"/>
          <w:szCs w:val="22"/>
        </w:rPr>
      </w:pPr>
      <w:r w:rsidRPr="007C70E1">
        <w:rPr>
          <w:rFonts w:ascii="Verdana" w:hAnsi="Verdana" w:cs="Arial"/>
          <w:color w:val="auto"/>
          <w:sz w:val="22"/>
          <w:szCs w:val="22"/>
        </w:rPr>
        <w:t>Objetivo</w:t>
      </w:r>
      <w:bookmarkEnd w:id="0"/>
    </w:p>
    <w:p w:rsidR="00D5596D" w:rsidRPr="007C70E1" w:rsidRDefault="00D5596D" w:rsidP="00E631E0">
      <w:pPr>
        <w:jc w:val="both"/>
        <w:rPr>
          <w:rFonts w:ascii="Verdana" w:hAnsi="Verdana" w:cs="Arial"/>
          <w:b/>
          <w:sz w:val="22"/>
          <w:szCs w:val="22"/>
        </w:rPr>
      </w:pPr>
    </w:p>
    <w:p w:rsidR="00D5596D" w:rsidRPr="007C70E1" w:rsidRDefault="00A93478" w:rsidP="00E631E0">
      <w:pPr>
        <w:jc w:val="both"/>
        <w:rPr>
          <w:rFonts w:ascii="Verdana" w:hAnsi="Verdana" w:cs="Arial"/>
          <w:sz w:val="22"/>
          <w:szCs w:val="22"/>
          <w:lang w:val="es-ES"/>
        </w:rPr>
      </w:pPr>
      <w:r w:rsidRPr="007C70E1">
        <w:rPr>
          <w:rFonts w:ascii="Verdana" w:hAnsi="Verdana" w:cs="Arial"/>
          <w:bCs/>
          <w:sz w:val="22"/>
          <w:szCs w:val="22"/>
        </w:rPr>
        <w:t xml:space="preserve">Este </w:t>
      </w:r>
      <w:r w:rsidR="00107568" w:rsidRPr="007C70E1">
        <w:rPr>
          <w:rFonts w:ascii="Verdana" w:hAnsi="Verdana" w:cs="Arial"/>
          <w:bCs/>
          <w:sz w:val="22"/>
          <w:szCs w:val="22"/>
        </w:rPr>
        <w:t>P</w:t>
      </w:r>
      <w:r w:rsidRPr="007C70E1">
        <w:rPr>
          <w:rFonts w:ascii="Verdana" w:hAnsi="Verdana" w:cs="Arial"/>
          <w:bCs/>
          <w:sz w:val="22"/>
          <w:szCs w:val="22"/>
        </w:rPr>
        <w:t>royecto de Norma Oficial Mexicana</w:t>
      </w:r>
      <w:r w:rsidRPr="007C70E1">
        <w:rPr>
          <w:rFonts w:ascii="Verdana" w:eastAsia="Calibri" w:hAnsi="Verdana"/>
          <w:sz w:val="22"/>
          <w:szCs w:val="22"/>
          <w:lang w:val="es-MX"/>
        </w:rPr>
        <w:t xml:space="preserve"> </w:t>
      </w:r>
      <w:r w:rsidRPr="007C70E1">
        <w:rPr>
          <w:rFonts w:ascii="Verdana" w:hAnsi="Verdana"/>
          <w:sz w:val="22"/>
          <w:szCs w:val="22"/>
        </w:rPr>
        <w:t>establece las características y especificaciones que debe cumplir el Mezcal, en su producción, envasado y comercialización</w:t>
      </w:r>
      <w:r w:rsidRPr="007C70E1">
        <w:rPr>
          <w:rFonts w:ascii="Verdana" w:hAnsi="Verdana" w:cs="Arial"/>
          <w:sz w:val="22"/>
          <w:szCs w:val="22"/>
          <w:lang w:val="es-ES"/>
        </w:rPr>
        <w:t>.</w:t>
      </w:r>
    </w:p>
    <w:p w:rsidR="00FD194C" w:rsidRDefault="00FD194C">
      <w:pPr>
        <w:rPr>
          <w:lang w:val="es-ES"/>
        </w:rPr>
      </w:pPr>
      <w:r>
        <w:rPr>
          <w:lang w:val="es-ES"/>
        </w:rPr>
        <w:br w:type="page"/>
      </w:r>
    </w:p>
    <w:p w:rsidR="00D5596D" w:rsidRPr="00310FF1" w:rsidRDefault="00512480" w:rsidP="00E631E0">
      <w:pPr>
        <w:pStyle w:val="Prrafodelista"/>
        <w:keepNext/>
        <w:keepLines/>
        <w:numPr>
          <w:ilvl w:val="0"/>
          <w:numId w:val="49"/>
        </w:numPr>
        <w:outlineLvl w:val="0"/>
        <w:rPr>
          <w:rFonts w:ascii="Verdana" w:hAnsi="Verdana" w:cs="Arial"/>
          <w:vanish/>
          <w:sz w:val="22"/>
          <w:szCs w:val="22"/>
        </w:rPr>
      </w:pPr>
      <w:bookmarkStart w:id="1" w:name="_Toc393207019"/>
      <w:r w:rsidRPr="00310FF1">
        <w:rPr>
          <w:rFonts w:ascii="Verdana" w:hAnsi="Verdana" w:cs="Arial"/>
          <w:b/>
          <w:sz w:val="22"/>
          <w:szCs w:val="22"/>
        </w:rPr>
        <w:t>Campo de aplicación</w:t>
      </w:r>
      <w:bookmarkEnd w:id="1"/>
    </w:p>
    <w:p w:rsidR="00D5596D" w:rsidRPr="007C70E1" w:rsidRDefault="00D5596D" w:rsidP="00E631E0">
      <w:pPr>
        <w:jc w:val="both"/>
        <w:rPr>
          <w:rFonts w:ascii="Verdana" w:hAnsi="Verdana" w:cs="Arial"/>
          <w:b/>
          <w:sz w:val="22"/>
          <w:szCs w:val="22"/>
        </w:rPr>
      </w:pPr>
    </w:p>
    <w:p w:rsidR="00A93478" w:rsidRDefault="00107568" w:rsidP="00E631E0">
      <w:pPr>
        <w:pStyle w:val="Prrafodelista"/>
        <w:ind w:left="0" w:right="49"/>
        <w:jc w:val="both"/>
        <w:rPr>
          <w:rFonts w:ascii="Verdana" w:hAnsi="Verdana"/>
          <w:sz w:val="22"/>
          <w:szCs w:val="22"/>
        </w:rPr>
      </w:pPr>
      <w:r w:rsidRPr="007C70E1">
        <w:rPr>
          <w:rFonts w:ascii="Verdana" w:hAnsi="Verdana" w:cs="Arial"/>
          <w:bCs/>
          <w:sz w:val="22"/>
          <w:szCs w:val="22"/>
        </w:rPr>
        <w:t>Este P</w:t>
      </w:r>
      <w:r w:rsidR="00A93478" w:rsidRPr="007C70E1">
        <w:rPr>
          <w:rFonts w:ascii="Verdana" w:hAnsi="Verdana" w:cs="Arial"/>
          <w:bCs/>
          <w:sz w:val="22"/>
          <w:szCs w:val="22"/>
        </w:rPr>
        <w:t>royecto de Norma Oficial Mexicana</w:t>
      </w:r>
      <w:r w:rsidR="00A93478" w:rsidRPr="007C70E1">
        <w:rPr>
          <w:rFonts w:ascii="Verdana" w:eastAsia="Calibri" w:hAnsi="Verdana"/>
          <w:sz w:val="22"/>
          <w:szCs w:val="22"/>
          <w:lang w:val="es-MX"/>
        </w:rPr>
        <w:t xml:space="preserve"> </w:t>
      </w:r>
      <w:r w:rsidR="00A93478" w:rsidRPr="007C70E1">
        <w:rPr>
          <w:rFonts w:ascii="Verdana" w:hAnsi="Verdana"/>
          <w:sz w:val="22"/>
          <w:szCs w:val="22"/>
        </w:rPr>
        <w:t>aplica para la producción y envasado de Mezcal</w:t>
      </w:r>
      <w:r w:rsidR="00B649D4">
        <w:rPr>
          <w:rFonts w:ascii="Verdana" w:hAnsi="Verdana"/>
          <w:sz w:val="22"/>
          <w:szCs w:val="22"/>
        </w:rPr>
        <w:t>,</w:t>
      </w:r>
      <w:r w:rsidR="00A93478" w:rsidRPr="007C70E1">
        <w:rPr>
          <w:rFonts w:ascii="Verdana" w:hAnsi="Verdana"/>
          <w:sz w:val="22"/>
          <w:szCs w:val="22"/>
        </w:rPr>
        <w:t xml:space="preserve"> en toda el área geográfica comprendida por la Declaración General de Protección a la Denominación de Origen Mezcal y para su comercialización nacional y de exportación.</w:t>
      </w:r>
    </w:p>
    <w:p w:rsidR="00B649D4" w:rsidRDefault="00B649D4" w:rsidP="00E631E0">
      <w:pPr>
        <w:pStyle w:val="Prrafodelista"/>
        <w:ind w:left="0" w:right="49"/>
        <w:jc w:val="both"/>
        <w:rPr>
          <w:rFonts w:ascii="Verdana" w:hAnsi="Verdana"/>
          <w:sz w:val="22"/>
          <w:szCs w:val="22"/>
        </w:rPr>
      </w:pPr>
    </w:p>
    <w:p w:rsidR="00FD194C" w:rsidRPr="007C70E1" w:rsidRDefault="00FD194C" w:rsidP="00E631E0">
      <w:pPr>
        <w:pStyle w:val="Prrafodelista"/>
        <w:ind w:left="0" w:right="49"/>
        <w:jc w:val="both"/>
        <w:rPr>
          <w:rFonts w:ascii="Verdana" w:hAnsi="Verdana"/>
          <w:sz w:val="22"/>
          <w:szCs w:val="22"/>
        </w:rPr>
      </w:pPr>
    </w:p>
    <w:p w:rsidR="001525E8" w:rsidRPr="007C70E1" w:rsidRDefault="001525E8" w:rsidP="00E631E0">
      <w:pPr>
        <w:pStyle w:val="Prrafodelista"/>
        <w:numPr>
          <w:ilvl w:val="0"/>
          <w:numId w:val="49"/>
        </w:numPr>
        <w:ind w:right="49"/>
        <w:jc w:val="both"/>
        <w:rPr>
          <w:rFonts w:ascii="Verdana" w:hAnsi="Verdana"/>
          <w:b/>
          <w:sz w:val="22"/>
          <w:szCs w:val="22"/>
        </w:rPr>
      </w:pPr>
      <w:r w:rsidRPr="007C70E1">
        <w:rPr>
          <w:rFonts w:ascii="Verdana" w:hAnsi="Verdana"/>
          <w:b/>
          <w:sz w:val="22"/>
          <w:szCs w:val="22"/>
        </w:rPr>
        <w:t>R</w:t>
      </w:r>
      <w:r w:rsidR="00512480" w:rsidRPr="00512480">
        <w:rPr>
          <w:rFonts w:ascii="Verdana" w:hAnsi="Verdana"/>
          <w:b/>
          <w:sz w:val="22"/>
          <w:szCs w:val="22"/>
        </w:rPr>
        <w:t>eferencias</w:t>
      </w:r>
    </w:p>
    <w:p w:rsidR="001525E8" w:rsidRPr="007C70E1" w:rsidRDefault="001525E8" w:rsidP="00E631E0">
      <w:pPr>
        <w:pStyle w:val="Prrafodelista"/>
        <w:ind w:left="0" w:right="49"/>
        <w:jc w:val="both"/>
        <w:rPr>
          <w:rFonts w:ascii="Verdana" w:hAnsi="Verdana"/>
          <w:b/>
          <w:sz w:val="22"/>
          <w:szCs w:val="22"/>
        </w:rPr>
      </w:pPr>
    </w:p>
    <w:p w:rsidR="008D4D17" w:rsidRPr="007C70E1" w:rsidRDefault="008D4D17" w:rsidP="00E631E0">
      <w:pPr>
        <w:pStyle w:val="Prrafodelista"/>
        <w:ind w:left="0" w:right="49"/>
        <w:jc w:val="both"/>
        <w:rPr>
          <w:rFonts w:ascii="Verdana" w:hAnsi="Verdana"/>
          <w:sz w:val="22"/>
          <w:szCs w:val="22"/>
        </w:rPr>
      </w:pPr>
      <w:r w:rsidRPr="007C70E1">
        <w:rPr>
          <w:rFonts w:ascii="Verdana" w:hAnsi="Verdana"/>
          <w:sz w:val="22"/>
          <w:szCs w:val="22"/>
        </w:rPr>
        <w:t xml:space="preserve">Para la comprobación de las especificaciones establecidas en </w:t>
      </w:r>
      <w:r w:rsidR="00693228" w:rsidRPr="007C70E1">
        <w:rPr>
          <w:rFonts w:ascii="Verdana" w:hAnsi="Verdana"/>
          <w:sz w:val="22"/>
          <w:szCs w:val="22"/>
        </w:rPr>
        <w:t>el</w:t>
      </w:r>
      <w:r w:rsidRPr="007C70E1">
        <w:rPr>
          <w:rFonts w:ascii="Verdana" w:hAnsi="Verdana"/>
          <w:sz w:val="22"/>
          <w:szCs w:val="22"/>
        </w:rPr>
        <w:t xml:space="preserve"> presente </w:t>
      </w:r>
      <w:r w:rsidR="00693228" w:rsidRPr="007C70E1">
        <w:rPr>
          <w:rFonts w:ascii="Verdana" w:eastAsia="Calibri" w:hAnsi="Verdana"/>
          <w:sz w:val="22"/>
          <w:szCs w:val="22"/>
          <w:lang w:val="es-MX"/>
        </w:rPr>
        <w:t>P</w:t>
      </w:r>
      <w:r w:rsidR="00693228" w:rsidRPr="007C70E1">
        <w:rPr>
          <w:rFonts w:ascii="Verdana" w:hAnsi="Verdana" w:cs="Arial"/>
          <w:bCs/>
          <w:sz w:val="22"/>
          <w:szCs w:val="22"/>
        </w:rPr>
        <w:t>royecto de Norma Oficial Mexicana</w:t>
      </w:r>
      <w:r w:rsidRPr="007C70E1">
        <w:rPr>
          <w:rFonts w:ascii="Verdana" w:hAnsi="Verdana"/>
          <w:sz w:val="22"/>
          <w:szCs w:val="22"/>
        </w:rPr>
        <w:t>, se aplican las Normas Oficiales Mexicanas y Normas Mexicanas vigentes y aquellas que las sustituyan:</w:t>
      </w:r>
    </w:p>
    <w:p w:rsidR="007F5A4E" w:rsidRPr="007C70E1" w:rsidRDefault="007F5A4E" w:rsidP="00E631E0">
      <w:pPr>
        <w:jc w:val="both"/>
        <w:rPr>
          <w:rFonts w:ascii="Verdana" w:hAnsi="Verdana" w:cs="Arial"/>
          <w:sz w:val="22"/>
          <w:szCs w:val="22"/>
          <w:lang w:val="es-ES"/>
        </w:rPr>
      </w:pPr>
    </w:p>
    <w:p w:rsidR="008D4D17" w:rsidRPr="007C70E1" w:rsidRDefault="00310FF1" w:rsidP="00E631E0">
      <w:pPr>
        <w:tabs>
          <w:tab w:val="left" w:pos="426"/>
        </w:tabs>
        <w:ind w:left="3119" w:right="49" w:hanging="3119"/>
        <w:jc w:val="both"/>
        <w:rPr>
          <w:rFonts w:ascii="Verdana" w:hAnsi="Verdana"/>
          <w:sz w:val="22"/>
          <w:szCs w:val="22"/>
        </w:rPr>
      </w:pPr>
      <w:bookmarkStart w:id="2" w:name="_Toc393207020"/>
      <w:r w:rsidRPr="00564B25">
        <w:rPr>
          <w:rFonts w:ascii="Verdana" w:hAnsi="Verdana"/>
          <w:b/>
          <w:sz w:val="22"/>
          <w:szCs w:val="22"/>
        </w:rPr>
        <w:t>3.1</w:t>
      </w:r>
      <w:r>
        <w:rPr>
          <w:rFonts w:ascii="Verdana" w:hAnsi="Verdana"/>
          <w:sz w:val="22"/>
          <w:szCs w:val="22"/>
        </w:rPr>
        <w:tab/>
      </w:r>
      <w:r w:rsidR="008D4D17" w:rsidRPr="007C70E1">
        <w:rPr>
          <w:rFonts w:ascii="Verdana" w:hAnsi="Verdana"/>
          <w:sz w:val="22"/>
          <w:szCs w:val="22"/>
        </w:rPr>
        <w:t>NOM-030-SCFI-2006</w:t>
      </w:r>
      <w:r w:rsidR="008D4D17" w:rsidRPr="007C70E1">
        <w:rPr>
          <w:rFonts w:ascii="Verdana" w:hAnsi="Verdana"/>
          <w:sz w:val="22"/>
          <w:szCs w:val="22"/>
        </w:rPr>
        <w:tab/>
        <w:t>Información comercial de cantidad en la etiqueta-Especificaciones, publicada en el Diario Oficial de la Federación el 6 de noviembre de 2006.</w:t>
      </w:r>
    </w:p>
    <w:p w:rsidR="008D4D17" w:rsidRPr="007C70E1" w:rsidRDefault="008D4D17" w:rsidP="00E631E0">
      <w:pPr>
        <w:tabs>
          <w:tab w:val="left" w:pos="426"/>
        </w:tabs>
        <w:ind w:left="3119" w:right="49" w:hanging="3119"/>
        <w:jc w:val="both"/>
        <w:rPr>
          <w:rFonts w:ascii="Verdana" w:hAnsi="Verdana"/>
          <w:sz w:val="22"/>
          <w:szCs w:val="22"/>
        </w:rPr>
      </w:pPr>
    </w:p>
    <w:p w:rsidR="008D4D17" w:rsidRPr="007C70E1" w:rsidRDefault="00310FF1" w:rsidP="00E631E0">
      <w:pPr>
        <w:tabs>
          <w:tab w:val="left" w:pos="426"/>
        </w:tabs>
        <w:ind w:left="3119" w:right="49" w:hanging="3119"/>
        <w:jc w:val="both"/>
        <w:rPr>
          <w:rFonts w:ascii="Verdana" w:hAnsi="Verdana"/>
          <w:sz w:val="22"/>
          <w:szCs w:val="22"/>
        </w:rPr>
      </w:pPr>
      <w:r w:rsidRPr="00564B25">
        <w:rPr>
          <w:rFonts w:ascii="Verdana" w:hAnsi="Verdana"/>
          <w:b/>
          <w:sz w:val="22"/>
          <w:szCs w:val="22"/>
        </w:rPr>
        <w:t>3.2</w:t>
      </w:r>
      <w:r>
        <w:rPr>
          <w:rFonts w:ascii="Verdana" w:hAnsi="Verdana"/>
          <w:sz w:val="22"/>
          <w:szCs w:val="22"/>
        </w:rPr>
        <w:tab/>
      </w:r>
      <w:r w:rsidR="008D4D17" w:rsidRPr="007C70E1">
        <w:rPr>
          <w:rFonts w:ascii="Verdana" w:hAnsi="Verdana"/>
          <w:sz w:val="22"/>
          <w:szCs w:val="22"/>
        </w:rPr>
        <w:t>NOM-106-SCFI-2000</w:t>
      </w:r>
      <w:r w:rsidR="008D4D17" w:rsidRPr="007C70E1">
        <w:rPr>
          <w:rFonts w:ascii="Verdana" w:hAnsi="Verdana"/>
          <w:sz w:val="22"/>
          <w:szCs w:val="22"/>
        </w:rPr>
        <w:tab/>
        <w:t>Características de diseño y condiciones de uso de la contraseña oficial, publicada en el Diario Oficial de la Federación el 2 de febrero de 2001.</w:t>
      </w:r>
    </w:p>
    <w:p w:rsidR="008D4D17" w:rsidRPr="007C70E1" w:rsidRDefault="008D4D17" w:rsidP="00E631E0">
      <w:pPr>
        <w:tabs>
          <w:tab w:val="left" w:pos="426"/>
        </w:tabs>
        <w:ind w:left="3119" w:right="49" w:hanging="3119"/>
        <w:jc w:val="both"/>
        <w:rPr>
          <w:rFonts w:ascii="Verdana" w:hAnsi="Verdana"/>
          <w:sz w:val="22"/>
          <w:szCs w:val="22"/>
        </w:rPr>
      </w:pPr>
    </w:p>
    <w:p w:rsidR="008D4D17" w:rsidRPr="007C70E1" w:rsidRDefault="00310FF1" w:rsidP="00E631E0">
      <w:pPr>
        <w:tabs>
          <w:tab w:val="left" w:pos="426"/>
        </w:tabs>
        <w:ind w:left="3119" w:right="49" w:hanging="3119"/>
        <w:jc w:val="both"/>
        <w:rPr>
          <w:rFonts w:ascii="Verdana" w:hAnsi="Verdana"/>
          <w:sz w:val="22"/>
          <w:szCs w:val="22"/>
        </w:rPr>
      </w:pPr>
      <w:r w:rsidRPr="00564B25">
        <w:rPr>
          <w:rFonts w:ascii="Verdana" w:hAnsi="Verdana"/>
          <w:b/>
          <w:sz w:val="22"/>
          <w:szCs w:val="22"/>
        </w:rPr>
        <w:t>3.3</w:t>
      </w:r>
      <w:r>
        <w:rPr>
          <w:rFonts w:ascii="Verdana" w:hAnsi="Verdana"/>
          <w:sz w:val="22"/>
          <w:szCs w:val="22"/>
        </w:rPr>
        <w:tab/>
      </w:r>
      <w:r w:rsidR="008D4D17" w:rsidRPr="007C70E1">
        <w:rPr>
          <w:rFonts w:ascii="Verdana" w:hAnsi="Verdana"/>
          <w:sz w:val="22"/>
          <w:szCs w:val="22"/>
        </w:rPr>
        <w:t>NOM-127-SSA1-1994</w:t>
      </w:r>
      <w:r w:rsidR="008D4D17" w:rsidRPr="007C70E1">
        <w:rPr>
          <w:rFonts w:ascii="Verdana" w:hAnsi="Verdana"/>
          <w:sz w:val="22"/>
          <w:szCs w:val="22"/>
        </w:rPr>
        <w:tab/>
        <w:t>Salud Ambiental, agua para uso y consumo humano. Límites permisibles de calidad y tratamientos a que debe someterse el agua para su potabilización, publicada en el Diario Oficial de la Federación el 18 de enero de 1996.</w:t>
      </w:r>
    </w:p>
    <w:p w:rsidR="008D4D17" w:rsidRPr="007C70E1" w:rsidRDefault="008D4D17" w:rsidP="00E631E0">
      <w:pPr>
        <w:tabs>
          <w:tab w:val="left" w:pos="426"/>
        </w:tabs>
        <w:ind w:left="3119" w:right="49" w:hanging="3119"/>
        <w:jc w:val="both"/>
        <w:rPr>
          <w:rFonts w:ascii="Verdana" w:hAnsi="Verdana"/>
          <w:sz w:val="22"/>
          <w:szCs w:val="22"/>
        </w:rPr>
      </w:pPr>
    </w:p>
    <w:p w:rsidR="008D4D17" w:rsidRPr="007C70E1" w:rsidRDefault="00310FF1" w:rsidP="00E631E0">
      <w:pPr>
        <w:tabs>
          <w:tab w:val="left" w:pos="426"/>
        </w:tabs>
        <w:ind w:left="3119" w:right="49" w:hanging="3119"/>
        <w:jc w:val="both"/>
        <w:rPr>
          <w:rFonts w:ascii="Verdana" w:hAnsi="Verdana"/>
          <w:sz w:val="22"/>
          <w:szCs w:val="22"/>
        </w:rPr>
      </w:pPr>
      <w:r w:rsidRPr="00564B25">
        <w:rPr>
          <w:rFonts w:ascii="Verdana" w:hAnsi="Verdana"/>
          <w:b/>
          <w:sz w:val="22"/>
          <w:szCs w:val="22"/>
        </w:rPr>
        <w:t>3.4</w:t>
      </w:r>
      <w:r>
        <w:rPr>
          <w:rFonts w:ascii="Verdana" w:hAnsi="Verdana"/>
          <w:sz w:val="22"/>
          <w:szCs w:val="22"/>
        </w:rPr>
        <w:tab/>
      </w:r>
      <w:r w:rsidR="00A93478" w:rsidRPr="007C70E1">
        <w:rPr>
          <w:rFonts w:ascii="Verdana" w:hAnsi="Verdana"/>
          <w:sz w:val="22"/>
          <w:szCs w:val="22"/>
        </w:rPr>
        <w:t>NOM-142-SSA1/SCFI-</w:t>
      </w:r>
      <w:r w:rsidR="00034C0E" w:rsidRPr="007C70E1">
        <w:rPr>
          <w:rFonts w:ascii="Verdana" w:hAnsi="Verdana"/>
          <w:sz w:val="22"/>
          <w:szCs w:val="22"/>
        </w:rPr>
        <w:t>2014</w:t>
      </w:r>
      <w:r w:rsidR="008D4D17" w:rsidRPr="007C70E1">
        <w:rPr>
          <w:rFonts w:ascii="Verdana" w:hAnsi="Verdana"/>
          <w:sz w:val="22"/>
          <w:szCs w:val="22"/>
        </w:rPr>
        <w:tab/>
        <w:t>Bebidas alcohólicas</w:t>
      </w:r>
      <w:r w:rsidR="00034C0E" w:rsidRPr="007C70E1">
        <w:rPr>
          <w:rFonts w:ascii="Verdana" w:hAnsi="Verdana"/>
          <w:sz w:val="22"/>
          <w:szCs w:val="22"/>
        </w:rPr>
        <w:t xml:space="preserve">. Especificaciones sanitarias. </w:t>
      </w:r>
      <w:r w:rsidR="008D4D17" w:rsidRPr="007C70E1">
        <w:rPr>
          <w:rFonts w:ascii="Verdana" w:hAnsi="Verdana"/>
          <w:sz w:val="22"/>
          <w:szCs w:val="22"/>
        </w:rPr>
        <w:t xml:space="preserve">Etiquetado sanitario y comercial, publicada en el Diario Oficial de la Federación el </w:t>
      </w:r>
      <w:r w:rsidR="00034C0E" w:rsidRPr="007C70E1">
        <w:rPr>
          <w:rFonts w:ascii="Verdana" w:hAnsi="Verdana"/>
          <w:sz w:val="22"/>
          <w:szCs w:val="22"/>
        </w:rPr>
        <w:t>23 de marzo de 2015</w:t>
      </w:r>
      <w:r w:rsidR="008D4D17" w:rsidRPr="007C70E1">
        <w:rPr>
          <w:rFonts w:ascii="Verdana" w:hAnsi="Verdana"/>
          <w:sz w:val="22"/>
          <w:szCs w:val="22"/>
        </w:rPr>
        <w:t>.</w:t>
      </w:r>
    </w:p>
    <w:p w:rsidR="008D4D17" w:rsidRPr="007C70E1" w:rsidRDefault="008D4D17" w:rsidP="00E631E0">
      <w:pPr>
        <w:tabs>
          <w:tab w:val="left" w:pos="426"/>
        </w:tabs>
        <w:ind w:left="3119" w:right="49" w:hanging="3119"/>
        <w:jc w:val="both"/>
        <w:rPr>
          <w:rFonts w:ascii="Verdana" w:hAnsi="Verdana"/>
          <w:sz w:val="22"/>
          <w:szCs w:val="22"/>
        </w:rPr>
      </w:pPr>
    </w:p>
    <w:p w:rsidR="008D4D17" w:rsidRPr="007C70E1" w:rsidRDefault="00310FF1" w:rsidP="00E631E0">
      <w:pPr>
        <w:tabs>
          <w:tab w:val="left" w:pos="426"/>
        </w:tabs>
        <w:ind w:left="3119" w:right="49" w:hanging="3119"/>
        <w:jc w:val="both"/>
        <w:rPr>
          <w:rFonts w:ascii="Verdana" w:hAnsi="Verdana"/>
          <w:sz w:val="22"/>
          <w:szCs w:val="22"/>
        </w:rPr>
      </w:pPr>
      <w:r w:rsidRPr="00564B25">
        <w:rPr>
          <w:rFonts w:ascii="Verdana" w:hAnsi="Verdana"/>
          <w:b/>
          <w:sz w:val="22"/>
          <w:szCs w:val="22"/>
        </w:rPr>
        <w:t>3.5</w:t>
      </w:r>
      <w:r w:rsidRPr="00564B25">
        <w:rPr>
          <w:rFonts w:ascii="Verdana" w:hAnsi="Verdana"/>
          <w:b/>
          <w:sz w:val="22"/>
          <w:szCs w:val="22"/>
        </w:rPr>
        <w:tab/>
      </w:r>
      <w:r w:rsidR="008D4D17" w:rsidRPr="007C70E1">
        <w:rPr>
          <w:rFonts w:ascii="Verdana" w:hAnsi="Verdana"/>
          <w:sz w:val="22"/>
          <w:szCs w:val="22"/>
        </w:rPr>
        <w:t>NOM-251-SSA1-2009</w:t>
      </w:r>
      <w:r w:rsidR="008D4D17" w:rsidRPr="007C70E1">
        <w:rPr>
          <w:rFonts w:ascii="Verdana" w:hAnsi="Verdana"/>
          <w:sz w:val="22"/>
          <w:szCs w:val="22"/>
        </w:rPr>
        <w:tab/>
        <w:t>Prácticas de higiene para el proceso de alimentos, bebidas o suplementos alimenticios, publicada en el Diario Oficial de la Federación el 1 de marzo de 2010.</w:t>
      </w:r>
    </w:p>
    <w:p w:rsidR="00034C0E" w:rsidRPr="007C70E1" w:rsidRDefault="00034C0E" w:rsidP="00E631E0">
      <w:pPr>
        <w:tabs>
          <w:tab w:val="left" w:pos="426"/>
        </w:tabs>
        <w:ind w:left="3119" w:right="49" w:hanging="3119"/>
        <w:jc w:val="both"/>
        <w:rPr>
          <w:rFonts w:ascii="Verdana" w:hAnsi="Verdana"/>
          <w:sz w:val="22"/>
          <w:szCs w:val="22"/>
        </w:rPr>
      </w:pPr>
    </w:p>
    <w:p w:rsidR="008D4D17" w:rsidRPr="007C70E1" w:rsidRDefault="00310FF1" w:rsidP="00E631E0">
      <w:pPr>
        <w:tabs>
          <w:tab w:val="left" w:pos="426"/>
        </w:tabs>
        <w:ind w:left="3119" w:right="49" w:hanging="3119"/>
        <w:jc w:val="both"/>
        <w:rPr>
          <w:rFonts w:ascii="Verdana" w:hAnsi="Verdana"/>
          <w:sz w:val="22"/>
          <w:szCs w:val="22"/>
        </w:rPr>
      </w:pPr>
      <w:r w:rsidRPr="00564B25">
        <w:rPr>
          <w:rFonts w:ascii="Verdana" w:hAnsi="Verdana"/>
          <w:b/>
          <w:sz w:val="22"/>
          <w:szCs w:val="22"/>
        </w:rPr>
        <w:t>3.6</w:t>
      </w:r>
      <w:r>
        <w:rPr>
          <w:rFonts w:ascii="Verdana" w:hAnsi="Verdana"/>
          <w:sz w:val="22"/>
          <w:szCs w:val="22"/>
        </w:rPr>
        <w:tab/>
      </w:r>
      <w:r w:rsidR="008D4D17" w:rsidRPr="007C70E1">
        <w:rPr>
          <w:rFonts w:ascii="Verdana" w:hAnsi="Verdana"/>
          <w:sz w:val="22"/>
          <w:szCs w:val="22"/>
        </w:rPr>
        <w:t>NMX-V-005-NORMEX-20</w:t>
      </w:r>
      <w:r w:rsidR="003508BA">
        <w:rPr>
          <w:rFonts w:ascii="Verdana" w:hAnsi="Verdana"/>
          <w:sz w:val="22"/>
          <w:szCs w:val="22"/>
        </w:rPr>
        <w:t>13</w:t>
      </w:r>
      <w:r w:rsidR="008D4D17" w:rsidRPr="007C70E1">
        <w:rPr>
          <w:rFonts w:ascii="Verdana" w:hAnsi="Verdana"/>
          <w:sz w:val="22"/>
          <w:szCs w:val="22"/>
        </w:rPr>
        <w:tab/>
        <w:t xml:space="preserve">Bebidas alcohólicas - Determinación de aldehídos, ésteres, metanol y alcoholes superiores-Métodos de ensayo (prueba). Declaratoria de vigencia publicada en el Diario Oficial de la Federación el 23 de </w:t>
      </w:r>
      <w:r w:rsidR="004A1D1D">
        <w:rPr>
          <w:rFonts w:ascii="Verdana" w:hAnsi="Verdana"/>
          <w:sz w:val="22"/>
          <w:szCs w:val="22"/>
        </w:rPr>
        <w:t xml:space="preserve">enero </w:t>
      </w:r>
      <w:r w:rsidR="008D4D17" w:rsidRPr="007C70E1">
        <w:rPr>
          <w:rFonts w:ascii="Verdana" w:hAnsi="Verdana"/>
          <w:sz w:val="22"/>
          <w:szCs w:val="22"/>
        </w:rPr>
        <w:t>de 20</w:t>
      </w:r>
      <w:r w:rsidR="004A1D1D">
        <w:rPr>
          <w:rFonts w:ascii="Verdana" w:hAnsi="Verdana"/>
          <w:sz w:val="22"/>
          <w:szCs w:val="22"/>
        </w:rPr>
        <w:t>14</w:t>
      </w:r>
      <w:r w:rsidR="008D4D17" w:rsidRPr="007C70E1">
        <w:rPr>
          <w:rFonts w:ascii="Verdana" w:hAnsi="Verdana"/>
          <w:sz w:val="22"/>
          <w:szCs w:val="22"/>
        </w:rPr>
        <w:t>.</w:t>
      </w:r>
    </w:p>
    <w:p w:rsidR="008D4D17" w:rsidRPr="007C70E1" w:rsidRDefault="008D4D17" w:rsidP="00E631E0">
      <w:pPr>
        <w:pStyle w:val="Prrafodelista"/>
        <w:ind w:left="1418" w:right="49"/>
        <w:jc w:val="both"/>
        <w:rPr>
          <w:rFonts w:ascii="Verdana" w:hAnsi="Verdana"/>
          <w:sz w:val="22"/>
          <w:szCs w:val="22"/>
        </w:rPr>
      </w:pPr>
    </w:p>
    <w:p w:rsidR="008D4D17" w:rsidRPr="007C70E1" w:rsidRDefault="00310FF1" w:rsidP="00E631E0">
      <w:pPr>
        <w:tabs>
          <w:tab w:val="left" w:pos="426"/>
        </w:tabs>
        <w:ind w:left="3119" w:right="49" w:hanging="3119"/>
        <w:jc w:val="both"/>
        <w:rPr>
          <w:rFonts w:ascii="Verdana" w:hAnsi="Verdana"/>
          <w:sz w:val="22"/>
          <w:szCs w:val="22"/>
        </w:rPr>
      </w:pPr>
      <w:r w:rsidRPr="00564B25">
        <w:rPr>
          <w:rFonts w:ascii="Verdana" w:hAnsi="Verdana"/>
          <w:b/>
          <w:sz w:val="22"/>
          <w:szCs w:val="22"/>
        </w:rPr>
        <w:t>3.7</w:t>
      </w:r>
      <w:r>
        <w:rPr>
          <w:rFonts w:ascii="Verdana" w:hAnsi="Verdana"/>
          <w:sz w:val="22"/>
          <w:szCs w:val="22"/>
        </w:rPr>
        <w:tab/>
      </w:r>
      <w:r w:rsidR="008D4D17" w:rsidRPr="007C70E1">
        <w:rPr>
          <w:rFonts w:ascii="Verdana" w:hAnsi="Verdana"/>
          <w:sz w:val="22"/>
          <w:szCs w:val="22"/>
        </w:rPr>
        <w:t>NMX-V-006-NORMEX-20</w:t>
      </w:r>
      <w:r w:rsidR="004C770B">
        <w:rPr>
          <w:rFonts w:ascii="Verdana" w:hAnsi="Verdana"/>
          <w:sz w:val="22"/>
          <w:szCs w:val="22"/>
        </w:rPr>
        <w:t>13</w:t>
      </w:r>
      <w:r w:rsidR="008D4D17" w:rsidRPr="007C70E1">
        <w:rPr>
          <w:rFonts w:ascii="Verdana" w:hAnsi="Verdana"/>
          <w:sz w:val="22"/>
          <w:szCs w:val="22"/>
        </w:rPr>
        <w:tab/>
        <w:t>Bebidas alcohólicas - Determinación de azúcares reductores directos y totales-Métodos de ensayo (prueba). Declaratoria de vigencia publicada en el Diario Ofi</w:t>
      </w:r>
      <w:r w:rsidR="004C770B">
        <w:rPr>
          <w:rFonts w:ascii="Verdana" w:hAnsi="Verdana"/>
          <w:sz w:val="22"/>
          <w:szCs w:val="22"/>
        </w:rPr>
        <w:t xml:space="preserve">cial de la Federación el 23 de enero </w:t>
      </w:r>
      <w:r w:rsidR="008D4D17" w:rsidRPr="007C70E1">
        <w:rPr>
          <w:rFonts w:ascii="Verdana" w:hAnsi="Verdana"/>
          <w:sz w:val="22"/>
          <w:szCs w:val="22"/>
        </w:rPr>
        <w:t>de 20</w:t>
      </w:r>
      <w:r w:rsidR="004C770B">
        <w:rPr>
          <w:rFonts w:ascii="Verdana" w:hAnsi="Verdana"/>
          <w:sz w:val="22"/>
          <w:szCs w:val="22"/>
        </w:rPr>
        <w:t>14</w:t>
      </w:r>
      <w:r w:rsidR="008D4D17" w:rsidRPr="007C70E1">
        <w:rPr>
          <w:rFonts w:ascii="Verdana" w:hAnsi="Verdana"/>
          <w:sz w:val="22"/>
          <w:szCs w:val="22"/>
        </w:rPr>
        <w:t>.</w:t>
      </w:r>
    </w:p>
    <w:p w:rsidR="008D4D17" w:rsidRPr="007C70E1" w:rsidRDefault="008D4D17" w:rsidP="00E631E0">
      <w:pPr>
        <w:pStyle w:val="Prrafodelista"/>
        <w:ind w:left="1418" w:right="49"/>
        <w:jc w:val="both"/>
        <w:rPr>
          <w:rFonts w:ascii="Verdana" w:hAnsi="Verdana"/>
          <w:sz w:val="22"/>
          <w:szCs w:val="22"/>
        </w:rPr>
      </w:pPr>
    </w:p>
    <w:p w:rsidR="008D4D17" w:rsidRPr="007C70E1" w:rsidRDefault="00310FF1" w:rsidP="00E631E0">
      <w:pPr>
        <w:tabs>
          <w:tab w:val="left" w:pos="426"/>
        </w:tabs>
        <w:ind w:left="3119" w:right="49" w:hanging="3119"/>
        <w:jc w:val="both"/>
        <w:rPr>
          <w:rFonts w:ascii="Verdana" w:hAnsi="Verdana"/>
          <w:sz w:val="22"/>
          <w:szCs w:val="22"/>
        </w:rPr>
      </w:pPr>
      <w:r w:rsidRPr="00564B25">
        <w:rPr>
          <w:rFonts w:ascii="Verdana" w:hAnsi="Verdana"/>
          <w:b/>
          <w:sz w:val="22"/>
          <w:szCs w:val="22"/>
        </w:rPr>
        <w:t>3.8</w:t>
      </w:r>
      <w:r>
        <w:rPr>
          <w:rFonts w:ascii="Verdana" w:hAnsi="Verdana"/>
          <w:sz w:val="22"/>
          <w:szCs w:val="22"/>
        </w:rPr>
        <w:tab/>
      </w:r>
      <w:r w:rsidR="008D4D17" w:rsidRPr="007C70E1">
        <w:rPr>
          <w:rFonts w:ascii="Verdana" w:hAnsi="Verdana"/>
          <w:sz w:val="22"/>
          <w:szCs w:val="22"/>
        </w:rPr>
        <w:t>NMX-V-013-NORMEX-20</w:t>
      </w:r>
      <w:r w:rsidR="003D4DDA">
        <w:rPr>
          <w:rFonts w:ascii="Verdana" w:hAnsi="Verdana"/>
          <w:sz w:val="22"/>
          <w:szCs w:val="22"/>
        </w:rPr>
        <w:t>13</w:t>
      </w:r>
      <w:r w:rsidR="008D4D17" w:rsidRPr="007C70E1">
        <w:rPr>
          <w:rFonts w:ascii="Verdana" w:hAnsi="Verdana"/>
          <w:sz w:val="22"/>
          <w:szCs w:val="22"/>
        </w:rPr>
        <w:tab/>
        <w:t xml:space="preserve"> Bebidas alcohólicas - Determinación del contenido alcohólico (por ciento de alcohol en volumen a 293 K) (20ºC) (% Alc. Vol.)-Métodos de ensayo (prueba). Declaratoria de vigencia publicada en el Diario Oficial de la Federación el 23 de </w:t>
      </w:r>
      <w:r w:rsidR="003D4DDA">
        <w:rPr>
          <w:rFonts w:ascii="Verdana" w:hAnsi="Verdana"/>
          <w:sz w:val="22"/>
          <w:szCs w:val="22"/>
        </w:rPr>
        <w:t xml:space="preserve">enero </w:t>
      </w:r>
      <w:r w:rsidR="008D4D17" w:rsidRPr="007C70E1">
        <w:rPr>
          <w:rFonts w:ascii="Verdana" w:hAnsi="Verdana"/>
          <w:sz w:val="22"/>
          <w:szCs w:val="22"/>
        </w:rPr>
        <w:t>de 20</w:t>
      </w:r>
      <w:r w:rsidR="003D4DDA">
        <w:rPr>
          <w:rFonts w:ascii="Verdana" w:hAnsi="Verdana"/>
          <w:sz w:val="22"/>
          <w:szCs w:val="22"/>
        </w:rPr>
        <w:t>14</w:t>
      </w:r>
      <w:r w:rsidR="008D4D17" w:rsidRPr="007C70E1">
        <w:rPr>
          <w:rFonts w:ascii="Verdana" w:hAnsi="Verdana"/>
          <w:sz w:val="22"/>
          <w:szCs w:val="22"/>
        </w:rPr>
        <w:t>.</w:t>
      </w:r>
    </w:p>
    <w:p w:rsidR="008D4D17" w:rsidRPr="007C70E1" w:rsidRDefault="008D4D17" w:rsidP="00E631E0">
      <w:pPr>
        <w:pStyle w:val="Prrafodelista"/>
        <w:ind w:left="1134" w:right="49"/>
        <w:jc w:val="both"/>
        <w:rPr>
          <w:rFonts w:ascii="Verdana" w:hAnsi="Verdana"/>
          <w:sz w:val="22"/>
          <w:szCs w:val="22"/>
        </w:rPr>
      </w:pPr>
    </w:p>
    <w:p w:rsidR="008D4D17" w:rsidRPr="007C70E1" w:rsidRDefault="00310FF1" w:rsidP="00E631E0">
      <w:pPr>
        <w:tabs>
          <w:tab w:val="left" w:pos="426"/>
        </w:tabs>
        <w:ind w:left="3119" w:right="49" w:hanging="3119"/>
        <w:jc w:val="both"/>
        <w:rPr>
          <w:rFonts w:ascii="Verdana" w:hAnsi="Verdana"/>
          <w:sz w:val="22"/>
          <w:szCs w:val="22"/>
        </w:rPr>
      </w:pPr>
      <w:r w:rsidRPr="00564B25">
        <w:rPr>
          <w:rFonts w:ascii="Verdana" w:hAnsi="Verdana"/>
          <w:b/>
          <w:sz w:val="22"/>
          <w:szCs w:val="22"/>
        </w:rPr>
        <w:t>3.9</w:t>
      </w:r>
      <w:r w:rsidRPr="00564B25">
        <w:rPr>
          <w:rFonts w:ascii="Verdana" w:hAnsi="Verdana"/>
          <w:b/>
          <w:sz w:val="22"/>
          <w:szCs w:val="22"/>
        </w:rPr>
        <w:tab/>
      </w:r>
      <w:r w:rsidR="008D4D17" w:rsidRPr="007C70E1">
        <w:rPr>
          <w:rFonts w:ascii="Verdana" w:hAnsi="Verdana"/>
          <w:sz w:val="22"/>
          <w:szCs w:val="22"/>
        </w:rPr>
        <w:t>NMX-V-017-NORMEX-20</w:t>
      </w:r>
      <w:r w:rsidR="00496396">
        <w:rPr>
          <w:rFonts w:ascii="Verdana" w:hAnsi="Verdana"/>
          <w:sz w:val="22"/>
          <w:szCs w:val="22"/>
        </w:rPr>
        <w:t>14</w:t>
      </w:r>
      <w:r w:rsidR="008D4D17" w:rsidRPr="007C70E1">
        <w:rPr>
          <w:rFonts w:ascii="Verdana" w:hAnsi="Verdana"/>
          <w:sz w:val="22"/>
          <w:szCs w:val="22"/>
        </w:rPr>
        <w:tab/>
        <w:t>Bebidas alcohólicas - Determinación de extracto seco y cenizas</w:t>
      </w:r>
      <w:r w:rsidR="0008537F">
        <w:rPr>
          <w:rFonts w:ascii="Verdana" w:hAnsi="Verdana"/>
          <w:sz w:val="22"/>
          <w:szCs w:val="22"/>
        </w:rPr>
        <w:t xml:space="preserve"> </w:t>
      </w:r>
      <w:r w:rsidR="008D4D17" w:rsidRPr="007C70E1">
        <w:rPr>
          <w:rFonts w:ascii="Verdana" w:hAnsi="Verdana"/>
          <w:sz w:val="22"/>
          <w:szCs w:val="22"/>
        </w:rPr>
        <w:t>-</w:t>
      </w:r>
      <w:r w:rsidR="0008537F">
        <w:rPr>
          <w:rFonts w:ascii="Verdana" w:hAnsi="Verdana"/>
          <w:sz w:val="22"/>
          <w:szCs w:val="22"/>
        </w:rPr>
        <w:t xml:space="preserve"> </w:t>
      </w:r>
      <w:r w:rsidR="008D4D17" w:rsidRPr="007C70E1">
        <w:rPr>
          <w:rFonts w:ascii="Verdana" w:hAnsi="Verdana"/>
          <w:sz w:val="22"/>
          <w:szCs w:val="22"/>
        </w:rPr>
        <w:t>Métodos de ensayo (prueba). Declaratoria de vigencia publicada en el Diar</w:t>
      </w:r>
      <w:r w:rsidR="00496396">
        <w:rPr>
          <w:rFonts w:ascii="Verdana" w:hAnsi="Verdana"/>
          <w:sz w:val="22"/>
          <w:szCs w:val="22"/>
        </w:rPr>
        <w:t xml:space="preserve">io Oficial de la Federación el </w:t>
      </w:r>
      <w:r w:rsidR="008D4D17" w:rsidRPr="007C70E1">
        <w:rPr>
          <w:rFonts w:ascii="Verdana" w:hAnsi="Verdana"/>
          <w:sz w:val="22"/>
          <w:szCs w:val="22"/>
        </w:rPr>
        <w:t>3</w:t>
      </w:r>
      <w:r w:rsidR="00496396">
        <w:rPr>
          <w:rFonts w:ascii="Verdana" w:hAnsi="Verdana"/>
          <w:sz w:val="22"/>
          <w:szCs w:val="22"/>
        </w:rPr>
        <w:t>1</w:t>
      </w:r>
      <w:r w:rsidR="008D4D17" w:rsidRPr="007C70E1">
        <w:rPr>
          <w:rFonts w:ascii="Verdana" w:hAnsi="Verdana"/>
          <w:sz w:val="22"/>
          <w:szCs w:val="22"/>
        </w:rPr>
        <w:t xml:space="preserve"> de </w:t>
      </w:r>
      <w:r w:rsidR="00496396">
        <w:rPr>
          <w:rFonts w:ascii="Verdana" w:hAnsi="Verdana"/>
          <w:sz w:val="22"/>
          <w:szCs w:val="22"/>
        </w:rPr>
        <w:t>marzo</w:t>
      </w:r>
      <w:r w:rsidR="008D4D17" w:rsidRPr="007C70E1">
        <w:rPr>
          <w:rFonts w:ascii="Verdana" w:hAnsi="Verdana"/>
          <w:sz w:val="22"/>
          <w:szCs w:val="22"/>
        </w:rPr>
        <w:t xml:space="preserve"> de 20</w:t>
      </w:r>
      <w:r w:rsidR="00496396">
        <w:rPr>
          <w:rFonts w:ascii="Verdana" w:hAnsi="Verdana"/>
          <w:sz w:val="22"/>
          <w:szCs w:val="22"/>
        </w:rPr>
        <w:t>15</w:t>
      </w:r>
      <w:r w:rsidR="008D4D17" w:rsidRPr="007C70E1">
        <w:rPr>
          <w:rFonts w:ascii="Verdana" w:hAnsi="Verdana"/>
          <w:sz w:val="22"/>
          <w:szCs w:val="22"/>
        </w:rPr>
        <w:t>.</w:t>
      </w:r>
    </w:p>
    <w:p w:rsidR="008D4D17" w:rsidRPr="007C70E1" w:rsidRDefault="008D4D17" w:rsidP="00E631E0">
      <w:pPr>
        <w:rPr>
          <w:lang w:val="es-ES"/>
        </w:rPr>
      </w:pPr>
    </w:p>
    <w:p w:rsidR="00104A52" w:rsidRPr="007C70E1" w:rsidRDefault="00104A52" w:rsidP="00E631E0">
      <w:pPr>
        <w:rPr>
          <w:lang w:val="es-ES"/>
        </w:rPr>
      </w:pPr>
    </w:p>
    <w:p w:rsidR="00D5596D" w:rsidRPr="007C70E1" w:rsidRDefault="00D5596D" w:rsidP="00E631E0">
      <w:pPr>
        <w:pStyle w:val="Ttulo1"/>
        <w:numPr>
          <w:ilvl w:val="0"/>
          <w:numId w:val="49"/>
        </w:numPr>
        <w:tabs>
          <w:tab w:val="left" w:pos="1418"/>
        </w:tabs>
        <w:spacing w:before="0"/>
        <w:rPr>
          <w:rFonts w:ascii="Verdana" w:hAnsi="Verdana" w:cs="Arial"/>
          <w:color w:val="auto"/>
          <w:sz w:val="22"/>
          <w:szCs w:val="22"/>
          <w:lang w:val="es-ES"/>
        </w:rPr>
      </w:pPr>
      <w:r w:rsidRPr="007C70E1">
        <w:rPr>
          <w:rFonts w:ascii="Verdana" w:hAnsi="Verdana" w:cs="Arial"/>
          <w:color w:val="auto"/>
          <w:sz w:val="22"/>
          <w:szCs w:val="22"/>
          <w:lang w:val="es-ES"/>
        </w:rPr>
        <w:t>D</w:t>
      </w:r>
      <w:r w:rsidR="00564B25" w:rsidRPr="007C70E1">
        <w:rPr>
          <w:rFonts w:ascii="Verdana" w:hAnsi="Verdana" w:cs="Arial"/>
          <w:color w:val="auto"/>
          <w:sz w:val="22"/>
          <w:szCs w:val="22"/>
          <w:lang w:val="es-ES"/>
        </w:rPr>
        <w:t>efiniciones</w:t>
      </w:r>
      <w:bookmarkEnd w:id="2"/>
    </w:p>
    <w:p w:rsidR="00D5596D" w:rsidRPr="007C70E1" w:rsidRDefault="00D5596D" w:rsidP="00E631E0">
      <w:pPr>
        <w:widowControl w:val="0"/>
        <w:tabs>
          <w:tab w:val="left" w:pos="1418"/>
        </w:tabs>
        <w:autoSpaceDE w:val="0"/>
        <w:autoSpaceDN w:val="0"/>
        <w:adjustRightInd w:val="0"/>
        <w:ind w:right="-432"/>
        <w:jc w:val="both"/>
        <w:rPr>
          <w:rFonts w:ascii="Verdana" w:hAnsi="Verdana" w:cs="Arial"/>
          <w:b/>
          <w:sz w:val="22"/>
          <w:szCs w:val="22"/>
          <w:lang w:val="es-ES"/>
        </w:rPr>
      </w:pPr>
    </w:p>
    <w:p w:rsidR="005267F8" w:rsidRPr="007C70E1" w:rsidRDefault="005267F8" w:rsidP="00E631E0">
      <w:pPr>
        <w:pStyle w:val="Prrafodelista"/>
        <w:ind w:left="0" w:right="49"/>
        <w:jc w:val="both"/>
        <w:rPr>
          <w:rFonts w:ascii="Verdana" w:hAnsi="Verdana" w:cs="Arial"/>
          <w:bCs/>
          <w:color w:val="000000"/>
        </w:rPr>
      </w:pPr>
      <w:r w:rsidRPr="007C70E1">
        <w:rPr>
          <w:rFonts w:ascii="Verdana" w:hAnsi="Verdana" w:cs="Arial"/>
          <w:bCs/>
          <w:color w:val="000000"/>
        </w:rPr>
        <w:t>Para los efectos de est</w:t>
      </w:r>
      <w:r w:rsidR="00095D83" w:rsidRPr="007C70E1">
        <w:rPr>
          <w:rFonts w:ascii="Verdana" w:hAnsi="Verdana" w:cs="Arial"/>
          <w:bCs/>
          <w:color w:val="000000"/>
        </w:rPr>
        <w:t xml:space="preserve">e </w:t>
      </w:r>
      <w:r w:rsidR="00095D83" w:rsidRPr="007C70E1">
        <w:rPr>
          <w:rFonts w:ascii="Verdana" w:eastAsia="Calibri" w:hAnsi="Verdana"/>
          <w:sz w:val="22"/>
          <w:szCs w:val="22"/>
          <w:lang w:val="es-MX"/>
        </w:rPr>
        <w:t>P</w:t>
      </w:r>
      <w:r w:rsidR="00095D83" w:rsidRPr="007C70E1">
        <w:rPr>
          <w:rFonts w:ascii="Verdana" w:hAnsi="Verdana" w:cs="Arial"/>
          <w:bCs/>
          <w:sz w:val="22"/>
          <w:szCs w:val="22"/>
        </w:rPr>
        <w:t>royecto de Norma Oficial Mexicana</w:t>
      </w:r>
      <w:r w:rsidR="00095D83" w:rsidRPr="007C70E1">
        <w:rPr>
          <w:rFonts w:ascii="Verdana" w:eastAsia="Calibri" w:hAnsi="Verdana"/>
          <w:sz w:val="22"/>
          <w:szCs w:val="22"/>
          <w:lang w:val="es-MX"/>
        </w:rPr>
        <w:t xml:space="preserve"> </w:t>
      </w:r>
      <w:r w:rsidRPr="007C70E1">
        <w:rPr>
          <w:rFonts w:ascii="Verdana" w:hAnsi="Verdana" w:cs="Arial"/>
          <w:bCs/>
          <w:color w:val="000000"/>
        </w:rPr>
        <w:t>se establecen las siguientes definiciones:</w:t>
      </w:r>
    </w:p>
    <w:p w:rsidR="00685D28" w:rsidRPr="007C70E1" w:rsidRDefault="00685D28" w:rsidP="00E631E0">
      <w:pPr>
        <w:jc w:val="both"/>
        <w:rPr>
          <w:rFonts w:ascii="Verdana" w:hAnsi="Verdana" w:cs="Arial"/>
          <w:b/>
          <w:sz w:val="22"/>
          <w:szCs w:val="22"/>
        </w:rPr>
      </w:pPr>
    </w:p>
    <w:p w:rsidR="003F55E5" w:rsidRPr="00310FF1" w:rsidRDefault="008D4D17" w:rsidP="00E631E0">
      <w:pPr>
        <w:pStyle w:val="Prrafodelista"/>
        <w:numPr>
          <w:ilvl w:val="1"/>
          <w:numId w:val="49"/>
        </w:numPr>
        <w:ind w:right="49" w:hanging="792"/>
        <w:jc w:val="both"/>
        <w:rPr>
          <w:rFonts w:ascii="Verdana" w:hAnsi="Verdana" w:cs="Arial"/>
          <w:sz w:val="22"/>
          <w:szCs w:val="22"/>
        </w:rPr>
      </w:pPr>
      <w:r w:rsidRPr="00310FF1">
        <w:rPr>
          <w:rFonts w:ascii="Verdana" w:hAnsi="Verdana" w:cs="Arial"/>
          <w:b/>
          <w:color w:val="000000"/>
          <w:sz w:val="22"/>
          <w:szCs w:val="22"/>
        </w:rPr>
        <w:t>Consumidor final</w:t>
      </w:r>
      <w:r w:rsidR="00564B25">
        <w:rPr>
          <w:rFonts w:ascii="Verdana" w:hAnsi="Verdana" w:cs="Arial"/>
          <w:b/>
          <w:color w:val="000000"/>
          <w:sz w:val="22"/>
          <w:szCs w:val="22"/>
        </w:rPr>
        <w:t>:</w:t>
      </w:r>
    </w:p>
    <w:p w:rsidR="008D4D17" w:rsidRPr="007C70E1" w:rsidRDefault="008D4D17" w:rsidP="00E631E0">
      <w:pPr>
        <w:ind w:right="49"/>
        <w:jc w:val="both"/>
        <w:rPr>
          <w:rFonts w:ascii="Verdana" w:hAnsi="Verdana" w:cs="Arial"/>
          <w:sz w:val="22"/>
          <w:szCs w:val="22"/>
        </w:rPr>
      </w:pPr>
      <w:r w:rsidRPr="007C70E1">
        <w:rPr>
          <w:rFonts w:ascii="Verdana" w:hAnsi="Verdana" w:cs="Arial"/>
          <w:color w:val="000000"/>
          <w:sz w:val="22"/>
          <w:szCs w:val="22"/>
        </w:rPr>
        <w:t>La persona física o moral que adquiere o disfruta como destinatario final el producto para su consumo personal, sin adquirirlo para integrarlo en algún proceso de producción o transformación lícito.</w:t>
      </w:r>
    </w:p>
    <w:p w:rsidR="008D4D17" w:rsidRPr="007C70E1" w:rsidRDefault="008D4D17" w:rsidP="00E631E0">
      <w:pPr>
        <w:pStyle w:val="Prrafodelista"/>
        <w:ind w:left="1418" w:right="49" w:hanging="1418"/>
        <w:jc w:val="both"/>
        <w:rPr>
          <w:rFonts w:ascii="Verdana" w:hAnsi="Verdana" w:cs="Arial"/>
          <w:sz w:val="22"/>
          <w:szCs w:val="22"/>
        </w:rPr>
      </w:pPr>
    </w:p>
    <w:p w:rsidR="008D4D17" w:rsidRPr="00564B25" w:rsidRDefault="008D4D17" w:rsidP="00E631E0">
      <w:pPr>
        <w:pStyle w:val="Prrafodelista"/>
        <w:numPr>
          <w:ilvl w:val="1"/>
          <w:numId w:val="49"/>
        </w:numPr>
        <w:ind w:right="49" w:hanging="792"/>
        <w:jc w:val="both"/>
        <w:rPr>
          <w:rFonts w:ascii="Verdana" w:hAnsi="Verdana" w:cs="Arial"/>
          <w:color w:val="000000"/>
          <w:sz w:val="22"/>
          <w:szCs w:val="22"/>
        </w:rPr>
      </w:pPr>
      <w:r w:rsidRPr="00564B25">
        <w:rPr>
          <w:rFonts w:ascii="Verdana" w:hAnsi="Verdana" w:cs="Arial"/>
          <w:b/>
          <w:color w:val="000000"/>
          <w:sz w:val="22"/>
          <w:szCs w:val="22"/>
        </w:rPr>
        <w:t>DGN</w:t>
      </w:r>
      <w:r w:rsidR="00564B25">
        <w:rPr>
          <w:rFonts w:ascii="Verdana" w:hAnsi="Verdana" w:cs="Arial"/>
          <w:sz w:val="22"/>
          <w:szCs w:val="22"/>
        </w:rPr>
        <w:t>:</w:t>
      </w:r>
    </w:p>
    <w:p w:rsidR="008D4D17" w:rsidRPr="007C70E1" w:rsidRDefault="008D4D17" w:rsidP="00E631E0">
      <w:pPr>
        <w:ind w:right="49"/>
        <w:jc w:val="both"/>
        <w:rPr>
          <w:rFonts w:ascii="Verdana" w:hAnsi="Verdana" w:cs="Arial"/>
          <w:sz w:val="22"/>
          <w:szCs w:val="22"/>
        </w:rPr>
      </w:pPr>
      <w:r w:rsidRPr="007C70E1">
        <w:rPr>
          <w:rFonts w:ascii="Verdana" w:hAnsi="Verdana" w:cs="Arial"/>
          <w:color w:val="000000"/>
          <w:sz w:val="22"/>
          <w:szCs w:val="22"/>
        </w:rPr>
        <w:t>Dirección General de Normas</w:t>
      </w:r>
      <w:r w:rsidR="00693228" w:rsidRPr="007C70E1">
        <w:rPr>
          <w:rFonts w:ascii="Verdana" w:hAnsi="Verdana" w:cs="Arial"/>
          <w:color w:val="000000"/>
          <w:sz w:val="22"/>
          <w:szCs w:val="22"/>
        </w:rPr>
        <w:t>.</w:t>
      </w:r>
    </w:p>
    <w:p w:rsidR="00517303" w:rsidRPr="007C70E1" w:rsidRDefault="00517303" w:rsidP="00E631E0">
      <w:pPr>
        <w:ind w:right="49"/>
        <w:jc w:val="both"/>
        <w:rPr>
          <w:rFonts w:ascii="Verdana" w:hAnsi="Verdana" w:cs="Arial"/>
          <w:sz w:val="22"/>
          <w:szCs w:val="22"/>
        </w:rPr>
      </w:pPr>
    </w:p>
    <w:p w:rsidR="008D4D17" w:rsidRPr="00564B25" w:rsidRDefault="008D4D17" w:rsidP="00E631E0">
      <w:pPr>
        <w:pStyle w:val="Prrafodelista"/>
        <w:numPr>
          <w:ilvl w:val="1"/>
          <w:numId w:val="49"/>
        </w:numPr>
        <w:ind w:right="49" w:hanging="792"/>
        <w:jc w:val="both"/>
        <w:rPr>
          <w:rFonts w:ascii="Verdana" w:hAnsi="Verdana"/>
          <w:sz w:val="22"/>
          <w:szCs w:val="22"/>
        </w:rPr>
      </w:pPr>
      <w:r w:rsidRPr="00564B25">
        <w:rPr>
          <w:rFonts w:ascii="Verdana" w:hAnsi="Verdana" w:cs="Arial"/>
          <w:b/>
          <w:color w:val="000000"/>
          <w:sz w:val="22"/>
          <w:szCs w:val="22"/>
        </w:rPr>
        <w:t>DOM</w:t>
      </w:r>
      <w:r w:rsidR="00564B25" w:rsidRPr="00564B25">
        <w:rPr>
          <w:rFonts w:ascii="Verdana" w:hAnsi="Verdana" w:cs="Arial"/>
          <w:b/>
          <w:color w:val="000000"/>
          <w:sz w:val="22"/>
          <w:szCs w:val="22"/>
        </w:rPr>
        <w:t>:</w:t>
      </w:r>
    </w:p>
    <w:p w:rsidR="008D4D17" w:rsidRPr="007C70E1" w:rsidRDefault="008D4D17" w:rsidP="00E631E0">
      <w:pPr>
        <w:ind w:right="49"/>
        <w:jc w:val="both"/>
        <w:rPr>
          <w:rFonts w:ascii="Verdana" w:hAnsi="Verdana" w:cs="Arial"/>
          <w:sz w:val="22"/>
          <w:szCs w:val="22"/>
        </w:rPr>
      </w:pPr>
      <w:r w:rsidRPr="007C70E1">
        <w:rPr>
          <w:rFonts w:ascii="Verdana" w:hAnsi="Verdana"/>
          <w:sz w:val="22"/>
          <w:szCs w:val="22"/>
        </w:rPr>
        <w:t>Denominación de Origen Mezcal.</w:t>
      </w:r>
    </w:p>
    <w:p w:rsidR="00517303" w:rsidRPr="007C70E1" w:rsidRDefault="00517303" w:rsidP="00E631E0">
      <w:pPr>
        <w:pStyle w:val="Prrafodelista"/>
        <w:ind w:left="1418" w:right="49" w:hanging="1418"/>
        <w:jc w:val="both"/>
        <w:rPr>
          <w:rFonts w:ascii="Verdana" w:hAnsi="Verdana" w:cs="Arial"/>
          <w:sz w:val="22"/>
          <w:szCs w:val="22"/>
        </w:rPr>
      </w:pPr>
    </w:p>
    <w:p w:rsidR="008D4D17" w:rsidRPr="00564B25" w:rsidRDefault="008D4D17" w:rsidP="00E631E0">
      <w:pPr>
        <w:pStyle w:val="Prrafodelista"/>
        <w:numPr>
          <w:ilvl w:val="1"/>
          <w:numId w:val="49"/>
        </w:numPr>
        <w:ind w:right="49" w:hanging="792"/>
        <w:jc w:val="both"/>
        <w:rPr>
          <w:rFonts w:ascii="Verdana" w:hAnsi="Verdana" w:cs="Arial"/>
          <w:sz w:val="22"/>
          <w:szCs w:val="22"/>
        </w:rPr>
      </w:pPr>
      <w:r w:rsidRPr="00564B25">
        <w:rPr>
          <w:rFonts w:ascii="Verdana" w:hAnsi="Verdana" w:cs="Arial"/>
          <w:b/>
          <w:sz w:val="22"/>
          <w:szCs w:val="22"/>
        </w:rPr>
        <w:t>Etiqueta</w:t>
      </w:r>
      <w:r w:rsidR="00564B25" w:rsidRPr="00564B25">
        <w:rPr>
          <w:rFonts w:ascii="Verdana" w:hAnsi="Verdana" w:cs="Arial"/>
          <w:b/>
          <w:sz w:val="22"/>
          <w:szCs w:val="22"/>
        </w:rPr>
        <w:t>:</w:t>
      </w:r>
    </w:p>
    <w:p w:rsidR="008D4D17" w:rsidRPr="007C70E1" w:rsidRDefault="008D4D17" w:rsidP="00E631E0">
      <w:pPr>
        <w:ind w:right="49"/>
        <w:jc w:val="both"/>
        <w:rPr>
          <w:rFonts w:ascii="Verdana" w:hAnsi="Verdana" w:cs="Arial"/>
          <w:sz w:val="22"/>
          <w:szCs w:val="22"/>
        </w:rPr>
      </w:pPr>
      <w:r w:rsidRPr="007C70E1">
        <w:rPr>
          <w:rFonts w:ascii="Verdana" w:hAnsi="Verdana" w:cs="Arial"/>
          <w:sz w:val="22"/>
          <w:szCs w:val="22"/>
        </w:rPr>
        <w:t>Cualquier rótulo, marbete, inscripción, imagen u otra materia descriptiva o gráfica, escrita, impresa, estarcida, marcada, grabada en alto o bajo relieve, adherida, sobrepuesta o fijada a su envase.</w:t>
      </w:r>
    </w:p>
    <w:p w:rsidR="00847FCB" w:rsidRPr="007C70E1" w:rsidRDefault="00847FCB" w:rsidP="00E631E0">
      <w:pPr>
        <w:ind w:right="49"/>
        <w:jc w:val="both"/>
        <w:rPr>
          <w:rFonts w:ascii="Verdana" w:hAnsi="Verdana" w:cs="Arial"/>
          <w:sz w:val="22"/>
          <w:szCs w:val="22"/>
        </w:rPr>
      </w:pPr>
    </w:p>
    <w:p w:rsidR="008D4D17" w:rsidRPr="00310FF1" w:rsidRDefault="008D4D17" w:rsidP="00E631E0">
      <w:pPr>
        <w:pStyle w:val="Prrafodelista"/>
        <w:numPr>
          <w:ilvl w:val="1"/>
          <w:numId w:val="49"/>
        </w:numPr>
        <w:ind w:right="49" w:hanging="792"/>
        <w:jc w:val="both"/>
        <w:rPr>
          <w:rFonts w:ascii="Verdana" w:hAnsi="Verdana" w:cs="Arial"/>
          <w:sz w:val="22"/>
          <w:szCs w:val="22"/>
        </w:rPr>
      </w:pPr>
      <w:r w:rsidRPr="00310FF1">
        <w:rPr>
          <w:rFonts w:ascii="Verdana" w:hAnsi="Verdana" w:cs="Arial"/>
          <w:b/>
          <w:sz w:val="22"/>
          <w:szCs w:val="22"/>
        </w:rPr>
        <w:t>Etiqueta Posterior</w:t>
      </w:r>
      <w:r w:rsidR="00564B25">
        <w:rPr>
          <w:rFonts w:ascii="Verdana" w:hAnsi="Verdana" w:cs="Arial"/>
          <w:b/>
          <w:sz w:val="22"/>
          <w:szCs w:val="22"/>
        </w:rPr>
        <w:t>:</w:t>
      </w:r>
    </w:p>
    <w:p w:rsidR="008D4D17" w:rsidRDefault="002A57A6" w:rsidP="00E631E0">
      <w:pPr>
        <w:ind w:right="49"/>
        <w:jc w:val="both"/>
        <w:rPr>
          <w:rFonts w:ascii="Verdana" w:hAnsi="Verdana" w:cs="Arial"/>
          <w:sz w:val="22"/>
          <w:szCs w:val="22"/>
        </w:rPr>
      </w:pPr>
      <w:r>
        <w:rPr>
          <w:rFonts w:ascii="Verdana" w:hAnsi="Verdana" w:cs="Arial"/>
          <w:sz w:val="22"/>
          <w:szCs w:val="22"/>
        </w:rPr>
        <w:t xml:space="preserve">Es </w:t>
      </w:r>
      <w:r w:rsidR="00450F5B">
        <w:rPr>
          <w:rFonts w:ascii="Verdana" w:hAnsi="Verdana" w:cs="Arial"/>
          <w:sz w:val="22"/>
          <w:szCs w:val="22"/>
        </w:rPr>
        <w:t>a</w:t>
      </w:r>
      <w:r w:rsidR="008D4D17" w:rsidRPr="007C70E1">
        <w:rPr>
          <w:rFonts w:ascii="Verdana" w:hAnsi="Verdana" w:cs="Arial"/>
          <w:sz w:val="22"/>
          <w:szCs w:val="22"/>
        </w:rPr>
        <w:t>quella</w:t>
      </w:r>
      <w:r w:rsidR="00450F5B">
        <w:rPr>
          <w:rFonts w:ascii="Verdana" w:hAnsi="Verdana" w:cs="Arial"/>
          <w:sz w:val="22"/>
          <w:szCs w:val="22"/>
        </w:rPr>
        <w:t xml:space="preserve"> </w:t>
      </w:r>
      <w:r>
        <w:rPr>
          <w:rFonts w:ascii="Verdana" w:hAnsi="Verdana" w:cs="Arial"/>
          <w:sz w:val="22"/>
          <w:szCs w:val="22"/>
        </w:rPr>
        <w:t>que para venta nacional</w:t>
      </w:r>
      <w:r w:rsidR="008D4D17" w:rsidRPr="007C70E1">
        <w:rPr>
          <w:rFonts w:ascii="Verdana" w:hAnsi="Verdana" w:cs="Arial"/>
          <w:sz w:val="22"/>
          <w:szCs w:val="22"/>
        </w:rPr>
        <w:t xml:space="preserve"> contiene la información señalada en los incisos 6.</w:t>
      </w:r>
      <w:r w:rsidR="00BA0C1A">
        <w:rPr>
          <w:rFonts w:ascii="Verdana" w:hAnsi="Verdana" w:cs="Arial"/>
          <w:sz w:val="22"/>
          <w:szCs w:val="22"/>
        </w:rPr>
        <w:t>5.8</w:t>
      </w:r>
      <w:r w:rsidR="008D4D17" w:rsidRPr="007C70E1">
        <w:rPr>
          <w:rFonts w:ascii="Verdana" w:hAnsi="Verdana" w:cs="Arial"/>
          <w:sz w:val="22"/>
          <w:szCs w:val="22"/>
        </w:rPr>
        <w:t xml:space="preserve"> al 6.</w:t>
      </w:r>
      <w:r w:rsidR="007F23A8">
        <w:rPr>
          <w:rFonts w:ascii="Verdana" w:hAnsi="Verdana" w:cs="Arial"/>
          <w:sz w:val="22"/>
          <w:szCs w:val="22"/>
        </w:rPr>
        <w:t>5</w:t>
      </w:r>
      <w:r w:rsidR="008D4D17" w:rsidRPr="007C70E1">
        <w:rPr>
          <w:rFonts w:ascii="Verdana" w:hAnsi="Verdana" w:cs="Arial"/>
          <w:sz w:val="22"/>
          <w:szCs w:val="22"/>
        </w:rPr>
        <w:t>.</w:t>
      </w:r>
      <w:r w:rsidR="00BA0C1A">
        <w:rPr>
          <w:rFonts w:ascii="Verdana" w:hAnsi="Verdana" w:cs="Arial"/>
          <w:sz w:val="22"/>
          <w:szCs w:val="22"/>
        </w:rPr>
        <w:t>16.</w:t>
      </w:r>
      <w:r w:rsidR="008D4D17" w:rsidRPr="007C70E1">
        <w:rPr>
          <w:rFonts w:ascii="Verdana" w:hAnsi="Verdana" w:cs="Arial"/>
          <w:sz w:val="22"/>
          <w:szCs w:val="22"/>
        </w:rPr>
        <w:t xml:space="preserve"> </w:t>
      </w:r>
    </w:p>
    <w:p w:rsidR="007F23A8" w:rsidRDefault="007A6258" w:rsidP="00E631E0">
      <w:pPr>
        <w:ind w:right="49"/>
        <w:jc w:val="both"/>
        <w:rPr>
          <w:rFonts w:ascii="Verdana" w:hAnsi="Verdana" w:cs="Arial"/>
          <w:sz w:val="22"/>
          <w:szCs w:val="22"/>
        </w:rPr>
      </w:pPr>
      <w:r w:rsidRPr="007A6258">
        <w:rPr>
          <w:rFonts w:ascii="Verdana" w:hAnsi="Verdana" w:cs="Arial"/>
          <w:sz w:val="22"/>
          <w:szCs w:val="22"/>
        </w:rPr>
        <w:t xml:space="preserve">Para producto de exportación </w:t>
      </w:r>
      <w:r w:rsidR="002278D9">
        <w:rPr>
          <w:rFonts w:ascii="Verdana" w:hAnsi="Verdana" w:cs="Arial"/>
          <w:sz w:val="22"/>
          <w:szCs w:val="22"/>
        </w:rPr>
        <w:t xml:space="preserve">contiene la información señalada </w:t>
      </w:r>
      <w:r w:rsidRPr="007A6258">
        <w:rPr>
          <w:rFonts w:ascii="Verdana" w:hAnsi="Verdana" w:cs="Arial"/>
          <w:sz w:val="22"/>
          <w:szCs w:val="22"/>
        </w:rPr>
        <w:t>en los incisos</w:t>
      </w:r>
      <w:r w:rsidR="00BA0C1A">
        <w:rPr>
          <w:rFonts w:ascii="Verdana" w:hAnsi="Verdana" w:cs="Arial"/>
          <w:sz w:val="22"/>
          <w:szCs w:val="22"/>
        </w:rPr>
        <w:t xml:space="preserve"> 6.6.6 al 6.6.13.</w:t>
      </w:r>
    </w:p>
    <w:p w:rsidR="00C62111" w:rsidRPr="00C62111" w:rsidRDefault="00C62111" w:rsidP="00E631E0">
      <w:pPr>
        <w:ind w:right="49"/>
        <w:jc w:val="both"/>
        <w:rPr>
          <w:rFonts w:ascii="Verdana" w:hAnsi="Verdana" w:cs="Arial"/>
          <w:sz w:val="22"/>
          <w:szCs w:val="22"/>
        </w:rPr>
      </w:pPr>
      <w:r w:rsidRPr="00C62111">
        <w:rPr>
          <w:rFonts w:ascii="Verdana" w:hAnsi="Verdana" w:cs="Arial"/>
          <w:sz w:val="22"/>
          <w:szCs w:val="22"/>
        </w:rPr>
        <w:t xml:space="preserve">Esta información se puede incorporar en la etiqueta </w:t>
      </w:r>
      <w:r w:rsidR="009C4437">
        <w:rPr>
          <w:rFonts w:ascii="Verdana" w:hAnsi="Verdana" w:cs="Arial"/>
          <w:sz w:val="22"/>
          <w:szCs w:val="22"/>
        </w:rPr>
        <w:t>principal</w:t>
      </w:r>
      <w:r w:rsidRPr="00C62111">
        <w:rPr>
          <w:rFonts w:ascii="Verdana" w:hAnsi="Verdana" w:cs="Arial"/>
          <w:sz w:val="22"/>
          <w:szCs w:val="22"/>
        </w:rPr>
        <w:t>.</w:t>
      </w:r>
    </w:p>
    <w:p w:rsidR="00C62111" w:rsidRPr="007C70E1" w:rsidRDefault="00C62111" w:rsidP="00E631E0">
      <w:pPr>
        <w:ind w:right="49"/>
        <w:jc w:val="both"/>
        <w:rPr>
          <w:rFonts w:ascii="Verdana" w:hAnsi="Verdana" w:cs="Arial"/>
          <w:sz w:val="22"/>
          <w:szCs w:val="22"/>
        </w:rPr>
      </w:pPr>
    </w:p>
    <w:p w:rsidR="008D4D17" w:rsidRPr="00310FF1" w:rsidRDefault="008D4D17" w:rsidP="00E631E0">
      <w:pPr>
        <w:pStyle w:val="Prrafodelista"/>
        <w:numPr>
          <w:ilvl w:val="1"/>
          <w:numId w:val="49"/>
        </w:numPr>
        <w:ind w:right="49" w:hanging="792"/>
        <w:jc w:val="both"/>
        <w:rPr>
          <w:rFonts w:ascii="Verdana" w:hAnsi="Verdana" w:cs="Arial"/>
          <w:sz w:val="22"/>
          <w:szCs w:val="22"/>
        </w:rPr>
      </w:pPr>
      <w:r w:rsidRPr="00310FF1">
        <w:rPr>
          <w:rFonts w:ascii="Verdana" w:hAnsi="Verdana" w:cs="Arial"/>
          <w:b/>
          <w:sz w:val="22"/>
          <w:szCs w:val="22"/>
        </w:rPr>
        <w:t xml:space="preserve">Etiqueta Principal </w:t>
      </w:r>
      <w:r w:rsidR="00564B25">
        <w:rPr>
          <w:rFonts w:ascii="Verdana" w:hAnsi="Verdana" w:cs="Arial"/>
          <w:b/>
          <w:sz w:val="22"/>
          <w:szCs w:val="22"/>
        </w:rPr>
        <w:t>:</w:t>
      </w:r>
    </w:p>
    <w:p w:rsidR="002A57A6" w:rsidRDefault="002A57A6" w:rsidP="00E631E0">
      <w:pPr>
        <w:ind w:right="49"/>
        <w:jc w:val="both"/>
        <w:rPr>
          <w:rFonts w:ascii="Verdana" w:hAnsi="Verdana" w:cs="Arial"/>
          <w:sz w:val="22"/>
          <w:szCs w:val="22"/>
        </w:rPr>
      </w:pPr>
      <w:r>
        <w:rPr>
          <w:rFonts w:ascii="Verdana" w:hAnsi="Verdana" w:cs="Arial"/>
          <w:sz w:val="22"/>
          <w:szCs w:val="22"/>
        </w:rPr>
        <w:t>Es aquella que p</w:t>
      </w:r>
      <w:r w:rsidR="00450F5B">
        <w:rPr>
          <w:rFonts w:ascii="Verdana" w:hAnsi="Verdana" w:cs="Arial"/>
          <w:sz w:val="22"/>
          <w:szCs w:val="22"/>
        </w:rPr>
        <w:t xml:space="preserve">ara venta nacional </w:t>
      </w:r>
      <w:r w:rsidR="008D4D17" w:rsidRPr="007C70E1">
        <w:rPr>
          <w:rFonts w:ascii="Verdana" w:hAnsi="Verdana" w:cs="Arial"/>
          <w:sz w:val="22"/>
          <w:szCs w:val="22"/>
        </w:rPr>
        <w:t>contiene la información señalada en los incisos 6.</w:t>
      </w:r>
      <w:r w:rsidR="00966D48">
        <w:rPr>
          <w:rFonts w:ascii="Verdana" w:hAnsi="Verdana" w:cs="Arial"/>
          <w:sz w:val="22"/>
          <w:szCs w:val="22"/>
        </w:rPr>
        <w:t>5</w:t>
      </w:r>
      <w:r w:rsidR="008D4D17" w:rsidRPr="007C70E1">
        <w:rPr>
          <w:rFonts w:ascii="Verdana" w:hAnsi="Verdana" w:cs="Arial"/>
          <w:sz w:val="22"/>
          <w:szCs w:val="22"/>
        </w:rPr>
        <w:t>.</w:t>
      </w:r>
      <w:r w:rsidR="00966D48">
        <w:rPr>
          <w:rFonts w:ascii="Verdana" w:hAnsi="Verdana" w:cs="Arial"/>
          <w:sz w:val="22"/>
          <w:szCs w:val="22"/>
        </w:rPr>
        <w:t>1</w:t>
      </w:r>
      <w:r w:rsidR="008D4D17" w:rsidRPr="007C70E1">
        <w:rPr>
          <w:rFonts w:ascii="Verdana" w:hAnsi="Verdana" w:cs="Arial"/>
          <w:sz w:val="22"/>
          <w:szCs w:val="22"/>
        </w:rPr>
        <w:t xml:space="preserve"> al </w:t>
      </w:r>
      <w:r w:rsidR="00966D48">
        <w:rPr>
          <w:rFonts w:ascii="Verdana" w:hAnsi="Verdana" w:cs="Arial"/>
          <w:sz w:val="22"/>
          <w:szCs w:val="22"/>
        </w:rPr>
        <w:t>6.5.7</w:t>
      </w:r>
      <w:r w:rsidR="008D4D17" w:rsidRPr="007C70E1">
        <w:rPr>
          <w:rFonts w:ascii="Verdana" w:hAnsi="Verdana" w:cs="Arial"/>
          <w:sz w:val="22"/>
          <w:szCs w:val="22"/>
        </w:rPr>
        <w:t xml:space="preserve">. </w:t>
      </w:r>
    </w:p>
    <w:p w:rsidR="008D4D17" w:rsidRPr="007C70E1" w:rsidRDefault="002278D9" w:rsidP="00E631E0">
      <w:pPr>
        <w:ind w:right="49"/>
        <w:jc w:val="both"/>
        <w:rPr>
          <w:rFonts w:ascii="Verdana" w:hAnsi="Verdana" w:cs="Arial"/>
          <w:sz w:val="22"/>
          <w:szCs w:val="22"/>
        </w:rPr>
      </w:pPr>
      <w:r w:rsidRPr="002278D9">
        <w:rPr>
          <w:rFonts w:ascii="Verdana" w:hAnsi="Verdana" w:cs="Arial"/>
          <w:sz w:val="22"/>
          <w:szCs w:val="22"/>
        </w:rPr>
        <w:t xml:space="preserve">Para producto de exportación contiene la información señalada </w:t>
      </w:r>
      <w:r w:rsidR="008D4D17" w:rsidRPr="007C70E1">
        <w:rPr>
          <w:rFonts w:ascii="Verdana" w:hAnsi="Verdana" w:cs="Arial"/>
          <w:sz w:val="22"/>
          <w:szCs w:val="22"/>
        </w:rPr>
        <w:t>en los incisos 6.</w:t>
      </w:r>
      <w:r w:rsidR="00BA0C1A">
        <w:rPr>
          <w:rFonts w:ascii="Verdana" w:hAnsi="Verdana" w:cs="Arial"/>
          <w:sz w:val="22"/>
          <w:szCs w:val="22"/>
        </w:rPr>
        <w:t>6</w:t>
      </w:r>
      <w:r w:rsidR="008D4D17" w:rsidRPr="007C70E1">
        <w:rPr>
          <w:rFonts w:ascii="Verdana" w:hAnsi="Verdana" w:cs="Arial"/>
          <w:sz w:val="22"/>
          <w:szCs w:val="22"/>
        </w:rPr>
        <w:t>.1 al 6.</w:t>
      </w:r>
      <w:r w:rsidR="00BA0C1A">
        <w:rPr>
          <w:rFonts w:ascii="Verdana" w:hAnsi="Verdana" w:cs="Arial"/>
          <w:sz w:val="22"/>
          <w:szCs w:val="22"/>
        </w:rPr>
        <w:t>6.5</w:t>
      </w:r>
      <w:r w:rsidR="008D4D17" w:rsidRPr="007C70E1">
        <w:rPr>
          <w:rFonts w:ascii="Verdana" w:hAnsi="Verdana" w:cs="Arial"/>
          <w:sz w:val="22"/>
          <w:szCs w:val="22"/>
        </w:rPr>
        <w:t xml:space="preserve">. </w:t>
      </w:r>
    </w:p>
    <w:p w:rsidR="008D4D17" w:rsidRPr="007C70E1" w:rsidRDefault="008D4D17" w:rsidP="00E631E0">
      <w:pPr>
        <w:ind w:right="49"/>
        <w:jc w:val="both"/>
        <w:rPr>
          <w:rFonts w:ascii="Verdana" w:hAnsi="Verdana" w:cs="Arial"/>
          <w:sz w:val="22"/>
          <w:szCs w:val="22"/>
        </w:rPr>
      </w:pPr>
    </w:p>
    <w:p w:rsidR="008D4D17" w:rsidRPr="00564B25" w:rsidRDefault="008D4D17" w:rsidP="00E631E0">
      <w:pPr>
        <w:pStyle w:val="Prrafodelista"/>
        <w:numPr>
          <w:ilvl w:val="1"/>
          <w:numId w:val="49"/>
        </w:numPr>
        <w:ind w:right="49" w:hanging="792"/>
        <w:jc w:val="both"/>
        <w:rPr>
          <w:rFonts w:ascii="Verdana" w:hAnsi="Verdana" w:cs="Arial"/>
          <w:color w:val="000000"/>
          <w:sz w:val="22"/>
          <w:szCs w:val="22"/>
        </w:rPr>
      </w:pPr>
      <w:r w:rsidRPr="00564B25">
        <w:rPr>
          <w:rFonts w:ascii="Verdana" w:hAnsi="Verdana" w:cs="Arial"/>
          <w:b/>
          <w:color w:val="000000"/>
          <w:sz w:val="22"/>
          <w:szCs w:val="22"/>
        </w:rPr>
        <w:t>IMPI</w:t>
      </w:r>
      <w:r w:rsidR="00564B25" w:rsidRPr="00564B25">
        <w:rPr>
          <w:rFonts w:ascii="Verdana" w:hAnsi="Verdana" w:cs="Arial"/>
          <w:b/>
          <w:color w:val="000000"/>
          <w:sz w:val="22"/>
          <w:szCs w:val="22"/>
        </w:rPr>
        <w:t>:</w:t>
      </w:r>
    </w:p>
    <w:p w:rsidR="008D4D17" w:rsidRPr="007C70E1" w:rsidRDefault="008D4D17" w:rsidP="00E631E0">
      <w:pPr>
        <w:ind w:right="49"/>
        <w:jc w:val="both"/>
        <w:rPr>
          <w:rFonts w:ascii="Verdana" w:hAnsi="Verdana" w:cs="Arial"/>
          <w:sz w:val="22"/>
          <w:szCs w:val="22"/>
        </w:rPr>
      </w:pPr>
      <w:r w:rsidRPr="007C70E1">
        <w:rPr>
          <w:rFonts w:ascii="Verdana" w:hAnsi="Verdana" w:cs="Arial"/>
          <w:color w:val="000000"/>
          <w:sz w:val="22"/>
          <w:szCs w:val="22"/>
        </w:rPr>
        <w:t>Instituto Mexicano de la Propiedad Industrial</w:t>
      </w:r>
    </w:p>
    <w:p w:rsidR="008D4D17" w:rsidRPr="007C70E1" w:rsidRDefault="008D4D17" w:rsidP="00E631E0">
      <w:pPr>
        <w:pStyle w:val="Prrafodelista"/>
        <w:ind w:left="1418" w:right="49" w:hanging="1418"/>
        <w:jc w:val="both"/>
        <w:rPr>
          <w:rFonts w:ascii="Verdana" w:hAnsi="Verdana" w:cs="Arial"/>
          <w:sz w:val="22"/>
          <w:szCs w:val="22"/>
        </w:rPr>
      </w:pPr>
    </w:p>
    <w:p w:rsidR="008D4D17" w:rsidRPr="00564B25" w:rsidRDefault="008D4D17" w:rsidP="00E631E0">
      <w:pPr>
        <w:pStyle w:val="Prrafodelista"/>
        <w:numPr>
          <w:ilvl w:val="1"/>
          <w:numId w:val="49"/>
        </w:numPr>
        <w:ind w:right="49" w:hanging="792"/>
        <w:jc w:val="both"/>
        <w:rPr>
          <w:rFonts w:ascii="Verdana" w:hAnsi="Verdana" w:cs="Arial"/>
          <w:color w:val="000000"/>
          <w:sz w:val="22"/>
          <w:szCs w:val="22"/>
        </w:rPr>
      </w:pPr>
      <w:r w:rsidRPr="00564B25">
        <w:rPr>
          <w:rFonts w:ascii="Verdana" w:hAnsi="Verdana" w:cs="Arial"/>
          <w:b/>
          <w:color w:val="000000"/>
          <w:sz w:val="22"/>
          <w:szCs w:val="22"/>
        </w:rPr>
        <w:t>Ingrediente</w:t>
      </w:r>
      <w:r w:rsidR="00564B25" w:rsidRPr="00564B25">
        <w:rPr>
          <w:rFonts w:ascii="Verdana" w:hAnsi="Verdana" w:cs="Arial"/>
          <w:b/>
          <w:color w:val="000000"/>
          <w:sz w:val="22"/>
          <w:szCs w:val="22"/>
        </w:rPr>
        <w:t>:</w:t>
      </w:r>
    </w:p>
    <w:p w:rsidR="008D4D17" w:rsidRPr="007C70E1" w:rsidRDefault="008D4D17" w:rsidP="00E631E0">
      <w:pPr>
        <w:ind w:right="49"/>
        <w:jc w:val="both"/>
        <w:rPr>
          <w:rFonts w:ascii="Verdana" w:hAnsi="Verdana" w:cs="Arial"/>
          <w:color w:val="232323"/>
          <w:sz w:val="22"/>
          <w:szCs w:val="22"/>
        </w:rPr>
      </w:pPr>
      <w:r w:rsidRPr="007C70E1">
        <w:rPr>
          <w:rFonts w:ascii="Verdana" w:hAnsi="Verdana" w:cs="Arial"/>
          <w:color w:val="000000"/>
          <w:sz w:val="22"/>
          <w:szCs w:val="22"/>
        </w:rPr>
        <w:t>Cualquier sustancia o producto, incluidos los aditivos, que se empleen en la fabricación de Mezcal y esté presente en el producto final, transformado o no,</w:t>
      </w:r>
      <w:r w:rsidRPr="007C70E1">
        <w:rPr>
          <w:rFonts w:ascii="Verdana" w:hAnsi="Verdana" w:cs="Arial"/>
          <w:sz w:val="22"/>
          <w:szCs w:val="22"/>
        </w:rPr>
        <w:t xml:space="preserve"> </w:t>
      </w:r>
      <w:r w:rsidRPr="007C70E1">
        <w:rPr>
          <w:rFonts w:ascii="Verdana" w:hAnsi="Verdana" w:cs="Arial"/>
          <w:color w:val="000000"/>
          <w:sz w:val="22"/>
          <w:szCs w:val="22"/>
        </w:rPr>
        <w:t>permitidos por las disposiciones jurídicas aplicables.</w:t>
      </w:r>
    </w:p>
    <w:p w:rsidR="00A05D92" w:rsidRDefault="00A05D92" w:rsidP="00E631E0">
      <w:pPr>
        <w:pStyle w:val="Prrafodelista"/>
        <w:ind w:left="1418" w:right="49" w:hanging="1418"/>
        <w:jc w:val="both"/>
        <w:rPr>
          <w:rFonts w:ascii="Verdana" w:hAnsi="Verdana" w:cs="Arial"/>
          <w:color w:val="232323"/>
          <w:sz w:val="22"/>
          <w:szCs w:val="22"/>
        </w:rPr>
      </w:pPr>
    </w:p>
    <w:p w:rsidR="008D4D17" w:rsidRDefault="00A05D92" w:rsidP="00E631E0">
      <w:pPr>
        <w:pStyle w:val="Prrafodelista"/>
        <w:ind w:left="0" w:right="49"/>
        <w:jc w:val="both"/>
        <w:rPr>
          <w:rFonts w:ascii="Verdana" w:hAnsi="Verdana" w:cs="Arial"/>
          <w:color w:val="232323"/>
          <w:sz w:val="22"/>
          <w:szCs w:val="22"/>
        </w:rPr>
      </w:pPr>
      <w:r w:rsidRPr="00A05D92">
        <w:rPr>
          <w:rFonts w:ascii="Verdana" w:hAnsi="Verdana" w:cs="Arial"/>
          <w:color w:val="232323"/>
          <w:sz w:val="22"/>
          <w:szCs w:val="22"/>
        </w:rPr>
        <w:t>Cuando se trate de ingredientes no previstos por</w:t>
      </w:r>
      <w:r w:rsidR="003F29E0">
        <w:rPr>
          <w:rFonts w:ascii="Verdana" w:hAnsi="Verdana" w:cs="Arial"/>
          <w:color w:val="232323"/>
          <w:sz w:val="22"/>
          <w:szCs w:val="22"/>
        </w:rPr>
        <w:t xml:space="preserve"> dichas </w:t>
      </w:r>
      <w:r w:rsidR="003F29E0" w:rsidRPr="003F29E0">
        <w:rPr>
          <w:rFonts w:ascii="Verdana" w:hAnsi="Verdana" w:cs="Arial"/>
          <w:color w:val="232323"/>
          <w:sz w:val="22"/>
          <w:szCs w:val="22"/>
        </w:rPr>
        <w:t>disposiciones jurídicas aplicables</w:t>
      </w:r>
      <w:r w:rsidRPr="00A05D92">
        <w:rPr>
          <w:rFonts w:ascii="Verdana" w:hAnsi="Verdana" w:cs="Arial"/>
          <w:color w:val="232323"/>
          <w:sz w:val="22"/>
          <w:szCs w:val="22"/>
        </w:rPr>
        <w:t xml:space="preserve">, el </w:t>
      </w:r>
      <w:r w:rsidR="008F2B98">
        <w:rPr>
          <w:rFonts w:ascii="Verdana" w:hAnsi="Verdana" w:cs="Arial"/>
          <w:color w:val="232323"/>
          <w:sz w:val="22"/>
          <w:szCs w:val="22"/>
        </w:rPr>
        <w:t>OC</w:t>
      </w:r>
      <w:r w:rsidRPr="00A05D92">
        <w:rPr>
          <w:rFonts w:ascii="Verdana" w:hAnsi="Verdana" w:cs="Arial"/>
          <w:color w:val="232323"/>
          <w:sz w:val="22"/>
          <w:szCs w:val="22"/>
        </w:rPr>
        <w:t xml:space="preserve"> podrá autorizar su uso siempre y cuando se trate de productos tal y como se presentan en la naturaleza sin haber sufrido transformación en sus características o composición salvo las prescritas por la higiene o las necesarias para la separación de las partes no comestibles.</w:t>
      </w:r>
    </w:p>
    <w:p w:rsidR="00A05D92" w:rsidRPr="007C70E1" w:rsidRDefault="00A05D92" w:rsidP="00E631E0">
      <w:pPr>
        <w:pStyle w:val="Prrafodelista"/>
        <w:ind w:left="0" w:right="49"/>
        <w:jc w:val="both"/>
        <w:rPr>
          <w:rFonts w:ascii="Verdana" w:hAnsi="Verdana" w:cs="Arial"/>
          <w:color w:val="232323"/>
          <w:sz w:val="22"/>
          <w:szCs w:val="22"/>
        </w:rPr>
      </w:pPr>
    </w:p>
    <w:p w:rsidR="008D4D17" w:rsidRPr="00564B25" w:rsidRDefault="008D4D17" w:rsidP="00E631E0">
      <w:pPr>
        <w:pStyle w:val="Prrafodelista"/>
        <w:numPr>
          <w:ilvl w:val="1"/>
          <w:numId w:val="49"/>
        </w:numPr>
        <w:ind w:right="49" w:hanging="792"/>
        <w:jc w:val="both"/>
        <w:rPr>
          <w:rFonts w:ascii="Verdana" w:hAnsi="Verdana" w:cs="Arial"/>
          <w:color w:val="232323"/>
          <w:sz w:val="22"/>
          <w:szCs w:val="22"/>
        </w:rPr>
      </w:pPr>
      <w:r w:rsidRPr="00564B25">
        <w:rPr>
          <w:rFonts w:ascii="Verdana" w:hAnsi="Verdana" w:cs="Arial"/>
          <w:b/>
          <w:color w:val="000000"/>
          <w:sz w:val="22"/>
          <w:szCs w:val="22"/>
        </w:rPr>
        <w:t>LFMN</w:t>
      </w:r>
      <w:r w:rsidR="00564B25" w:rsidRPr="00564B25">
        <w:rPr>
          <w:rFonts w:ascii="Verdana" w:hAnsi="Verdana" w:cs="Arial"/>
          <w:b/>
          <w:color w:val="000000"/>
          <w:sz w:val="22"/>
          <w:szCs w:val="22"/>
        </w:rPr>
        <w:t>:</w:t>
      </w:r>
    </w:p>
    <w:p w:rsidR="008D4D17" w:rsidRPr="007C70E1" w:rsidRDefault="008D4D17" w:rsidP="00E631E0">
      <w:pPr>
        <w:ind w:right="49"/>
        <w:jc w:val="both"/>
        <w:rPr>
          <w:rFonts w:ascii="Verdana" w:hAnsi="Verdana" w:cs="Arial"/>
          <w:color w:val="232323"/>
          <w:sz w:val="22"/>
          <w:szCs w:val="22"/>
        </w:rPr>
      </w:pPr>
      <w:r w:rsidRPr="007C70E1">
        <w:rPr>
          <w:rFonts w:ascii="Verdana" w:hAnsi="Verdana" w:cs="Arial"/>
          <w:color w:val="232323"/>
          <w:sz w:val="22"/>
          <w:szCs w:val="22"/>
        </w:rPr>
        <w:t>Ley Federal sobre Metrología y Normalización.</w:t>
      </w:r>
    </w:p>
    <w:p w:rsidR="008D4D17" w:rsidRPr="007C70E1" w:rsidRDefault="008D4D17" w:rsidP="00E631E0">
      <w:pPr>
        <w:pStyle w:val="Prrafodelista"/>
        <w:ind w:left="1418" w:right="49" w:hanging="1418"/>
        <w:jc w:val="both"/>
        <w:rPr>
          <w:rFonts w:ascii="Verdana" w:hAnsi="Verdana" w:cs="Arial"/>
          <w:color w:val="232323"/>
          <w:sz w:val="22"/>
          <w:szCs w:val="22"/>
        </w:rPr>
      </w:pPr>
    </w:p>
    <w:p w:rsidR="008D4D17" w:rsidRPr="00564B25" w:rsidRDefault="008D4D17" w:rsidP="00E631E0">
      <w:pPr>
        <w:pStyle w:val="Prrafodelista"/>
        <w:numPr>
          <w:ilvl w:val="1"/>
          <w:numId w:val="49"/>
        </w:numPr>
        <w:ind w:right="49" w:hanging="792"/>
        <w:jc w:val="both"/>
        <w:rPr>
          <w:rFonts w:ascii="Verdana" w:hAnsi="Verdana" w:cs="Arial"/>
          <w:color w:val="232323"/>
          <w:sz w:val="22"/>
          <w:szCs w:val="22"/>
        </w:rPr>
      </w:pPr>
      <w:r w:rsidRPr="00564B25">
        <w:rPr>
          <w:rFonts w:ascii="Verdana" w:hAnsi="Verdana" w:cs="Arial"/>
          <w:b/>
          <w:color w:val="232323"/>
          <w:sz w:val="22"/>
          <w:szCs w:val="22"/>
        </w:rPr>
        <w:t>Legible a simple vista</w:t>
      </w:r>
      <w:r w:rsidR="00564B25" w:rsidRPr="00564B25">
        <w:rPr>
          <w:rFonts w:ascii="Verdana" w:hAnsi="Verdana" w:cs="Arial"/>
          <w:b/>
          <w:color w:val="232323"/>
          <w:sz w:val="22"/>
          <w:szCs w:val="22"/>
        </w:rPr>
        <w:t>:</w:t>
      </w:r>
    </w:p>
    <w:p w:rsidR="008D4D17" w:rsidRPr="007C70E1" w:rsidRDefault="008D4D17" w:rsidP="00E631E0">
      <w:pPr>
        <w:ind w:right="49"/>
        <w:jc w:val="both"/>
        <w:rPr>
          <w:rFonts w:ascii="Verdana" w:hAnsi="Verdana" w:cs="Arial"/>
          <w:color w:val="232323"/>
          <w:sz w:val="22"/>
          <w:szCs w:val="22"/>
        </w:rPr>
      </w:pPr>
      <w:r w:rsidRPr="007C70E1">
        <w:rPr>
          <w:rFonts w:ascii="Verdana" w:hAnsi="Verdana" w:cs="Arial"/>
          <w:color w:val="232323"/>
          <w:sz w:val="22"/>
          <w:szCs w:val="22"/>
        </w:rPr>
        <w:t>Es aquélla efectuada bajo condiciones normales de iluminación y que la información impresa sea cuando menos de 1,5 mm de altura.</w:t>
      </w:r>
    </w:p>
    <w:p w:rsidR="008D4D17" w:rsidRPr="007C70E1" w:rsidRDefault="008D4D17" w:rsidP="00E631E0">
      <w:pPr>
        <w:pStyle w:val="Prrafodelista"/>
        <w:ind w:left="1418" w:right="49" w:hanging="1418"/>
        <w:jc w:val="both"/>
        <w:rPr>
          <w:rFonts w:ascii="Verdana" w:hAnsi="Verdana" w:cs="Arial"/>
          <w:color w:val="232323"/>
          <w:sz w:val="22"/>
          <w:szCs w:val="22"/>
        </w:rPr>
      </w:pPr>
    </w:p>
    <w:p w:rsidR="008D4D17" w:rsidRPr="00564B25" w:rsidRDefault="008D4D17" w:rsidP="00E631E0">
      <w:pPr>
        <w:pStyle w:val="Prrafodelista"/>
        <w:numPr>
          <w:ilvl w:val="1"/>
          <w:numId w:val="49"/>
        </w:numPr>
        <w:ind w:right="49" w:hanging="792"/>
        <w:jc w:val="both"/>
        <w:rPr>
          <w:rFonts w:ascii="Verdana" w:hAnsi="Verdana" w:cs="Arial"/>
          <w:color w:val="000000"/>
          <w:sz w:val="22"/>
          <w:szCs w:val="22"/>
        </w:rPr>
      </w:pPr>
      <w:r w:rsidRPr="00564B25">
        <w:rPr>
          <w:rFonts w:ascii="Verdana" w:hAnsi="Verdana" w:cs="Arial"/>
          <w:b/>
          <w:color w:val="000000"/>
          <w:sz w:val="22"/>
          <w:szCs w:val="22"/>
        </w:rPr>
        <w:t>Maguey</w:t>
      </w:r>
      <w:r w:rsidR="00564B25" w:rsidRPr="00564B25">
        <w:rPr>
          <w:rFonts w:ascii="Verdana" w:hAnsi="Verdana" w:cs="Arial"/>
          <w:b/>
          <w:color w:val="000000"/>
          <w:sz w:val="22"/>
          <w:szCs w:val="22"/>
        </w:rPr>
        <w:t>:</w:t>
      </w:r>
    </w:p>
    <w:p w:rsidR="008D4D17" w:rsidRPr="007C70E1" w:rsidRDefault="008D4D17" w:rsidP="00E631E0">
      <w:pPr>
        <w:ind w:right="49"/>
        <w:jc w:val="both"/>
        <w:rPr>
          <w:rFonts w:ascii="Verdana" w:hAnsi="Verdana" w:cs="Arial"/>
          <w:sz w:val="22"/>
          <w:szCs w:val="22"/>
        </w:rPr>
      </w:pPr>
      <w:r w:rsidRPr="007C70E1">
        <w:rPr>
          <w:rFonts w:ascii="Verdana" w:hAnsi="Verdana" w:cs="Arial"/>
          <w:color w:val="000000"/>
          <w:sz w:val="22"/>
          <w:szCs w:val="22"/>
        </w:rPr>
        <w:t xml:space="preserve">Cualquier especie del género </w:t>
      </w:r>
      <w:r w:rsidRPr="007C70E1">
        <w:rPr>
          <w:rFonts w:ascii="Verdana" w:hAnsi="Verdana" w:cs="Arial"/>
          <w:i/>
          <w:color w:val="000000"/>
          <w:sz w:val="22"/>
          <w:szCs w:val="22"/>
        </w:rPr>
        <w:t>Agave.</w:t>
      </w:r>
    </w:p>
    <w:p w:rsidR="008D4D17" w:rsidRPr="007C70E1" w:rsidRDefault="008D4D17" w:rsidP="00E631E0">
      <w:pPr>
        <w:pStyle w:val="Prrafodelista"/>
        <w:ind w:left="1418" w:right="49" w:hanging="1418"/>
        <w:jc w:val="both"/>
        <w:rPr>
          <w:rFonts w:ascii="Verdana" w:hAnsi="Verdana" w:cs="Arial"/>
          <w:sz w:val="22"/>
          <w:szCs w:val="22"/>
        </w:rPr>
      </w:pPr>
    </w:p>
    <w:p w:rsidR="008D4D17" w:rsidRPr="00310FF1" w:rsidRDefault="008D4D17" w:rsidP="00E631E0">
      <w:pPr>
        <w:pStyle w:val="Prrafodelista"/>
        <w:numPr>
          <w:ilvl w:val="1"/>
          <w:numId w:val="49"/>
        </w:numPr>
        <w:ind w:right="49" w:hanging="792"/>
        <w:jc w:val="both"/>
        <w:rPr>
          <w:rFonts w:ascii="Verdana" w:hAnsi="Verdana" w:cs="Arial"/>
          <w:b/>
          <w:color w:val="000000"/>
          <w:sz w:val="22"/>
          <w:szCs w:val="22"/>
        </w:rPr>
      </w:pPr>
      <w:r w:rsidRPr="00310FF1">
        <w:rPr>
          <w:rFonts w:ascii="Verdana" w:hAnsi="Verdana" w:cs="Arial"/>
          <w:b/>
          <w:color w:val="000000"/>
          <w:sz w:val="22"/>
          <w:szCs w:val="22"/>
        </w:rPr>
        <w:t>Maguey Maduro</w:t>
      </w:r>
      <w:r w:rsidR="00564B25">
        <w:rPr>
          <w:rFonts w:ascii="Verdana" w:hAnsi="Verdana" w:cs="Arial"/>
          <w:b/>
          <w:color w:val="000000"/>
          <w:sz w:val="22"/>
          <w:szCs w:val="22"/>
        </w:rPr>
        <w:t>:</w:t>
      </w:r>
    </w:p>
    <w:p w:rsidR="008D4D17" w:rsidRPr="007C70E1" w:rsidRDefault="008D4D17" w:rsidP="00E631E0">
      <w:pPr>
        <w:ind w:right="49"/>
        <w:jc w:val="both"/>
        <w:rPr>
          <w:rFonts w:ascii="Verdana" w:hAnsi="Verdana" w:cs="Arial"/>
          <w:sz w:val="22"/>
          <w:szCs w:val="22"/>
        </w:rPr>
      </w:pPr>
      <w:r w:rsidRPr="007C70E1">
        <w:rPr>
          <w:rFonts w:ascii="Verdana" w:hAnsi="Verdana" w:cs="Arial"/>
          <w:sz w:val="22"/>
          <w:szCs w:val="22"/>
        </w:rPr>
        <w:t xml:space="preserve">Aquel que alcanza su </w:t>
      </w:r>
      <w:r w:rsidRPr="007C70E1">
        <w:rPr>
          <w:rFonts w:ascii="Verdana" w:hAnsi="Verdana" w:cs="Arial"/>
          <w:color w:val="232323"/>
          <w:sz w:val="22"/>
          <w:szCs w:val="22"/>
        </w:rPr>
        <w:t>madurez</w:t>
      </w:r>
      <w:r w:rsidRPr="007C70E1">
        <w:rPr>
          <w:rFonts w:ascii="Verdana" w:hAnsi="Verdana" w:cs="Arial"/>
          <w:sz w:val="22"/>
          <w:szCs w:val="22"/>
        </w:rPr>
        <w:t xml:space="preserve"> fisiológica, lo cual se manifiesta visualmente con el adelgazamiento del cogollo y/o crecimiento del quiote o inflorescencia.</w:t>
      </w:r>
    </w:p>
    <w:p w:rsidR="00B45A2B" w:rsidRPr="007C70E1" w:rsidRDefault="00B45A2B" w:rsidP="00E631E0">
      <w:pPr>
        <w:pStyle w:val="Prrafodelista"/>
        <w:ind w:left="1418" w:right="49" w:hanging="1418"/>
        <w:jc w:val="both"/>
        <w:rPr>
          <w:rFonts w:ascii="Verdana" w:hAnsi="Verdana" w:cs="Arial"/>
          <w:sz w:val="22"/>
          <w:szCs w:val="22"/>
        </w:rPr>
      </w:pPr>
    </w:p>
    <w:p w:rsidR="00247215" w:rsidRPr="00564B25" w:rsidRDefault="00247215" w:rsidP="00E631E0">
      <w:pPr>
        <w:pStyle w:val="Prrafodelista"/>
        <w:numPr>
          <w:ilvl w:val="1"/>
          <w:numId w:val="49"/>
        </w:numPr>
        <w:ind w:right="49" w:hanging="792"/>
        <w:jc w:val="both"/>
        <w:rPr>
          <w:rFonts w:ascii="Verdana" w:hAnsi="Verdana"/>
          <w:sz w:val="22"/>
          <w:szCs w:val="22"/>
        </w:rPr>
      </w:pPr>
      <w:r w:rsidRPr="00564B25">
        <w:rPr>
          <w:rFonts w:ascii="Verdana" w:hAnsi="Verdana"/>
          <w:b/>
          <w:sz w:val="22"/>
          <w:szCs w:val="22"/>
        </w:rPr>
        <w:t>Marca</w:t>
      </w:r>
      <w:r w:rsidR="00564B25" w:rsidRPr="00564B25">
        <w:rPr>
          <w:rFonts w:ascii="Verdana" w:hAnsi="Verdana"/>
          <w:b/>
          <w:sz w:val="22"/>
          <w:szCs w:val="22"/>
        </w:rPr>
        <w:t>:</w:t>
      </w:r>
    </w:p>
    <w:p w:rsidR="00247215" w:rsidRDefault="00247215" w:rsidP="00E631E0">
      <w:pPr>
        <w:ind w:right="49"/>
        <w:jc w:val="both"/>
        <w:rPr>
          <w:rFonts w:ascii="Verdana" w:hAnsi="Verdana"/>
          <w:sz w:val="22"/>
          <w:szCs w:val="22"/>
        </w:rPr>
      </w:pPr>
      <w:r>
        <w:rPr>
          <w:rFonts w:ascii="Verdana" w:hAnsi="Verdana"/>
          <w:sz w:val="22"/>
          <w:szCs w:val="22"/>
        </w:rPr>
        <w:t>Aquel</w:t>
      </w:r>
      <w:r w:rsidR="009C4EE6">
        <w:rPr>
          <w:rFonts w:ascii="Verdana" w:hAnsi="Verdana"/>
          <w:sz w:val="22"/>
          <w:szCs w:val="22"/>
        </w:rPr>
        <w:t xml:space="preserve">la </w:t>
      </w:r>
      <w:r w:rsidR="00B7329F">
        <w:rPr>
          <w:rFonts w:ascii="Verdana" w:hAnsi="Verdana"/>
          <w:sz w:val="22"/>
          <w:szCs w:val="22"/>
        </w:rPr>
        <w:t xml:space="preserve">registrada en términos de </w:t>
      </w:r>
      <w:r w:rsidR="009C4EE6">
        <w:rPr>
          <w:rFonts w:ascii="Verdana" w:hAnsi="Verdana"/>
          <w:sz w:val="22"/>
          <w:szCs w:val="22"/>
        </w:rPr>
        <w:t xml:space="preserve">la Ley de la Propiedad Industrial </w:t>
      </w:r>
      <w:r w:rsidR="00B7329F">
        <w:rPr>
          <w:rFonts w:ascii="Verdana" w:hAnsi="Verdana"/>
          <w:sz w:val="22"/>
          <w:szCs w:val="22"/>
        </w:rPr>
        <w:t>y que cuenta</w:t>
      </w:r>
      <w:r>
        <w:rPr>
          <w:rFonts w:ascii="Verdana" w:hAnsi="Verdana"/>
          <w:sz w:val="22"/>
          <w:szCs w:val="22"/>
        </w:rPr>
        <w:t xml:space="preserve"> con registro </w:t>
      </w:r>
      <w:r w:rsidR="009C4EE6">
        <w:rPr>
          <w:rFonts w:ascii="Verdana" w:hAnsi="Verdana"/>
          <w:sz w:val="22"/>
          <w:szCs w:val="22"/>
        </w:rPr>
        <w:t xml:space="preserve">vigente </w:t>
      </w:r>
      <w:r>
        <w:rPr>
          <w:rFonts w:ascii="Verdana" w:hAnsi="Verdana"/>
          <w:sz w:val="22"/>
          <w:szCs w:val="22"/>
        </w:rPr>
        <w:t xml:space="preserve">ante el </w:t>
      </w:r>
      <w:r w:rsidR="00A12103">
        <w:rPr>
          <w:rFonts w:ascii="Verdana" w:hAnsi="Verdana"/>
          <w:sz w:val="22"/>
          <w:szCs w:val="22"/>
        </w:rPr>
        <w:t>IMPI</w:t>
      </w:r>
      <w:r>
        <w:rPr>
          <w:rFonts w:ascii="Verdana" w:hAnsi="Verdana"/>
          <w:sz w:val="22"/>
          <w:szCs w:val="22"/>
        </w:rPr>
        <w:t xml:space="preserve"> como </w:t>
      </w:r>
      <w:r w:rsidR="000D46B7">
        <w:rPr>
          <w:rFonts w:ascii="Verdana" w:hAnsi="Verdana"/>
          <w:sz w:val="22"/>
          <w:szCs w:val="22"/>
        </w:rPr>
        <w:t xml:space="preserve">marca mixta o </w:t>
      </w:r>
      <w:r w:rsidR="00A12103">
        <w:rPr>
          <w:rFonts w:ascii="Verdana" w:hAnsi="Verdana"/>
          <w:sz w:val="22"/>
          <w:szCs w:val="22"/>
        </w:rPr>
        <w:t>nominativa en la clase 33</w:t>
      </w:r>
      <w:r w:rsidR="00B7329F">
        <w:rPr>
          <w:rFonts w:ascii="Verdana" w:hAnsi="Verdana"/>
          <w:sz w:val="22"/>
          <w:szCs w:val="22"/>
        </w:rPr>
        <w:t xml:space="preserve">, la cual </w:t>
      </w:r>
      <w:r w:rsidR="00A51A4D">
        <w:rPr>
          <w:rFonts w:ascii="Verdana" w:hAnsi="Verdana"/>
          <w:sz w:val="22"/>
          <w:szCs w:val="22"/>
        </w:rPr>
        <w:t>debe estar exenta en su denominación</w:t>
      </w:r>
      <w:r w:rsidR="00220B50">
        <w:rPr>
          <w:rFonts w:ascii="Verdana" w:hAnsi="Verdana"/>
          <w:sz w:val="22"/>
          <w:szCs w:val="22"/>
        </w:rPr>
        <w:t xml:space="preserve"> el uso </w:t>
      </w:r>
      <w:r w:rsidR="00B7329F">
        <w:rPr>
          <w:rFonts w:ascii="Verdana" w:hAnsi="Verdana"/>
          <w:sz w:val="22"/>
          <w:szCs w:val="22"/>
        </w:rPr>
        <w:t xml:space="preserve">de </w:t>
      </w:r>
      <w:r w:rsidR="00220B50">
        <w:rPr>
          <w:rFonts w:ascii="Verdana" w:hAnsi="Verdana"/>
          <w:sz w:val="22"/>
          <w:szCs w:val="22"/>
        </w:rPr>
        <w:t xml:space="preserve">las </w:t>
      </w:r>
      <w:r w:rsidR="00CE73F7">
        <w:rPr>
          <w:rFonts w:ascii="Verdana" w:hAnsi="Verdana"/>
          <w:sz w:val="22"/>
          <w:szCs w:val="22"/>
        </w:rPr>
        <w:t xml:space="preserve">categorías, </w:t>
      </w:r>
      <w:r w:rsidR="00B7329F">
        <w:rPr>
          <w:rFonts w:ascii="Verdana" w:hAnsi="Verdana"/>
          <w:sz w:val="22"/>
          <w:szCs w:val="22"/>
        </w:rPr>
        <w:t>clases</w:t>
      </w:r>
      <w:r w:rsidR="00CE73F7">
        <w:rPr>
          <w:rFonts w:ascii="Verdana" w:hAnsi="Verdana"/>
          <w:sz w:val="22"/>
          <w:szCs w:val="22"/>
        </w:rPr>
        <w:t xml:space="preserve"> o magueyes,</w:t>
      </w:r>
      <w:r w:rsidR="00B7329F">
        <w:rPr>
          <w:rFonts w:ascii="Verdana" w:hAnsi="Verdana"/>
          <w:sz w:val="22"/>
          <w:szCs w:val="22"/>
        </w:rPr>
        <w:t xml:space="preserve"> a que hace mención el presente proyecto </w:t>
      </w:r>
      <w:r w:rsidR="00B7329F" w:rsidRPr="00B7329F">
        <w:rPr>
          <w:rFonts w:ascii="Verdana" w:hAnsi="Verdana"/>
          <w:sz w:val="22"/>
          <w:szCs w:val="22"/>
        </w:rPr>
        <w:t>Norma Oficial Mexicana</w:t>
      </w:r>
      <w:r w:rsidR="00D34FA7">
        <w:rPr>
          <w:rFonts w:ascii="Verdana" w:hAnsi="Verdana"/>
          <w:sz w:val="22"/>
          <w:szCs w:val="22"/>
        </w:rPr>
        <w:t>. De la misma forma debe estar exenta de denominaciones, leyendas, nombres comerciales</w:t>
      </w:r>
      <w:r w:rsidR="00A227CD">
        <w:rPr>
          <w:rFonts w:ascii="Verdana" w:hAnsi="Verdana"/>
          <w:sz w:val="22"/>
          <w:szCs w:val="22"/>
        </w:rPr>
        <w:t>,</w:t>
      </w:r>
      <w:r w:rsidR="00D34FA7">
        <w:rPr>
          <w:rFonts w:ascii="Verdana" w:hAnsi="Verdana"/>
          <w:sz w:val="22"/>
          <w:szCs w:val="22"/>
        </w:rPr>
        <w:t xml:space="preserve"> clases</w:t>
      </w:r>
      <w:r w:rsidR="00EA2477">
        <w:rPr>
          <w:rFonts w:ascii="Verdana" w:hAnsi="Verdana"/>
          <w:sz w:val="22"/>
          <w:szCs w:val="22"/>
        </w:rPr>
        <w:t xml:space="preserve"> y</w:t>
      </w:r>
      <w:r w:rsidR="00A227CD">
        <w:rPr>
          <w:rFonts w:ascii="Verdana" w:hAnsi="Verdana"/>
          <w:sz w:val="22"/>
          <w:szCs w:val="22"/>
        </w:rPr>
        <w:t xml:space="preserve"> </w:t>
      </w:r>
      <w:r w:rsidR="00D34FA7">
        <w:rPr>
          <w:rFonts w:ascii="Verdana" w:hAnsi="Verdana"/>
          <w:sz w:val="22"/>
          <w:szCs w:val="22"/>
        </w:rPr>
        <w:t>categorías asociadas o correspondientes a otras bebidas alcohólicas.</w:t>
      </w:r>
    </w:p>
    <w:p w:rsidR="00247215" w:rsidRPr="00310FF1" w:rsidRDefault="00247215" w:rsidP="00E631E0">
      <w:pPr>
        <w:ind w:right="49"/>
        <w:jc w:val="both"/>
        <w:rPr>
          <w:rFonts w:ascii="Verdana" w:hAnsi="Verdana"/>
          <w:sz w:val="22"/>
          <w:szCs w:val="22"/>
        </w:rPr>
      </w:pPr>
    </w:p>
    <w:p w:rsidR="008D4D17" w:rsidRPr="00564B25" w:rsidRDefault="008D4D17" w:rsidP="00E631E0">
      <w:pPr>
        <w:pStyle w:val="Prrafodelista"/>
        <w:numPr>
          <w:ilvl w:val="1"/>
          <w:numId w:val="49"/>
        </w:numPr>
        <w:ind w:right="49" w:hanging="792"/>
        <w:jc w:val="both"/>
        <w:rPr>
          <w:rFonts w:ascii="Verdana" w:hAnsi="Verdana" w:cs="Arial"/>
          <w:sz w:val="22"/>
          <w:szCs w:val="22"/>
        </w:rPr>
      </w:pPr>
      <w:r w:rsidRPr="00564B25">
        <w:rPr>
          <w:rFonts w:ascii="Verdana" w:hAnsi="Verdana" w:cs="Arial"/>
          <w:b/>
          <w:bCs/>
          <w:color w:val="000000"/>
          <w:sz w:val="22"/>
          <w:szCs w:val="22"/>
        </w:rPr>
        <w:t>Mezcal</w:t>
      </w:r>
      <w:r w:rsidR="00564B25" w:rsidRPr="00564B25">
        <w:rPr>
          <w:rFonts w:ascii="Verdana" w:hAnsi="Verdana" w:cs="Arial"/>
          <w:b/>
          <w:bCs/>
          <w:color w:val="000000"/>
          <w:sz w:val="22"/>
          <w:szCs w:val="22"/>
        </w:rPr>
        <w:t>:</w:t>
      </w:r>
    </w:p>
    <w:p w:rsidR="008D4D17" w:rsidRPr="007C70E1" w:rsidRDefault="008D4D17" w:rsidP="00E631E0">
      <w:pPr>
        <w:ind w:right="49"/>
        <w:jc w:val="both"/>
        <w:rPr>
          <w:rFonts w:ascii="Verdana" w:hAnsi="Verdana"/>
          <w:sz w:val="22"/>
          <w:szCs w:val="22"/>
        </w:rPr>
      </w:pPr>
      <w:r w:rsidRPr="007C70E1">
        <w:rPr>
          <w:rFonts w:ascii="Verdana" w:hAnsi="Verdana" w:cs="Arial"/>
          <w:sz w:val="22"/>
          <w:szCs w:val="22"/>
        </w:rPr>
        <w:t>Bebida alcohólica mexicana, 100 % de maguey, obtenida por destilación de jugos fermentados con levaduras mexicanas, espontáneas o cultivadas, extraídos de cabezas maduras de magueyes cocidos, cosechados en el territorio comprendido por la Denominación de Origen Mezcal.</w:t>
      </w:r>
    </w:p>
    <w:p w:rsidR="00693228" w:rsidRPr="007C70E1" w:rsidRDefault="00693228" w:rsidP="00E631E0">
      <w:pPr>
        <w:ind w:right="49"/>
        <w:jc w:val="both"/>
        <w:rPr>
          <w:rFonts w:ascii="Verdana" w:hAnsi="Verdana" w:cs="Arial"/>
          <w:sz w:val="22"/>
          <w:szCs w:val="22"/>
        </w:rPr>
      </w:pPr>
    </w:p>
    <w:p w:rsidR="008D4D17" w:rsidRPr="007C70E1" w:rsidRDefault="008D4D17" w:rsidP="00E631E0">
      <w:pPr>
        <w:ind w:right="49"/>
        <w:jc w:val="both"/>
        <w:rPr>
          <w:rFonts w:ascii="Verdana" w:hAnsi="Verdana" w:cs="Arial"/>
          <w:sz w:val="22"/>
          <w:szCs w:val="22"/>
        </w:rPr>
      </w:pPr>
      <w:r w:rsidRPr="007C70E1">
        <w:rPr>
          <w:rFonts w:ascii="Verdana" w:hAnsi="Verdana" w:cs="Arial"/>
          <w:sz w:val="22"/>
          <w:szCs w:val="22"/>
        </w:rPr>
        <w:t xml:space="preserve">Es un líquido de aroma y sabor derivado de la especie de maguey empleado y del proceso de elaboración, diversificando sus cualidades por el tipo de suelo, topografía, clima, agua, </w:t>
      </w:r>
      <w:r w:rsidR="002B4A55">
        <w:rPr>
          <w:rFonts w:ascii="Verdana" w:hAnsi="Verdana" w:cs="Arial"/>
          <w:sz w:val="22"/>
          <w:szCs w:val="22"/>
        </w:rPr>
        <w:t>Productor</w:t>
      </w:r>
      <w:r w:rsidRPr="007C70E1">
        <w:rPr>
          <w:rFonts w:ascii="Verdana" w:hAnsi="Verdana" w:cs="Arial"/>
          <w:sz w:val="22"/>
          <w:szCs w:val="22"/>
        </w:rPr>
        <w:t xml:space="preserve"> (maestro mezcalero), graduación alcohólica, levaduras, entre otros factores que definen el carácter y las sensaciones organolépticas producidas por cada Mezcal. </w:t>
      </w:r>
    </w:p>
    <w:p w:rsidR="008D4D17" w:rsidRPr="007C70E1" w:rsidRDefault="008D4D17" w:rsidP="00E631E0">
      <w:pPr>
        <w:pStyle w:val="Prrafodelista"/>
        <w:ind w:left="1418" w:right="49" w:hanging="1418"/>
        <w:jc w:val="both"/>
        <w:rPr>
          <w:rFonts w:ascii="Verdana" w:hAnsi="Verdana" w:cs="Arial"/>
          <w:sz w:val="22"/>
          <w:szCs w:val="22"/>
        </w:rPr>
      </w:pPr>
    </w:p>
    <w:p w:rsidR="008D4D17" w:rsidRPr="007C70E1" w:rsidRDefault="008D4D17" w:rsidP="00E631E0">
      <w:pPr>
        <w:pStyle w:val="Prrafodelista"/>
        <w:ind w:left="1418" w:right="49" w:hanging="1418"/>
        <w:jc w:val="both"/>
        <w:rPr>
          <w:rFonts w:ascii="Verdana" w:hAnsi="Verdana" w:cs="Arial"/>
          <w:color w:val="232323"/>
          <w:sz w:val="22"/>
          <w:szCs w:val="22"/>
        </w:rPr>
      </w:pPr>
      <w:r w:rsidRPr="007C70E1">
        <w:rPr>
          <w:rFonts w:ascii="Verdana" w:hAnsi="Verdana" w:cs="Arial"/>
          <w:color w:val="232323"/>
          <w:sz w:val="22"/>
          <w:szCs w:val="22"/>
        </w:rPr>
        <w:t xml:space="preserve">Aplica a las tres categorías señaladas en los apartados 5.3.1, 5.3.2 y 5.3.3, </w:t>
      </w:r>
    </w:p>
    <w:p w:rsidR="008D4D17" w:rsidRPr="007C70E1" w:rsidRDefault="008D4D17" w:rsidP="00E631E0">
      <w:pPr>
        <w:ind w:right="49"/>
        <w:jc w:val="both"/>
        <w:rPr>
          <w:rFonts w:ascii="Verdana" w:hAnsi="Verdana" w:cs="Arial"/>
          <w:sz w:val="22"/>
          <w:szCs w:val="22"/>
        </w:rPr>
      </w:pPr>
    </w:p>
    <w:p w:rsidR="008D4D17" w:rsidRPr="00564B25" w:rsidRDefault="008D4D17" w:rsidP="00E631E0">
      <w:pPr>
        <w:pStyle w:val="Prrafodelista"/>
        <w:numPr>
          <w:ilvl w:val="1"/>
          <w:numId w:val="49"/>
        </w:numPr>
        <w:ind w:right="49" w:hanging="792"/>
        <w:jc w:val="both"/>
        <w:rPr>
          <w:rFonts w:ascii="Verdana" w:hAnsi="Verdana" w:cs="Arial"/>
          <w:sz w:val="22"/>
          <w:szCs w:val="22"/>
        </w:rPr>
      </w:pPr>
      <w:r w:rsidRPr="00564B25">
        <w:rPr>
          <w:rFonts w:ascii="Verdana" w:hAnsi="Verdana" w:cs="Arial"/>
          <w:b/>
          <w:sz w:val="22"/>
          <w:szCs w:val="22"/>
        </w:rPr>
        <w:t>NOM</w:t>
      </w:r>
      <w:r w:rsidR="00564B25" w:rsidRPr="00564B25">
        <w:rPr>
          <w:rFonts w:ascii="Verdana" w:hAnsi="Verdana" w:cs="Arial"/>
          <w:b/>
          <w:sz w:val="22"/>
          <w:szCs w:val="22"/>
        </w:rPr>
        <w:t>:</w:t>
      </w:r>
    </w:p>
    <w:p w:rsidR="008D4D17" w:rsidRPr="007C70E1" w:rsidRDefault="008D4D17" w:rsidP="00E631E0">
      <w:pPr>
        <w:ind w:right="49"/>
        <w:jc w:val="both"/>
        <w:rPr>
          <w:rFonts w:ascii="Verdana" w:hAnsi="Verdana" w:cs="Arial"/>
          <w:sz w:val="22"/>
          <w:szCs w:val="22"/>
        </w:rPr>
      </w:pPr>
      <w:r w:rsidRPr="007C70E1">
        <w:rPr>
          <w:rFonts w:ascii="Verdana" w:hAnsi="Verdana" w:cs="Arial"/>
          <w:sz w:val="22"/>
          <w:szCs w:val="22"/>
        </w:rPr>
        <w:t>Norma Oficial Mexicana</w:t>
      </w:r>
      <w:r w:rsidR="00693228" w:rsidRPr="007C70E1">
        <w:rPr>
          <w:rFonts w:ascii="Verdana" w:hAnsi="Verdana" w:cs="Arial"/>
          <w:sz w:val="22"/>
          <w:szCs w:val="22"/>
        </w:rPr>
        <w:t>.</w:t>
      </w:r>
    </w:p>
    <w:p w:rsidR="008D4D17" w:rsidRPr="007C70E1" w:rsidRDefault="008D4D17" w:rsidP="00E631E0">
      <w:pPr>
        <w:ind w:right="49"/>
        <w:jc w:val="both"/>
        <w:rPr>
          <w:rFonts w:ascii="Verdana" w:hAnsi="Verdana" w:cs="Arial"/>
          <w:sz w:val="22"/>
          <w:szCs w:val="22"/>
        </w:rPr>
      </w:pPr>
    </w:p>
    <w:p w:rsidR="008D4D17" w:rsidRPr="00564B25" w:rsidRDefault="008D4D17" w:rsidP="00E631E0">
      <w:pPr>
        <w:pStyle w:val="Prrafodelista"/>
        <w:numPr>
          <w:ilvl w:val="1"/>
          <w:numId w:val="49"/>
        </w:numPr>
        <w:ind w:right="49" w:hanging="792"/>
        <w:jc w:val="both"/>
        <w:rPr>
          <w:rFonts w:ascii="Verdana" w:hAnsi="Verdana" w:cs="Arial"/>
          <w:color w:val="232323"/>
          <w:sz w:val="22"/>
          <w:szCs w:val="22"/>
        </w:rPr>
      </w:pPr>
      <w:r w:rsidRPr="00564B25">
        <w:rPr>
          <w:rFonts w:ascii="Verdana" w:hAnsi="Verdana" w:cs="Arial"/>
          <w:b/>
          <w:color w:val="232323"/>
          <w:sz w:val="22"/>
          <w:szCs w:val="22"/>
        </w:rPr>
        <w:t>Número de Lote</w:t>
      </w:r>
      <w:r w:rsidR="00564B25" w:rsidRPr="00564B25">
        <w:rPr>
          <w:rFonts w:ascii="Verdana" w:hAnsi="Verdana" w:cs="Arial"/>
          <w:b/>
          <w:color w:val="232323"/>
          <w:sz w:val="22"/>
          <w:szCs w:val="22"/>
        </w:rPr>
        <w:t>:</w:t>
      </w:r>
    </w:p>
    <w:p w:rsidR="008D4D17" w:rsidRPr="007C70E1" w:rsidRDefault="008D4D17" w:rsidP="00E631E0">
      <w:pPr>
        <w:ind w:right="49"/>
        <w:jc w:val="both"/>
        <w:rPr>
          <w:rFonts w:ascii="Verdana" w:hAnsi="Verdana" w:cs="Arial"/>
          <w:color w:val="232323"/>
          <w:sz w:val="22"/>
          <w:szCs w:val="22"/>
        </w:rPr>
      </w:pPr>
      <w:r w:rsidRPr="007C70E1">
        <w:rPr>
          <w:rFonts w:ascii="Verdana" w:hAnsi="Verdana" w:cs="Arial"/>
          <w:color w:val="232323"/>
          <w:sz w:val="22"/>
          <w:szCs w:val="22"/>
        </w:rPr>
        <w:t>Identificación gráfica que permite conocer la trazabilidad del Mezcal.</w:t>
      </w:r>
    </w:p>
    <w:p w:rsidR="008D4D17" w:rsidRPr="007C70E1" w:rsidRDefault="008D4D17" w:rsidP="00E631E0">
      <w:pPr>
        <w:ind w:right="49"/>
        <w:jc w:val="both"/>
        <w:rPr>
          <w:rFonts w:ascii="Verdana" w:hAnsi="Verdana" w:cs="Arial"/>
          <w:color w:val="232323"/>
          <w:sz w:val="22"/>
          <w:szCs w:val="22"/>
        </w:rPr>
      </w:pPr>
    </w:p>
    <w:p w:rsidR="008D4D17" w:rsidRPr="00564B25" w:rsidRDefault="008F2B98" w:rsidP="00E631E0">
      <w:pPr>
        <w:pStyle w:val="Prrafodelista"/>
        <w:numPr>
          <w:ilvl w:val="1"/>
          <w:numId w:val="49"/>
        </w:numPr>
        <w:ind w:right="49" w:hanging="792"/>
        <w:jc w:val="both"/>
        <w:rPr>
          <w:rFonts w:ascii="Verdana" w:hAnsi="Verdana"/>
          <w:sz w:val="22"/>
          <w:szCs w:val="22"/>
        </w:rPr>
      </w:pPr>
      <w:r>
        <w:rPr>
          <w:rFonts w:ascii="Verdana" w:hAnsi="Verdana"/>
          <w:b/>
          <w:sz w:val="22"/>
          <w:szCs w:val="22"/>
        </w:rPr>
        <w:t>OC</w:t>
      </w:r>
      <w:r w:rsidR="00564B25" w:rsidRPr="00564B25">
        <w:rPr>
          <w:rFonts w:ascii="Verdana" w:hAnsi="Verdana"/>
          <w:b/>
          <w:sz w:val="22"/>
          <w:szCs w:val="22"/>
        </w:rPr>
        <w:t>:</w:t>
      </w:r>
    </w:p>
    <w:p w:rsidR="008D4D17" w:rsidRPr="007C70E1" w:rsidRDefault="008D4D17" w:rsidP="00E631E0">
      <w:pPr>
        <w:ind w:right="49"/>
        <w:jc w:val="both"/>
        <w:rPr>
          <w:rFonts w:ascii="Verdana" w:hAnsi="Verdana"/>
          <w:sz w:val="22"/>
          <w:szCs w:val="22"/>
        </w:rPr>
      </w:pPr>
      <w:r w:rsidRPr="007C70E1">
        <w:rPr>
          <w:rFonts w:ascii="Verdana" w:hAnsi="Verdana"/>
          <w:sz w:val="22"/>
          <w:szCs w:val="22"/>
        </w:rPr>
        <w:t>Organi</w:t>
      </w:r>
      <w:r w:rsidR="00693228" w:rsidRPr="007C70E1">
        <w:rPr>
          <w:rFonts w:ascii="Verdana" w:hAnsi="Verdana"/>
          <w:sz w:val="22"/>
          <w:szCs w:val="22"/>
        </w:rPr>
        <w:t>smo Evaluador de la Conformidad.</w:t>
      </w:r>
    </w:p>
    <w:p w:rsidR="00B45A2B" w:rsidRPr="007C70E1" w:rsidRDefault="00B45A2B" w:rsidP="00E631E0">
      <w:pPr>
        <w:ind w:right="49"/>
        <w:jc w:val="both"/>
        <w:rPr>
          <w:rFonts w:ascii="Verdana" w:hAnsi="Verdana"/>
          <w:sz w:val="22"/>
          <w:szCs w:val="22"/>
        </w:rPr>
      </w:pPr>
    </w:p>
    <w:p w:rsidR="008D4D17" w:rsidRPr="00564B25" w:rsidRDefault="008D4D17" w:rsidP="00E631E0">
      <w:pPr>
        <w:pStyle w:val="Prrafodelista"/>
        <w:numPr>
          <w:ilvl w:val="1"/>
          <w:numId w:val="49"/>
        </w:numPr>
        <w:ind w:right="49" w:hanging="792"/>
        <w:jc w:val="both"/>
        <w:rPr>
          <w:rFonts w:ascii="Verdana" w:hAnsi="Verdana"/>
          <w:sz w:val="22"/>
          <w:szCs w:val="22"/>
        </w:rPr>
      </w:pPr>
      <w:r w:rsidRPr="00564B25">
        <w:rPr>
          <w:rFonts w:ascii="Verdana" w:hAnsi="Verdana"/>
          <w:b/>
          <w:sz w:val="22"/>
          <w:szCs w:val="22"/>
        </w:rPr>
        <w:t>Sello de Certificación</w:t>
      </w:r>
      <w:r w:rsidR="00564B25" w:rsidRPr="00564B25">
        <w:rPr>
          <w:rFonts w:ascii="Verdana" w:hAnsi="Verdana"/>
          <w:b/>
          <w:sz w:val="22"/>
          <w:szCs w:val="22"/>
        </w:rPr>
        <w:t>:</w:t>
      </w:r>
    </w:p>
    <w:p w:rsidR="008D4D17" w:rsidRPr="007C70E1" w:rsidRDefault="008D4D17" w:rsidP="00E631E0">
      <w:pPr>
        <w:ind w:right="49"/>
        <w:jc w:val="both"/>
        <w:rPr>
          <w:rFonts w:ascii="Verdana" w:hAnsi="Verdana"/>
          <w:sz w:val="22"/>
          <w:szCs w:val="22"/>
        </w:rPr>
      </w:pPr>
      <w:r w:rsidRPr="007C70E1">
        <w:rPr>
          <w:rFonts w:ascii="Verdana" w:hAnsi="Verdana"/>
          <w:sz w:val="22"/>
          <w:szCs w:val="22"/>
        </w:rPr>
        <w:t xml:space="preserve">Es el distintivo </w:t>
      </w:r>
      <w:r w:rsidRPr="007C70E1">
        <w:rPr>
          <w:rFonts w:ascii="Verdana" w:hAnsi="Verdana" w:cs="Arial"/>
          <w:color w:val="232323"/>
          <w:sz w:val="22"/>
          <w:szCs w:val="22"/>
        </w:rPr>
        <w:t>que</w:t>
      </w:r>
      <w:r w:rsidRPr="007C70E1">
        <w:rPr>
          <w:rFonts w:ascii="Verdana" w:hAnsi="Verdana"/>
          <w:sz w:val="22"/>
          <w:szCs w:val="22"/>
        </w:rPr>
        <w:t xml:space="preserve"> acredita la certificación del Mezcal, es un holograma que en su diseño incluye la imagen corporativa, marca del </w:t>
      </w:r>
      <w:r w:rsidR="008F2B98">
        <w:rPr>
          <w:rFonts w:ascii="Verdana" w:hAnsi="Verdana"/>
          <w:sz w:val="22"/>
          <w:szCs w:val="22"/>
        </w:rPr>
        <w:t>OC</w:t>
      </w:r>
      <w:r w:rsidRPr="007C70E1">
        <w:rPr>
          <w:rFonts w:ascii="Verdana" w:hAnsi="Verdana"/>
          <w:sz w:val="22"/>
          <w:szCs w:val="22"/>
        </w:rPr>
        <w:t xml:space="preserve"> y un código numérico único por botella. El holograma es proporcionado por el </w:t>
      </w:r>
      <w:r w:rsidR="008F2B98">
        <w:rPr>
          <w:rFonts w:ascii="Verdana" w:hAnsi="Verdana"/>
          <w:sz w:val="22"/>
          <w:szCs w:val="22"/>
        </w:rPr>
        <w:t>OC</w:t>
      </w:r>
      <w:r w:rsidRPr="007C70E1">
        <w:rPr>
          <w:rFonts w:ascii="Verdana" w:hAnsi="Verdana"/>
          <w:sz w:val="22"/>
          <w:szCs w:val="22"/>
        </w:rPr>
        <w:t xml:space="preserve"> al </w:t>
      </w:r>
      <w:r w:rsidR="002B4A55">
        <w:rPr>
          <w:rFonts w:ascii="Verdana" w:hAnsi="Verdana"/>
          <w:sz w:val="22"/>
          <w:szCs w:val="22"/>
        </w:rPr>
        <w:t>Envasador</w:t>
      </w:r>
      <w:r w:rsidRPr="007C70E1">
        <w:rPr>
          <w:rFonts w:ascii="Verdana" w:hAnsi="Verdana"/>
          <w:sz w:val="22"/>
          <w:szCs w:val="22"/>
        </w:rPr>
        <w:t>, previa demostración de que el producto a envasar cumple con est</w:t>
      </w:r>
      <w:r w:rsidR="00095D83" w:rsidRPr="007C70E1">
        <w:rPr>
          <w:rFonts w:ascii="Verdana" w:hAnsi="Verdana"/>
          <w:sz w:val="22"/>
          <w:szCs w:val="22"/>
        </w:rPr>
        <w:t xml:space="preserve">e </w:t>
      </w:r>
      <w:r w:rsidR="00095D83" w:rsidRPr="007C70E1">
        <w:rPr>
          <w:rFonts w:ascii="Verdana" w:eastAsia="Calibri" w:hAnsi="Verdana"/>
          <w:sz w:val="22"/>
          <w:szCs w:val="22"/>
          <w:lang w:val="es-MX"/>
        </w:rPr>
        <w:t>P</w:t>
      </w:r>
      <w:r w:rsidR="00095D83" w:rsidRPr="007C70E1">
        <w:rPr>
          <w:rFonts w:ascii="Verdana" w:hAnsi="Verdana" w:cs="Arial"/>
          <w:bCs/>
          <w:sz w:val="22"/>
          <w:szCs w:val="22"/>
        </w:rPr>
        <w:t>royecto de Norma Oficial Mexicana</w:t>
      </w:r>
      <w:r w:rsidR="00095D83" w:rsidRPr="007C70E1">
        <w:rPr>
          <w:rFonts w:ascii="Verdana" w:eastAsia="Calibri" w:hAnsi="Verdana"/>
          <w:sz w:val="22"/>
          <w:szCs w:val="22"/>
          <w:lang w:val="es-MX"/>
        </w:rPr>
        <w:t xml:space="preserve"> </w:t>
      </w:r>
      <w:r w:rsidRPr="007C70E1">
        <w:rPr>
          <w:rFonts w:ascii="Verdana" w:hAnsi="Verdana"/>
          <w:sz w:val="22"/>
          <w:szCs w:val="22"/>
        </w:rPr>
        <w:t>y los procedimientos de evaluación de la Conformidad.</w:t>
      </w:r>
    </w:p>
    <w:p w:rsidR="00104A52" w:rsidRPr="007C70E1" w:rsidRDefault="00104A52" w:rsidP="00E631E0">
      <w:pPr>
        <w:ind w:right="49"/>
        <w:jc w:val="both"/>
        <w:rPr>
          <w:rFonts w:ascii="Verdana" w:hAnsi="Verdana"/>
          <w:sz w:val="22"/>
          <w:szCs w:val="22"/>
        </w:rPr>
      </w:pPr>
    </w:p>
    <w:p w:rsidR="008D4D17" w:rsidRPr="00564B25" w:rsidRDefault="008D4D17" w:rsidP="00E631E0">
      <w:pPr>
        <w:pStyle w:val="Prrafodelista"/>
        <w:numPr>
          <w:ilvl w:val="1"/>
          <w:numId w:val="49"/>
        </w:numPr>
        <w:ind w:right="49" w:hanging="792"/>
        <w:jc w:val="both"/>
        <w:rPr>
          <w:rFonts w:ascii="Verdana" w:hAnsi="Verdana"/>
          <w:sz w:val="22"/>
          <w:szCs w:val="22"/>
        </w:rPr>
      </w:pPr>
      <w:r w:rsidRPr="00564B25">
        <w:rPr>
          <w:rFonts w:ascii="Verdana" w:hAnsi="Verdana" w:cs="Arial"/>
          <w:b/>
          <w:sz w:val="22"/>
          <w:szCs w:val="22"/>
        </w:rPr>
        <w:t>Trazabilidad</w:t>
      </w:r>
      <w:r w:rsidR="00564B25" w:rsidRPr="00564B25">
        <w:rPr>
          <w:rFonts w:ascii="Verdana" w:hAnsi="Verdana" w:cs="Arial"/>
          <w:b/>
          <w:sz w:val="22"/>
          <w:szCs w:val="22"/>
        </w:rPr>
        <w:t>:</w:t>
      </w:r>
    </w:p>
    <w:p w:rsidR="008D4D17" w:rsidRPr="007C70E1" w:rsidRDefault="008D4D17" w:rsidP="00E631E0">
      <w:pPr>
        <w:ind w:right="49"/>
        <w:jc w:val="both"/>
        <w:rPr>
          <w:rFonts w:ascii="Verdana" w:hAnsi="Verdana"/>
          <w:sz w:val="22"/>
          <w:szCs w:val="22"/>
        </w:rPr>
      </w:pPr>
      <w:r w:rsidRPr="007C70E1">
        <w:rPr>
          <w:rFonts w:ascii="Verdana" w:hAnsi="Verdana"/>
          <w:sz w:val="22"/>
          <w:szCs w:val="22"/>
        </w:rPr>
        <w:t xml:space="preserve">Conjunto de procedimientos establecidos por el </w:t>
      </w:r>
      <w:r w:rsidR="008F2B98">
        <w:rPr>
          <w:rFonts w:ascii="Verdana" w:hAnsi="Verdana"/>
          <w:sz w:val="22"/>
          <w:szCs w:val="22"/>
        </w:rPr>
        <w:t>OC</w:t>
      </w:r>
      <w:r w:rsidRPr="007C70E1">
        <w:rPr>
          <w:rFonts w:ascii="Verdana" w:hAnsi="Verdana"/>
          <w:sz w:val="22"/>
          <w:szCs w:val="22"/>
        </w:rPr>
        <w:t xml:space="preserve"> que permiten determinar lugar, fecha y características del maguey, del mezcal, del envasado y destino de comercialización.</w:t>
      </w:r>
    </w:p>
    <w:p w:rsidR="008D4D17" w:rsidRPr="007C70E1" w:rsidRDefault="008D4D17" w:rsidP="00E631E0">
      <w:pPr>
        <w:ind w:right="49"/>
        <w:jc w:val="both"/>
        <w:rPr>
          <w:rFonts w:ascii="Verdana" w:hAnsi="Verdana"/>
          <w:sz w:val="22"/>
          <w:szCs w:val="22"/>
        </w:rPr>
      </w:pPr>
    </w:p>
    <w:p w:rsidR="008D4D17" w:rsidRPr="00564B25" w:rsidRDefault="008D4D17" w:rsidP="00E631E0">
      <w:pPr>
        <w:pStyle w:val="Prrafodelista"/>
        <w:numPr>
          <w:ilvl w:val="1"/>
          <w:numId w:val="49"/>
        </w:numPr>
        <w:ind w:right="49" w:hanging="792"/>
        <w:jc w:val="both"/>
        <w:rPr>
          <w:rFonts w:ascii="Verdana" w:hAnsi="Verdana" w:cs="Arial"/>
          <w:color w:val="232323"/>
          <w:sz w:val="22"/>
          <w:szCs w:val="22"/>
        </w:rPr>
      </w:pPr>
      <w:r w:rsidRPr="00564B25">
        <w:rPr>
          <w:rFonts w:ascii="Verdana" w:hAnsi="Verdana"/>
          <w:b/>
          <w:sz w:val="22"/>
          <w:szCs w:val="22"/>
        </w:rPr>
        <w:t>RFC</w:t>
      </w:r>
      <w:r w:rsidR="00564B25" w:rsidRPr="00564B25">
        <w:rPr>
          <w:rFonts w:ascii="Verdana" w:hAnsi="Verdana"/>
          <w:b/>
          <w:sz w:val="22"/>
          <w:szCs w:val="22"/>
        </w:rPr>
        <w:t>:</w:t>
      </w:r>
    </w:p>
    <w:p w:rsidR="008D4D17" w:rsidRPr="007C70E1" w:rsidRDefault="008D4D17" w:rsidP="00E631E0">
      <w:pPr>
        <w:jc w:val="both"/>
        <w:rPr>
          <w:rFonts w:ascii="Verdana" w:hAnsi="Verdana" w:cs="Arial"/>
          <w:b/>
          <w:sz w:val="22"/>
          <w:szCs w:val="22"/>
        </w:rPr>
      </w:pPr>
      <w:r w:rsidRPr="007C70E1">
        <w:rPr>
          <w:rFonts w:ascii="Verdana" w:hAnsi="Verdana" w:cs="Arial"/>
          <w:color w:val="232323"/>
          <w:sz w:val="22"/>
          <w:szCs w:val="22"/>
        </w:rPr>
        <w:t xml:space="preserve">Registro </w:t>
      </w:r>
      <w:r w:rsidRPr="007C70E1">
        <w:rPr>
          <w:rFonts w:ascii="Verdana" w:hAnsi="Verdana"/>
          <w:sz w:val="22"/>
          <w:szCs w:val="22"/>
        </w:rPr>
        <w:t>Federal</w:t>
      </w:r>
      <w:r w:rsidRPr="007C70E1">
        <w:rPr>
          <w:rFonts w:ascii="Verdana" w:hAnsi="Verdana" w:cs="Arial"/>
          <w:color w:val="232323"/>
          <w:sz w:val="22"/>
          <w:szCs w:val="22"/>
        </w:rPr>
        <w:t xml:space="preserve"> de Contribuyentes.</w:t>
      </w:r>
    </w:p>
    <w:p w:rsidR="00693228" w:rsidRPr="007C70E1" w:rsidRDefault="00693228" w:rsidP="00E631E0">
      <w:pPr>
        <w:jc w:val="both"/>
        <w:rPr>
          <w:rFonts w:ascii="Verdana" w:hAnsi="Verdana" w:cs="Arial"/>
          <w:b/>
          <w:sz w:val="22"/>
          <w:szCs w:val="22"/>
        </w:rPr>
      </w:pPr>
    </w:p>
    <w:p w:rsidR="00D5596D" w:rsidRPr="00310FF1" w:rsidRDefault="00284941" w:rsidP="00E631E0">
      <w:pPr>
        <w:pStyle w:val="Prrafodelista"/>
        <w:numPr>
          <w:ilvl w:val="0"/>
          <w:numId w:val="49"/>
        </w:numPr>
        <w:jc w:val="both"/>
        <w:rPr>
          <w:rFonts w:ascii="Verdana" w:hAnsi="Verdana" w:cs="Arial"/>
          <w:b/>
          <w:sz w:val="22"/>
          <w:szCs w:val="22"/>
        </w:rPr>
      </w:pPr>
      <w:r w:rsidRPr="00310FF1">
        <w:rPr>
          <w:rFonts w:ascii="Verdana" w:hAnsi="Verdana" w:cs="Arial"/>
          <w:b/>
          <w:sz w:val="22"/>
          <w:szCs w:val="22"/>
        </w:rPr>
        <w:t>E</w:t>
      </w:r>
      <w:r w:rsidR="00564B25" w:rsidRPr="00310FF1">
        <w:rPr>
          <w:rFonts w:ascii="Verdana" w:hAnsi="Verdana" w:cs="Arial"/>
          <w:b/>
          <w:sz w:val="22"/>
          <w:szCs w:val="22"/>
        </w:rPr>
        <w:t>specificaciones</w:t>
      </w:r>
    </w:p>
    <w:p w:rsidR="001F3F39" w:rsidRPr="007C70E1" w:rsidRDefault="001F3F39" w:rsidP="00E631E0">
      <w:pPr>
        <w:ind w:right="49"/>
        <w:jc w:val="both"/>
        <w:rPr>
          <w:rFonts w:ascii="Verdana" w:hAnsi="Verdana" w:cs="Arial"/>
          <w:b/>
          <w:sz w:val="22"/>
          <w:szCs w:val="22"/>
        </w:rPr>
      </w:pPr>
    </w:p>
    <w:p w:rsidR="001F3F39" w:rsidRPr="00DD6971" w:rsidRDefault="00DD6971" w:rsidP="00E631E0">
      <w:pPr>
        <w:pStyle w:val="Prrafodelista"/>
        <w:numPr>
          <w:ilvl w:val="1"/>
          <w:numId w:val="49"/>
        </w:numPr>
        <w:ind w:right="49" w:hanging="792"/>
        <w:jc w:val="both"/>
        <w:rPr>
          <w:rFonts w:ascii="Verdana" w:hAnsi="Verdana" w:cs="Arial"/>
          <w:b/>
          <w:sz w:val="22"/>
          <w:szCs w:val="22"/>
        </w:rPr>
      </w:pPr>
      <w:r w:rsidRPr="00310FF1">
        <w:rPr>
          <w:rFonts w:ascii="Verdana" w:hAnsi="Verdana" w:cs="Arial"/>
          <w:b/>
          <w:color w:val="000000"/>
          <w:sz w:val="22"/>
          <w:szCs w:val="22"/>
        </w:rPr>
        <w:t>Materia prima para la elaboración de mezcal</w:t>
      </w:r>
    </w:p>
    <w:p w:rsidR="001F3F39" w:rsidRPr="007C70E1" w:rsidRDefault="001F3F39" w:rsidP="00E631E0">
      <w:pPr>
        <w:ind w:right="49"/>
        <w:jc w:val="both"/>
        <w:rPr>
          <w:rFonts w:ascii="Verdana" w:hAnsi="Verdana" w:cs="Arial"/>
          <w:vanish/>
          <w:color w:val="000000"/>
          <w:sz w:val="22"/>
          <w:szCs w:val="22"/>
        </w:rPr>
      </w:pPr>
    </w:p>
    <w:p w:rsidR="001F3F39" w:rsidRPr="00310FF1" w:rsidRDefault="001F3F39" w:rsidP="00E631E0">
      <w:pPr>
        <w:pStyle w:val="Prrafodelista"/>
        <w:numPr>
          <w:ilvl w:val="2"/>
          <w:numId w:val="49"/>
        </w:numPr>
        <w:ind w:left="851" w:right="49" w:hanging="851"/>
        <w:jc w:val="both"/>
        <w:rPr>
          <w:rFonts w:ascii="Verdana" w:hAnsi="Verdana" w:cs="Arial"/>
          <w:sz w:val="22"/>
          <w:szCs w:val="22"/>
        </w:rPr>
      </w:pPr>
      <w:r w:rsidRPr="00310FF1">
        <w:rPr>
          <w:rFonts w:ascii="Verdana" w:hAnsi="Verdana" w:cs="Arial"/>
          <w:color w:val="000000"/>
          <w:sz w:val="22"/>
          <w:szCs w:val="22"/>
        </w:rPr>
        <w:t>Están permitidos los magueyes, cultivados o silvestres, cuyo desarrollo biológico haya transcurrido en el</w:t>
      </w:r>
      <w:r w:rsidRPr="00310FF1">
        <w:rPr>
          <w:rFonts w:ascii="Verdana" w:hAnsi="Verdana"/>
          <w:sz w:val="22"/>
          <w:szCs w:val="22"/>
        </w:rPr>
        <w:t xml:space="preserve"> área geográfica comprendida por la DOM.</w:t>
      </w:r>
    </w:p>
    <w:p w:rsidR="001F3F39" w:rsidRPr="007C70E1" w:rsidRDefault="001F3F39" w:rsidP="00E631E0">
      <w:pPr>
        <w:pStyle w:val="Prrafodelista"/>
        <w:ind w:left="851" w:right="49" w:hanging="851"/>
        <w:jc w:val="both"/>
        <w:rPr>
          <w:rFonts w:ascii="Verdana" w:hAnsi="Verdana" w:cs="Arial"/>
          <w:sz w:val="22"/>
          <w:szCs w:val="22"/>
        </w:rPr>
      </w:pPr>
    </w:p>
    <w:p w:rsidR="00284FEF" w:rsidRDefault="001F3F39" w:rsidP="00E631E0">
      <w:pPr>
        <w:pStyle w:val="Prrafodelista"/>
        <w:numPr>
          <w:ilvl w:val="2"/>
          <w:numId w:val="49"/>
        </w:numPr>
        <w:ind w:left="851" w:right="49" w:hanging="851"/>
        <w:jc w:val="both"/>
        <w:rPr>
          <w:rFonts w:ascii="Verdana" w:hAnsi="Verdana" w:cs="Arial"/>
          <w:sz w:val="22"/>
          <w:szCs w:val="22"/>
        </w:rPr>
      </w:pPr>
      <w:r w:rsidRPr="00310FF1">
        <w:rPr>
          <w:rFonts w:ascii="Verdana" w:hAnsi="Verdana" w:cs="Arial"/>
          <w:color w:val="000000"/>
          <w:sz w:val="22"/>
          <w:szCs w:val="22"/>
        </w:rPr>
        <w:t xml:space="preserve">Los predios de donde proceden los magueyes, deben estar registrados en el </w:t>
      </w:r>
      <w:r w:rsidR="008F2B98">
        <w:rPr>
          <w:rFonts w:ascii="Verdana" w:hAnsi="Verdana" w:cs="Arial"/>
          <w:sz w:val="22"/>
          <w:szCs w:val="22"/>
        </w:rPr>
        <w:t>OC</w:t>
      </w:r>
      <w:r w:rsidRPr="00310FF1">
        <w:rPr>
          <w:rFonts w:ascii="Verdana" w:hAnsi="Verdana" w:cs="Arial"/>
          <w:sz w:val="22"/>
          <w:szCs w:val="22"/>
        </w:rPr>
        <w:t>.</w:t>
      </w:r>
    </w:p>
    <w:p w:rsidR="00DD6971" w:rsidRPr="00DD6971" w:rsidRDefault="00DD6971" w:rsidP="00E631E0">
      <w:pPr>
        <w:ind w:left="851" w:right="49" w:hanging="851"/>
        <w:jc w:val="both"/>
        <w:rPr>
          <w:rFonts w:ascii="Verdana" w:hAnsi="Verdana" w:cs="Arial"/>
          <w:sz w:val="22"/>
          <w:szCs w:val="22"/>
        </w:rPr>
      </w:pPr>
    </w:p>
    <w:p w:rsidR="001F3F39" w:rsidRPr="00310FF1" w:rsidRDefault="001F3F39" w:rsidP="00E631E0">
      <w:pPr>
        <w:pStyle w:val="Prrafodelista"/>
        <w:numPr>
          <w:ilvl w:val="2"/>
          <w:numId w:val="49"/>
        </w:numPr>
        <w:ind w:left="851" w:right="49" w:hanging="851"/>
        <w:jc w:val="both"/>
        <w:rPr>
          <w:rFonts w:ascii="Verdana" w:hAnsi="Verdana"/>
          <w:sz w:val="22"/>
          <w:szCs w:val="22"/>
        </w:rPr>
      </w:pPr>
      <w:r w:rsidRPr="00310FF1">
        <w:rPr>
          <w:rFonts w:ascii="Verdana" w:hAnsi="Verdana"/>
          <w:sz w:val="22"/>
          <w:szCs w:val="22"/>
        </w:rPr>
        <w:t>Los magueyes deben estar maduros para cosecharse.</w:t>
      </w:r>
    </w:p>
    <w:p w:rsidR="001F3F39" w:rsidRPr="007C70E1" w:rsidRDefault="001F3F39" w:rsidP="00E631E0">
      <w:pPr>
        <w:pStyle w:val="Prrafodelista"/>
        <w:ind w:left="1418" w:right="49" w:hanging="1418"/>
        <w:jc w:val="both"/>
        <w:rPr>
          <w:rFonts w:ascii="Verdana" w:hAnsi="Verdana" w:cs="Arial"/>
          <w:sz w:val="22"/>
          <w:szCs w:val="22"/>
        </w:rPr>
      </w:pPr>
    </w:p>
    <w:p w:rsidR="001F3F39" w:rsidRPr="00310FF1" w:rsidRDefault="00DD6971" w:rsidP="00E631E0">
      <w:pPr>
        <w:pStyle w:val="Prrafodelista"/>
        <w:numPr>
          <w:ilvl w:val="1"/>
          <w:numId w:val="49"/>
        </w:numPr>
        <w:ind w:right="49" w:hanging="792"/>
        <w:jc w:val="both"/>
        <w:rPr>
          <w:rFonts w:ascii="Verdana" w:hAnsi="Verdana" w:cs="Arial"/>
          <w:b/>
          <w:sz w:val="22"/>
          <w:szCs w:val="22"/>
        </w:rPr>
      </w:pPr>
      <w:r w:rsidRPr="00310FF1">
        <w:rPr>
          <w:rFonts w:ascii="Verdana" w:hAnsi="Verdana" w:cs="Arial"/>
          <w:b/>
          <w:color w:val="000000"/>
          <w:sz w:val="22"/>
          <w:szCs w:val="22"/>
        </w:rPr>
        <w:t>Categorías</w:t>
      </w:r>
    </w:p>
    <w:p w:rsidR="001F3F39" w:rsidRPr="007C70E1" w:rsidRDefault="001F3F39" w:rsidP="00E631E0">
      <w:pPr>
        <w:pStyle w:val="Prrafodelista"/>
        <w:ind w:left="1418" w:right="49"/>
        <w:jc w:val="both"/>
        <w:rPr>
          <w:rFonts w:ascii="Verdana" w:hAnsi="Verdana" w:cs="Arial"/>
          <w:b/>
          <w:sz w:val="22"/>
          <w:szCs w:val="22"/>
        </w:rPr>
      </w:pPr>
    </w:p>
    <w:p w:rsidR="001F3F39" w:rsidRPr="007C70E1" w:rsidRDefault="001F3F39" w:rsidP="00E631E0">
      <w:pPr>
        <w:pStyle w:val="Prrafodelista"/>
        <w:ind w:left="1418" w:right="49" w:hanging="1418"/>
        <w:rPr>
          <w:rFonts w:ascii="Verdana" w:hAnsi="Verdana"/>
          <w:sz w:val="22"/>
          <w:szCs w:val="22"/>
        </w:rPr>
      </w:pPr>
      <w:r w:rsidRPr="007C70E1">
        <w:rPr>
          <w:rFonts w:ascii="Verdana" w:hAnsi="Verdana"/>
          <w:sz w:val="22"/>
          <w:szCs w:val="22"/>
        </w:rPr>
        <w:t>De acuerdo al proceso utilizado se obtienen tres categorías de Mezcal:</w:t>
      </w:r>
    </w:p>
    <w:p w:rsidR="00EE039C" w:rsidRPr="007C70E1" w:rsidRDefault="00EE039C" w:rsidP="00E631E0"/>
    <w:p w:rsidR="001F3F39" w:rsidRPr="00310FF1" w:rsidRDefault="001F3F39" w:rsidP="00E631E0">
      <w:pPr>
        <w:pStyle w:val="Prrafodelista"/>
        <w:numPr>
          <w:ilvl w:val="2"/>
          <w:numId w:val="49"/>
        </w:numPr>
        <w:ind w:left="851" w:right="49" w:hanging="851"/>
        <w:jc w:val="both"/>
        <w:rPr>
          <w:rFonts w:ascii="Verdana" w:hAnsi="Verdana" w:cs="Arial"/>
          <w:sz w:val="22"/>
          <w:szCs w:val="22"/>
        </w:rPr>
      </w:pPr>
      <w:r w:rsidRPr="00310FF1">
        <w:rPr>
          <w:rFonts w:ascii="Verdana" w:hAnsi="Verdana" w:cs="Arial"/>
          <w:b/>
          <w:bCs/>
          <w:color w:val="000000"/>
          <w:sz w:val="22"/>
          <w:szCs w:val="22"/>
        </w:rPr>
        <w:t>Mezcal</w:t>
      </w:r>
      <w:r w:rsidRPr="00310FF1">
        <w:rPr>
          <w:rFonts w:ascii="Verdana" w:hAnsi="Verdana" w:cs="Arial"/>
          <w:bCs/>
          <w:color w:val="000000"/>
          <w:sz w:val="22"/>
          <w:szCs w:val="22"/>
        </w:rPr>
        <w:t xml:space="preserve"> producto obtenido conforme al apartado 5.3.1.</w:t>
      </w:r>
    </w:p>
    <w:p w:rsidR="001F3F39" w:rsidRPr="007C70E1" w:rsidRDefault="001F3F39" w:rsidP="00E631E0">
      <w:pPr>
        <w:pStyle w:val="Prrafodelista"/>
        <w:ind w:left="851" w:right="49" w:hanging="851"/>
        <w:jc w:val="both"/>
        <w:rPr>
          <w:rFonts w:ascii="Verdana" w:hAnsi="Verdana" w:cs="Arial"/>
          <w:sz w:val="22"/>
          <w:szCs w:val="22"/>
        </w:rPr>
      </w:pPr>
    </w:p>
    <w:p w:rsidR="001F3F39" w:rsidRPr="00310FF1" w:rsidRDefault="001F3F39" w:rsidP="00E631E0">
      <w:pPr>
        <w:pStyle w:val="Prrafodelista"/>
        <w:numPr>
          <w:ilvl w:val="2"/>
          <w:numId w:val="49"/>
        </w:numPr>
        <w:ind w:left="851" w:right="49" w:hanging="851"/>
        <w:jc w:val="both"/>
        <w:rPr>
          <w:rFonts w:ascii="Verdana" w:hAnsi="Verdana" w:cs="Arial"/>
          <w:sz w:val="22"/>
          <w:szCs w:val="22"/>
        </w:rPr>
      </w:pPr>
      <w:r w:rsidRPr="00310FF1">
        <w:rPr>
          <w:rFonts w:ascii="Verdana" w:hAnsi="Verdana" w:cs="Arial"/>
          <w:b/>
          <w:bCs/>
          <w:color w:val="000000"/>
          <w:sz w:val="22"/>
          <w:szCs w:val="22"/>
        </w:rPr>
        <w:t>Mezcal Artesanal</w:t>
      </w:r>
      <w:r w:rsidRPr="00310FF1">
        <w:rPr>
          <w:rFonts w:ascii="Verdana" w:hAnsi="Verdana" w:cs="Arial"/>
          <w:bCs/>
          <w:color w:val="000000"/>
          <w:sz w:val="22"/>
          <w:szCs w:val="22"/>
        </w:rPr>
        <w:t xml:space="preserve"> producto obtenido conforme al apartado 5.3.2.</w:t>
      </w:r>
    </w:p>
    <w:p w:rsidR="001F3F39" w:rsidRPr="007C70E1" w:rsidRDefault="001F3F39" w:rsidP="00E631E0">
      <w:pPr>
        <w:pStyle w:val="Prrafodelista"/>
        <w:ind w:left="851" w:right="49" w:hanging="851"/>
        <w:jc w:val="both"/>
        <w:rPr>
          <w:rFonts w:ascii="Verdana" w:hAnsi="Verdana" w:cs="Arial"/>
          <w:sz w:val="22"/>
          <w:szCs w:val="22"/>
        </w:rPr>
      </w:pPr>
    </w:p>
    <w:p w:rsidR="001F3F39" w:rsidRPr="00310FF1" w:rsidRDefault="001F3F39" w:rsidP="00E631E0">
      <w:pPr>
        <w:pStyle w:val="Prrafodelista"/>
        <w:numPr>
          <w:ilvl w:val="2"/>
          <w:numId w:val="49"/>
        </w:numPr>
        <w:ind w:left="851" w:right="49" w:hanging="851"/>
        <w:jc w:val="both"/>
        <w:rPr>
          <w:rFonts w:ascii="Verdana" w:hAnsi="Verdana" w:cs="Arial"/>
          <w:sz w:val="22"/>
          <w:szCs w:val="22"/>
        </w:rPr>
      </w:pPr>
      <w:r w:rsidRPr="00310FF1">
        <w:rPr>
          <w:rFonts w:ascii="Verdana" w:hAnsi="Verdana" w:cs="Arial"/>
          <w:b/>
          <w:bCs/>
          <w:color w:val="000000"/>
          <w:sz w:val="22"/>
          <w:szCs w:val="22"/>
        </w:rPr>
        <w:t>Mezcal Ancestral</w:t>
      </w:r>
      <w:r w:rsidRPr="00310FF1">
        <w:rPr>
          <w:rFonts w:ascii="Verdana" w:hAnsi="Verdana" w:cs="Arial"/>
          <w:bCs/>
          <w:color w:val="000000"/>
          <w:sz w:val="22"/>
          <w:szCs w:val="22"/>
        </w:rPr>
        <w:t xml:space="preserve"> producto obtenido conforme al apartado 5.3.3.</w:t>
      </w:r>
    </w:p>
    <w:p w:rsidR="001F3F39" w:rsidRDefault="001F3F39" w:rsidP="00E631E0">
      <w:pPr>
        <w:pStyle w:val="Prrafodelista"/>
        <w:ind w:left="1418" w:right="49" w:hanging="1418"/>
        <w:jc w:val="both"/>
        <w:rPr>
          <w:rFonts w:ascii="Verdana" w:hAnsi="Verdana" w:cs="Arial"/>
          <w:sz w:val="22"/>
          <w:szCs w:val="22"/>
        </w:rPr>
      </w:pPr>
    </w:p>
    <w:p w:rsidR="00284FEF" w:rsidRPr="007C70E1" w:rsidRDefault="00284FEF" w:rsidP="00E631E0">
      <w:pPr>
        <w:pStyle w:val="Prrafodelista"/>
        <w:ind w:left="1418" w:right="49" w:hanging="1418"/>
        <w:jc w:val="both"/>
        <w:rPr>
          <w:rFonts w:ascii="Verdana" w:hAnsi="Verdana" w:cs="Arial"/>
          <w:sz w:val="22"/>
          <w:szCs w:val="22"/>
        </w:rPr>
      </w:pPr>
    </w:p>
    <w:p w:rsidR="001F3F39" w:rsidRPr="00310FF1" w:rsidRDefault="001F3F39" w:rsidP="00E631E0">
      <w:pPr>
        <w:pStyle w:val="Prrafodelista"/>
        <w:numPr>
          <w:ilvl w:val="1"/>
          <w:numId w:val="49"/>
        </w:numPr>
        <w:ind w:left="851" w:right="49" w:hanging="851"/>
        <w:jc w:val="both"/>
        <w:rPr>
          <w:rFonts w:ascii="Verdana" w:hAnsi="Verdana" w:cs="Arial"/>
          <w:b/>
          <w:sz w:val="22"/>
          <w:szCs w:val="22"/>
        </w:rPr>
      </w:pPr>
      <w:r w:rsidRPr="00310FF1">
        <w:rPr>
          <w:rFonts w:ascii="Verdana" w:hAnsi="Verdana" w:cs="Arial"/>
          <w:b/>
          <w:color w:val="000000"/>
          <w:sz w:val="22"/>
          <w:szCs w:val="22"/>
        </w:rPr>
        <w:t>PROCESO</w:t>
      </w:r>
    </w:p>
    <w:p w:rsidR="001F3F39" w:rsidRPr="007C70E1" w:rsidRDefault="001F3F39" w:rsidP="00E631E0">
      <w:pPr>
        <w:pStyle w:val="Prrafodelista"/>
        <w:ind w:left="1418" w:right="49" w:hanging="1418"/>
        <w:jc w:val="both"/>
        <w:rPr>
          <w:rFonts w:ascii="Verdana" w:hAnsi="Verdana" w:cs="Arial"/>
          <w:b/>
          <w:sz w:val="22"/>
          <w:szCs w:val="22"/>
        </w:rPr>
      </w:pPr>
    </w:p>
    <w:p w:rsidR="001F3F39" w:rsidRPr="007C70E1" w:rsidRDefault="001F3F39" w:rsidP="00E631E0">
      <w:pPr>
        <w:pStyle w:val="Prrafodelista"/>
        <w:ind w:left="0" w:right="49"/>
        <w:jc w:val="both"/>
        <w:rPr>
          <w:rFonts w:ascii="Verdana" w:hAnsi="Verdana" w:cs="Arial"/>
          <w:sz w:val="22"/>
          <w:szCs w:val="22"/>
        </w:rPr>
      </w:pPr>
      <w:r w:rsidRPr="007C70E1">
        <w:rPr>
          <w:rFonts w:ascii="Verdana" w:hAnsi="Verdana" w:cs="Arial"/>
          <w:color w:val="000000"/>
          <w:sz w:val="22"/>
          <w:szCs w:val="22"/>
        </w:rPr>
        <w:t xml:space="preserve">La materia prima </w:t>
      </w:r>
      <w:r w:rsidRPr="007C70E1">
        <w:rPr>
          <w:rFonts w:ascii="Verdana" w:hAnsi="Verdana" w:cs="Arial"/>
          <w:sz w:val="22"/>
          <w:szCs w:val="22"/>
        </w:rPr>
        <w:t>debe someterse al siguiente procedimiento para obtener Mezcal a granel:</w:t>
      </w:r>
    </w:p>
    <w:p w:rsidR="001F3F39" w:rsidRPr="007C70E1" w:rsidRDefault="001F3F39" w:rsidP="00E631E0">
      <w:pPr>
        <w:pStyle w:val="Prrafodelista"/>
        <w:ind w:left="1418" w:right="49" w:hanging="1418"/>
        <w:jc w:val="both"/>
        <w:rPr>
          <w:rFonts w:ascii="Verdana" w:hAnsi="Verdana" w:cs="Arial"/>
          <w:sz w:val="22"/>
          <w:szCs w:val="22"/>
        </w:rPr>
      </w:pPr>
    </w:p>
    <w:p w:rsidR="001F3F39" w:rsidRPr="00310FF1" w:rsidRDefault="001F3F39" w:rsidP="00E631E0">
      <w:pPr>
        <w:pStyle w:val="Prrafodelista"/>
        <w:numPr>
          <w:ilvl w:val="2"/>
          <w:numId w:val="49"/>
        </w:numPr>
        <w:ind w:left="851" w:right="49" w:hanging="851"/>
        <w:jc w:val="both"/>
        <w:rPr>
          <w:rFonts w:ascii="Verdana" w:hAnsi="Verdana" w:cs="Arial"/>
          <w:sz w:val="22"/>
          <w:szCs w:val="22"/>
        </w:rPr>
      </w:pPr>
      <w:r w:rsidRPr="00310FF1">
        <w:rPr>
          <w:rFonts w:ascii="Verdana" w:hAnsi="Verdana" w:cs="Arial"/>
          <w:b/>
          <w:sz w:val="22"/>
          <w:szCs w:val="22"/>
        </w:rPr>
        <w:t>Mezcal:</w:t>
      </w:r>
      <w:r w:rsidRPr="00310FF1">
        <w:rPr>
          <w:rFonts w:ascii="Verdana" w:hAnsi="Verdana" w:cs="Arial"/>
          <w:sz w:val="22"/>
          <w:szCs w:val="22"/>
        </w:rPr>
        <w:t xml:space="preserve"> su elaboración debe cumplir con al menos las siguientes cuatro etapas y equipo:</w:t>
      </w:r>
    </w:p>
    <w:p w:rsidR="001F3F39" w:rsidRPr="007C70E1" w:rsidRDefault="001F3F39" w:rsidP="00E631E0">
      <w:pPr>
        <w:pStyle w:val="Prrafodelista"/>
        <w:ind w:left="1418" w:right="49" w:hanging="1418"/>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 xml:space="preserve">Cocción: </w:t>
      </w:r>
      <w:r w:rsidRPr="00310FF1">
        <w:rPr>
          <w:rFonts w:ascii="Verdana" w:hAnsi="Verdana" w:cs="Arial"/>
          <w:sz w:val="22"/>
          <w:szCs w:val="22"/>
        </w:rPr>
        <w:t>cocimiento de cabezas o jugos de maguey en hornos de pozo, mampostería o autoclave.</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Molienda</w:t>
      </w:r>
      <w:r w:rsidRPr="00310FF1">
        <w:rPr>
          <w:rFonts w:ascii="Verdana" w:hAnsi="Verdana" w:cs="Arial"/>
          <w:b/>
          <w:i/>
          <w:sz w:val="22"/>
          <w:szCs w:val="22"/>
        </w:rPr>
        <w:t>:</w:t>
      </w:r>
      <w:r w:rsidRPr="00310FF1">
        <w:rPr>
          <w:rFonts w:ascii="Verdana" w:hAnsi="Verdana" w:cs="Arial"/>
          <w:sz w:val="22"/>
          <w:szCs w:val="22"/>
        </w:rPr>
        <w:t xml:space="preserve"> tahona, molino chileno o egipcio, trapiche, desgarradora o tren de molinos.</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Fermentación</w:t>
      </w:r>
      <w:r w:rsidRPr="00310FF1">
        <w:rPr>
          <w:rFonts w:ascii="Verdana" w:hAnsi="Verdana" w:cs="Arial"/>
          <w:b/>
          <w:i/>
          <w:sz w:val="22"/>
          <w:szCs w:val="22"/>
        </w:rPr>
        <w:t>:</w:t>
      </w:r>
      <w:r w:rsidRPr="00310FF1">
        <w:rPr>
          <w:rFonts w:ascii="Verdana" w:hAnsi="Verdana" w:cs="Arial"/>
          <w:sz w:val="22"/>
          <w:szCs w:val="22"/>
        </w:rPr>
        <w:t xml:space="preserve"> recipientes de madera, piletas de mampostería o tanques de acero inoxidable.</w:t>
      </w:r>
    </w:p>
    <w:p w:rsidR="00EA1BF3" w:rsidRPr="007C70E1" w:rsidRDefault="00EA1BF3" w:rsidP="00E631E0">
      <w:pPr>
        <w:pStyle w:val="Prrafodelista"/>
        <w:ind w:left="1134" w:hanging="1134"/>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Destilación</w:t>
      </w:r>
      <w:r w:rsidRPr="00310FF1">
        <w:rPr>
          <w:rFonts w:ascii="Verdana" w:hAnsi="Verdana" w:cs="Arial"/>
          <w:b/>
          <w:i/>
          <w:sz w:val="22"/>
          <w:szCs w:val="22"/>
        </w:rPr>
        <w:t>:</w:t>
      </w:r>
      <w:r w:rsidRPr="00310FF1">
        <w:rPr>
          <w:rFonts w:ascii="Verdana" w:hAnsi="Verdana" w:cs="Arial"/>
          <w:sz w:val="22"/>
          <w:szCs w:val="22"/>
        </w:rPr>
        <w:t xml:space="preserve"> alambiques, destiladores continuos o columnas de cobre o acero inoxidable.</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2"/>
          <w:numId w:val="49"/>
        </w:numPr>
        <w:ind w:left="1134" w:right="49" w:hanging="1134"/>
        <w:jc w:val="both"/>
        <w:rPr>
          <w:rFonts w:ascii="Verdana" w:hAnsi="Verdana" w:cs="Arial"/>
          <w:sz w:val="22"/>
          <w:szCs w:val="22"/>
        </w:rPr>
      </w:pPr>
      <w:r w:rsidRPr="00310FF1">
        <w:rPr>
          <w:rFonts w:ascii="Verdana" w:hAnsi="Verdana" w:cs="Arial"/>
          <w:b/>
          <w:sz w:val="22"/>
          <w:szCs w:val="22"/>
        </w:rPr>
        <w:t>Mezcal Artesanal</w:t>
      </w:r>
      <w:r w:rsidRPr="00310FF1">
        <w:rPr>
          <w:rFonts w:ascii="Verdana" w:hAnsi="Verdana" w:cs="Arial"/>
          <w:sz w:val="22"/>
          <w:szCs w:val="22"/>
        </w:rPr>
        <w:t>: su elaboración debe cumplir con al menos las siguientes cuatro etapas y equipo:</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 xml:space="preserve">Cocción: </w:t>
      </w:r>
      <w:r w:rsidRPr="00310FF1">
        <w:rPr>
          <w:rFonts w:ascii="Verdana" w:hAnsi="Verdana" w:cs="Arial"/>
          <w:sz w:val="22"/>
          <w:szCs w:val="22"/>
        </w:rPr>
        <w:t>cocimiento de cabezas de maguey en hornos de pozo o elevados de mampostería.</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Molienda</w:t>
      </w:r>
      <w:r w:rsidRPr="00310FF1">
        <w:rPr>
          <w:rFonts w:ascii="Verdana" w:hAnsi="Verdana" w:cs="Arial"/>
          <w:b/>
          <w:i/>
          <w:sz w:val="22"/>
          <w:szCs w:val="22"/>
        </w:rPr>
        <w:t>:</w:t>
      </w:r>
      <w:r w:rsidRPr="00310FF1">
        <w:rPr>
          <w:rFonts w:ascii="Verdana" w:hAnsi="Verdana" w:cs="Arial"/>
          <w:sz w:val="22"/>
          <w:szCs w:val="22"/>
        </w:rPr>
        <w:t xml:space="preserve"> con mazo, tahona, molino chileno o egipcio, trapiche o desgarradora.</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Fermentación</w:t>
      </w:r>
      <w:r w:rsidRPr="00310FF1">
        <w:rPr>
          <w:rFonts w:ascii="Verdana" w:hAnsi="Verdana" w:cs="Arial"/>
          <w:b/>
          <w:i/>
          <w:sz w:val="22"/>
          <w:szCs w:val="22"/>
        </w:rPr>
        <w:t>:</w:t>
      </w:r>
      <w:r w:rsidRPr="00310FF1">
        <w:rPr>
          <w:rFonts w:ascii="Verdana" w:hAnsi="Verdana" w:cs="Arial"/>
          <w:sz w:val="22"/>
          <w:szCs w:val="22"/>
        </w:rPr>
        <w:t xml:space="preserve"> oquedades en piedra, suelo o tronco, piletas de mampostería, recipientes de madera o barro, pieles de animal, cuyo proceso puede incluir la fibra del maguey (bagazo).</w:t>
      </w:r>
    </w:p>
    <w:p w:rsidR="001F3F39" w:rsidRPr="007C70E1" w:rsidRDefault="001F3F39" w:rsidP="00E631E0">
      <w:pPr>
        <w:pStyle w:val="Prrafodelista"/>
        <w:ind w:left="1134" w:right="49" w:hanging="1134"/>
        <w:jc w:val="both"/>
        <w:rPr>
          <w:rFonts w:ascii="Verdana" w:hAnsi="Verdana" w:cs="Arial"/>
          <w:sz w:val="22"/>
          <w:szCs w:val="22"/>
        </w:rPr>
      </w:pPr>
    </w:p>
    <w:p w:rsidR="001F3F39"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Destilación</w:t>
      </w:r>
      <w:r w:rsidRPr="00310FF1">
        <w:rPr>
          <w:rFonts w:ascii="Verdana" w:hAnsi="Verdana" w:cs="Arial"/>
          <w:b/>
          <w:i/>
          <w:sz w:val="22"/>
          <w:szCs w:val="22"/>
        </w:rPr>
        <w:t>:</w:t>
      </w:r>
      <w:r w:rsidRPr="00310FF1">
        <w:rPr>
          <w:rFonts w:ascii="Verdana" w:hAnsi="Verdana" w:cs="Arial"/>
          <w:sz w:val="22"/>
          <w:szCs w:val="22"/>
        </w:rPr>
        <w:t xml:space="preserve"> con fuego directo en alambiques de caldera de cobre u olla de barro y montera de barro, madera, cobre o acero inoxidable; cuyo proceso puede incluir la fibra del maguey (bagazo).</w:t>
      </w:r>
    </w:p>
    <w:p w:rsidR="00B33709" w:rsidRPr="00B33709" w:rsidRDefault="00B33709" w:rsidP="00E631E0">
      <w:pPr>
        <w:ind w:right="49"/>
        <w:jc w:val="both"/>
        <w:rPr>
          <w:rFonts w:ascii="Verdana" w:hAnsi="Verdana" w:cs="Arial"/>
          <w:sz w:val="22"/>
          <w:szCs w:val="22"/>
        </w:rPr>
      </w:pPr>
    </w:p>
    <w:p w:rsidR="001F3F39" w:rsidRPr="00310FF1" w:rsidRDefault="001F3F39" w:rsidP="00E631E0">
      <w:pPr>
        <w:pStyle w:val="Prrafodelista"/>
        <w:numPr>
          <w:ilvl w:val="2"/>
          <w:numId w:val="49"/>
        </w:numPr>
        <w:ind w:left="1134" w:right="49" w:hanging="1134"/>
        <w:jc w:val="both"/>
        <w:rPr>
          <w:rFonts w:ascii="Verdana" w:hAnsi="Verdana" w:cs="Arial"/>
          <w:sz w:val="22"/>
          <w:szCs w:val="22"/>
        </w:rPr>
      </w:pPr>
      <w:r w:rsidRPr="00310FF1">
        <w:rPr>
          <w:rFonts w:ascii="Verdana" w:hAnsi="Verdana" w:cs="Arial"/>
          <w:b/>
          <w:sz w:val="22"/>
          <w:szCs w:val="22"/>
        </w:rPr>
        <w:t>Mezcal Ancestral:</w:t>
      </w:r>
      <w:r w:rsidRPr="00310FF1">
        <w:rPr>
          <w:rFonts w:ascii="Verdana" w:hAnsi="Verdana" w:cs="Arial"/>
          <w:sz w:val="22"/>
          <w:szCs w:val="22"/>
        </w:rPr>
        <w:t xml:space="preserve"> su elaboración debe cumplir con al menos las siguientes cuatro etapas y equipo:</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 xml:space="preserve">Cocción: </w:t>
      </w:r>
      <w:r w:rsidRPr="00310FF1">
        <w:rPr>
          <w:rFonts w:ascii="Verdana" w:hAnsi="Verdana" w:cs="Arial"/>
          <w:sz w:val="22"/>
          <w:szCs w:val="22"/>
        </w:rPr>
        <w:t>cocimiento de cabezas de maguey en hornos de pozo.</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Molienda</w:t>
      </w:r>
      <w:r w:rsidRPr="00310FF1">
        <w:rPr>
          <w:rFonts w:ascii="Verdana" w:hAnsi="Verdana" w:cs="Arial"/>
          <w:b/>
          <w:i/>
          <w:sz w:val="22"/>
          <w:szCs w:val="22"/>
        </w:rPr>
        <w:t>:</w:t>
      </w:r>
      <w:r w:rsidRPr="00310FF1">
        <w:rPr>
          <w:rFonts w:ascii="Verdana" w:hAnsi="Verdana" w:cs="Arial"/>
          <w:sz w:val="22"/>
          <w:szCs w:val="22"/>
        </w:rPr>
        <w:t xml:space="preserve"> con mazo, tahona, molino chileno o egipcio. </w:t>
      </w:r>
    </w:p>
    <w:p w:rsidR="001F3F39" w:rsidRPr="007C70E1" w:rsidRDefault="001F3F39" w:rsidP="00E631E0">
      <w:pPr>
        <w:pStyle w:val="Prrafodelista"/>
        <w:ind w:left="1134" w:right="49" w:hanging="1134"/>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Fermentación</w:t>
      </w:r>
      <w:r w:rsidRPr="00310FF1">
        <w:rPr>
          <w:rFonts w:ascii="Verdana" w:hAnsi="Verdana" w:cs="Arial"/>
          <w:b/>
          <w:i/>
          <w:sz w:val="22"/>
          <w:szCs w:val="22"/>
        </w:rPr>
        <w:t>:</w:t>
      </w:r>
      <w:r w:rsidRPr="00310FF1">
        <w:rPr>
          <w:rFonts w:ascii="Verdana" w:hAnsi="Verdana" w:cs="Arial"/>
          <w:sz w:val="22"/>
          <w:szCs w:val="22"/>
        </w:rPr>
        <w:t xml:space="preserve"> oquedades en piedra, suelo o tronco, piletas de mampostería, recipientes de madera o barro, pieles de animal, cuyo proceso debe incluir la fibra del maguey (bagazo).</w:t>
      </w:r>
    </w:p>
    <w:p w:rsidR="001F3F39" w:rsidRPr="007C70E1" w:rsidRDefault="001F3F39" w:rsidP="00E631E0">
      <w:pPr>
        <w:pStyle w:val="Prrafodelista"/>
        <w:ind w:left="1418" w:right="49" w:hanging="1418"/>
        <w:jc w:val="both"/>
        <w:rPr>
          <w:rFonts w:ascii="Verdana" w:hAnsi="Verdana" w:cs="Arial"/>
          <w:sz w:val="22"/>
          <w:szCs w:val="22"/>
        </w:rPr>
      </w:pPr>
    </w:p>
    <w:p w:rsidR="001F3F39" w:rsidRPr="00310FF1" w:rsidRDefault="001F3F39" w:rsidP="00E631E0">
      <w:pPr>
        <w:pStyle w:val="Prrafodelista"/>
        <w:numPr>
          <w:ilvl w:val="3"/>
          <w:numId w:val="49"/>
        </w:numPr>
        <w:ind w:left="1134" w:right="49" w:hanging="1134"/>
        <w:jc w:val="both"/>
        <w:rPr>
          <w:rFonts w:ascii="Verdana" w:hAnsi="Verdana" w:cs="Arial"/>
          <w:sz w:val="22"/>
          <w:szCs w:val="22"/>
        </w:rPr>
      </w:pPr>
      <w:r w:rsidRPr="00310FF1">
        <w:rPr>
          <w:rFonts w:ascii="Verdana" w:hAnsi="Verdana" w:cs="Arial"/>
          <w:b/>
          <w:sz w:val="22"/>
          <w:szCs w:val="22"/>
        </w:rPr>
        <w:t>Destilación</w:t>
      </w:r>
      <w:r w:rsidRPr="00310FF1">
        <w:rPr>
          <w:rFonts w:ascii="Verdana" w:hAnsi="Verdana" w:cs="Arial"/>
          <w:b/>
          <w:i/>
          <w:sz w:val="22"/>
          <w:szCs w:val="22"/>
        </w:rPr>
        <w:t>:</w:t>
      </w:r>
      <w:r w:rsidRPr="00310FF1">
        <w:rPr>
          <w:rFonts w:ascii="Verdana" w:hAnsi="Verdana" w:cs="Arial"/>
          <w:sz w:val="22"/>
          <w:szCs w:val="22"/>
        </w:rPr>
        <w:t xml:space="preserve"> con fuego directo en olla de barro y montera de barro o madera; cuyo proceso debe incluir la fibra del maguey (bagazo).</w:t>
      </w:r>
    </w:p>
    <w:p w:rsidR="001F3F39" w:rsidRPr="007C70E1" w:rsidRDefault="001F3F39" w:rsidP="00E631E0">
      <w:pPr>
        <w:pStyle w:val="Prrafodelista"/>
        <w:ind w:left="1418" w:right="49" w:hanging="1418"/>
        <w:jc w:val="both"/>
        <w:rPr>
          <w:rFonts w:ascii="Verdana" w:hAnsi="Verdana" w:cs="Arial"/>
          <w:sz w:val="22"/>
          <w:szCs w:val="22"/>
        </w:rPr>
      </w:pPr>
    </w:p>
    <w:p w:rsidR="001D67FA" w:rsidRPr="00310FF1" w:rsidRDefault="00142CF0" w:rsidP="00E631E0">
      <w:pPr>
        <w:pStyle w:val="Prrafodelista"/>
        <w:numPr>
          <w:ilvl w:val="1"/>
          <w:numId w:val="49"/>
        </w:numPr>
        <w:ind w:left="1134" w:right="49" w:hanging="1134"/>
        <w:jc w:val="both"/>
        <w:rPr>
          <w:rFonts w:ascii="Verdana" w:hAnsi="Verdana" w:cs="Arial"/>
          <w:b/>
          <w:color w:val="000000"/>
          <w:sz w:val="22"/>
          <w:szCs w:val="22"/>
        </w:rPr>
      </w:pPr>
      <w:r w:rsidRPr="00310FF1">
        <w:rPr>
          <w:rFonts w:ascii="Verdana" w:hAnsi="Verdana" w:cs="Arial"/>
          <w:b/>
          <w:color w:val="000000"/>
          <w:sz w:val="22"/>
          <w:szCs w:val="22"/>
        </w:rPr>
        <w:t>Especificaciones fisicoquímicas</w:t>
      </w:r>
    </w:p>
    <w:p w:rsidR="00BE3EBB" w:rsidRPr="007C70E1" w:rsidRDefault="001F3F39" w:rsidP="00E631E0">
      <w:pPr>
        <w:ind w:right="49"/>
        <w:jc w:val="both"/>
        <w:rPr>
          <w:rFonts w:ascii="Verdana" w:hAnsi="Verdana" w:cs="Arial"/>
          <w:color w:val="000000"/>
          <w:sz w:val="22"/>
          <w:szCs w:val="22"/>
        </w:rPr>
      </w:pPr>
      <w:r w:rsidRPr="007C70E1">
        <w:rPr>
          <w:rFonts w:ascii="Verdana" w:hAnsi="Verdana" w:cs="Arial"/>
          <w:color w:val="000000"/>
          <w:sz w:val="22"/>
          <w:szCs w:val="22"/>
        </w:rPr>
        <w:t xml:space="preserve"> </w:t>
      </w:r>
    </w:p>
    <w:p w:rsidR="00EA1BF3" w:rsidRPr="007C70E1" w:rsidRDefault="0046206E" w:rsidP="00E631E0">
      <w:pPr>
        <w:ind w:right="49"/>
        <w:jc w:val="both"/>
        <w:rPr>
          <w:rFonts w:ascii="Verdana" w:hAnsi="Verdana" w:cs="Arial"/>
          <w:b/>
          <w:color w:val="000000"/>
          <w:sz w:val="22"/>
          <w:szCs w:val="22"/>
        </w:rPr>
      </w:pPr>
      <w:r w:rsidRPr="007C70E1">
        <w:rPr>
          <w:rFonts w:ascii="Verdana" w:hAnsi="Verdana" w:cs="Arial"/>
          <w:bCs/>
          <w:color w:val="000000"/>
          <w:sz w:val="22"/>
          <w:szCs w:val="22"/>
        </w:rPr>
        <w:t>El M</w:t>
      </w:r>
      <w:r w:rsidR="001F3F39" w:rsidRPr="007C70E1">
        <w:rPr>
          <w:rFonts w:ascii="Verdana" w:hAnsi="Verdana" w:cs="Arial"/>
          <w:bCs/>
          <w:color w:val="000000"/>
          <w:sz w:val="22"/>
          <w:szCs w:val="22"/>
        </w:rPr>
        <w:t xml:space="preserve">ezcal a granel debe cumplir con </w:t>
      </w:r>
      <w:r w:rsidRPr="007C70E1">
        <w:rPr>
          <w:rFonts w:ascii="Verdana" w:hAnsi="Verdana" w:cs="Arial"/>
          <w:bCs/>
          <w:color w:val="000000"/>
          <w:sz w:val="22"/>
          <w:szCs w:val="22"/>
        </w:rPr>
        <w:t xml:space="preserve">las siguientes especificaciones </w:t>
      </w:r>
      <w:r w:rsidR="001F3F39" w:rsidRPr="007C70E1">
        <w:rPr>
          <w:rFonts w:ascii="Verdana" w:hAnsi="Verdana" w:cs="Arial"/>
          <w:bCs/>
          <w:color w:val="000000"/>
          <w:sz w:val="22"/>
          <w:szCs w:val="22"/>
        </w:rPr>
        <w:t>(ver Tabla 1):</w:t>
      </w:r>
    </w:p>
    <w:p w:rsidR="00EA1BF3" w:rsidRPr="007C70E1" w:rsidRDefault="00EA1BF3" w:rsidP="00E631E0">
      <w:pPr>
        <w:ind w:right="49"/>
        <w:contextualSpacing/>
        <w:rPr>
          <w:rFonts w:ascii="Verdana" w:hAnsi="Verdana" w:cs="Arial"/>
          <w:b/>
          <w:color w:val="000000"/>
          <w:sz w:val="22"/>
          <w:szCs w:val="22"/>
        </w:rPr>
      </w:pPr>
    </w:p>
    <w:p w:rsidR="00EA1BF3" w:rsidRPr="007C70E1" w:rsidRDefault="00EA1BF3" w:rsidP="00E631E0">
      <w:pPr>
        <w:ind w:left="1134" w:right="49"/>
        <w:contextualSpacing/>
        <w:jc w:val="center"/>
        <w:rPr>
          <w:rFonts w:ascii="Verdana" w:hAnsi="Verdana" w:cs="Arial"/>
          <w:b/>
          <w:color w:val="000000"/>
          <w:sz w:val="22"/>
          <w:szCs w:val="22"/>
        </w:rPr>
      </w:pPr>
      <w:r w:rsidRPr="007C70E1">
        <w:rPr>
          <w:rFonts w:ascii="Verdana" w:hAnsi="Verdana" w:cs="Arial"/>
          <w:b/>
          <w:color w:val="000000"/>
          <w:sz w:val="22"/>
          <w:szCs w:val="22"/>
        </w:rPr>
        <w:t xml:space="preserve">TABLA 1 </w:t>
      </w:r>
      <w:r w:rsidR="00142CF0">
        <w:rPr>
          <w:rFonts w:ascii="Verdana" w:hAnsi="Verdana" w:cs="Arial"/>
          <w:b/>
          <w:color w:val="000000"/>
          <w:sz w:val="22"/>
          <w:szCs w:val="22"/>
        </w:rPr>
        <w:t>E</w:t>
      </w:r>
      <w:r w:rsidR="00142CF0" w:rsidRPr="007C70E1">
        <w:rPr>
          <w:rFonts w:ascii="Verdana" w:hAnsi="Verdana" w:cs="Arial"/>
          <w:b/>
          <w:color w:val="000000"/>
          <w:sz w:val="22"/>
          <w:szCs w:val="22"/>
        </w:rPr>
        <w:t>specificaciones fisicoquímicas</w:t>
      </w:r>
    </w:p>
    <w:p w:rsidR="00EA1BF3" w:rsidRPr="007C70E1" w:rsidRDefault="00EA1BF3" w:rsidP="00E631E0">
      <w:pPr>
        <w:ind w:left="1134" w:right="49"/>
        <w:contextualSpacing/>
        <w:jc w:val="center"/>
        <w:rPr>
          <w:rFonts w:ascii="Verdana" w:hAnsi="Verdana" w:cs="Arial"/>
          <w:b/>
          <w:sz w:val="22"/>
          <w:szCs w:val="22"/>
        </w:rPr>
      </w:pPr>
    </w:p>
    <w:tbl>
      <w:tblPr>
        <w:tblW w:w="10059" w:type="dxa"/>
        <w:tblInd w:w="-318" w:type="dxa"/>
        <w:tblCellMar>
          <w:left w:w="0" w:type="dxa"/>
          <w:right w:w="0" w:type="dxa"/>
        </w:tblCellMar>
        <w:tblLook w:val="04A0" w:firstRow="1" w:lastRow="0" w:firstColumn="1" w:lastColumn="0" w:noHBand="0" w:noVBand="1"/>
      </w:tblPr>
      <w:tblGrid>
        <w:gridCol w:w="2426"/>
        <w:gridCol w:w="2701"/>
        <w:gridCol w:w="1156"/>
        <w:gridCol w:w="1248"/>
        <w:gridCol w:w="2528"/>
      </w:tblGrid>
      <w:tr w:rsidR="00EA1BF3" w:rsidRPr="007C70E1" w:rsidTr="005E0B88">
        <w:trPr>
          <w:trHeight w:val="417"/>
        </w:trPr>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center"/>
              <w:rPr>
                <w:rFonts w:ascii="Verdana" w:hAnsi="Verdana" w:cs="Arial"/>
                <w:b/>
                <w:color w:val="000000"/>
                <w:sz w:val="22"/>
                <w:szCs w:val="22"/>
              </w:rPr>
            </w:pPr>
            <w:r w:rsidRPr="007C70E1">
              <w:rPr>
                <w:rFonts w:ascii="Verdana" w:hAnsi="Verdana" w:cs="Arial"/>
                <w:b/>
                <w:color w:val="000000"/>
                <w:sz w:val="22"/>
                <w:szCs w:val="22"/>
              </w:rPr>
              <w:t>Especificaciones</w:t>
            </w:r>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center"/>
              <w:rPr>
                <w:rFonts w:ascii="Verdana" w:hAnsi="Verdana" w:cs="Arial"/>
                <w:b/>
                <w:color w:val="000000"/>
                <w:sz w:val="22"/>
                <w:szCs w:val="22"/>
              </w:rPr>
            </w:pPr>
            <w:r w:rsidRPr="007C70E1">
              <w:rPr>
                <w:rFonts w:ascii="Verdana" w:hAnsi="Verdana" w:cs="Arial"/>
                <w:b/>
                <w:color w:val="000000"/>
                <w:sz w:val="22"/>
                <w:szCs w:val="22"/>
              </w:rPr>
              <w:t>Unidades</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40"/>
              <w:jc w:val="center"/>
              <w:rPr>
                <w:rFonts w:ascii="Verdana" w:hAnsi="Verdana" w:cs="Arial"/>
                <w:b/>
                <w:color w:val="000000"/>
                <w:sz w:val="22"/>
                <w:szCs w:val="22"/>
              </w:rPr>
            </w:pPr>
            <w:r w:rsidRPr="007C70E1">
              <w:rPr>
                <w:rFonts w:ascii="Verdana" w:hAnsi="Verdana" w:cs="Arial"/>
                <w:b/>
                <w:color w:val="000000"/>
                <w:sz w:val="22"/>
                <w:szCs w:val="22"/>
              </w:rPr>
              <w:t>Mínimo</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26"/>
              <w:jc w:val="center"/>
              <w:rPr>
                <w:rFonts w:ascii="Verdana" w:hAnsi="Verdana" w:cs="Arial"/>
                <w:b/>
                <w:color w:val="000000"/>
                <w:sz w:val="22"/>
                <w:szCs w:val="22"/>
              </w:rPr>
            </w:pPr>
            <w:r w:rsidRPr="007C70E1">
              <w:rPr>
                <w:rFonts w:ascii="Verdana" w:hAnsi="Verdana" w:cs="Arial"/>
                <w:b/>
                <w:color w:val="000000"/>
                <w:sz w:val="22"/>
                <w:szCs w:val="22"/>
              </w:rPr>
              <w:t>Máximo</w:t>
            </w:r>
          </w:p>
        </w:tc>
        <w:tc>
          <w:tcPr>
            <w:tcW w:w="25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4"/>
              <w:jc w:val="center"/>
              <w:rPr>
                <w:rFonts w:ascii="Verdana" w:hAnsi="Verdana" w:cs="Arial"/>
                <w:b/>
                <w:color w:val="000000"/>
                <w:sz w:val="22"/>
                <w:szCs w:val="22"/>
              </w:rPr>
            </w:pPr>
            <w:r w:rsidRPr="007C70E1">
              <w:rPr>
                <w:rFonts w:ascii="Verdana" w:hAnsi="Verdana" w:cs="Arial"/>
                <w:b/>
                <w:color w:val="000000"/>
                <w:sz w:val="22"/>
                <w:szCs w:val="22"/>
              </w:rPr>
              <w:t xml:space="preserve">Norma </w:t>
            </w:r>
            <w:r w:rsidR="00001811">
              <w:rPr>
                <w:rFonts w:ascii="Verdana" w:hAnsi="Verdana" w:cs="Arial"/>
                <w:b/>
                <w:color w:val="000000"/>
                <w:sz w:val="22"/>
                <w:szCs w:val="22"/>
              </w:rPr>
              <w:t>a</w:t>
            </w:r>
            <w:r w:rsidRPr="007C70E1">
              <w:rPr>
                <w:rFonts w:ascii="Verdana" w:hAnsi="Verdana" w:cs="Arial"/>
                <w:b/>
                <w:color w:val="000000"/>
                <w:sz w:val="22"/>
                <w:szCs w:val="22"/>
              </w:rPr>
              <w:t>plicable</w:t>
            </w:r>
          </w:p>
        </w:tc>
      </w:tr>
      <w:tr w:rsidR="00EA1BF3" w:rsidRPr="007C70E1" w:rsidTr="005E0B88">
        <w:trPr>
          <w:trHeight w:val="417"/>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BF3" w:rsidRPr="007C70E1" w:rsidRDefault="005A4350" w:rsidP="00E631E0">
            <w:pPr>
              <w:ind w:right="170"/>
              <w:jc w:val="both"/>
              <w:rPr>
                <w:rFonts w:ascii="Verdana" w:hAnsi="Verdana" w:cs="Arial"/>
                <w:color w:val="000000"/>
                <w:sz w:val="22"/>
                <w:szCs w:val="22"/>
              </w:rPr>
            </w:pPr>
            <w:r w:rsidRPr="007C70E1">
              <w:rPr>
                <w:rFonts w:ascii="Verdana" w:hAnsi="Verdana" w:cs="Arial"/>
                <w:color w:val="000000"/>
                <w:sz w:val="22"/>
                <w:szCs w:val="22"/>
              </w:rPr>
              <w:t>Alcohol Volumen a</w:t>
            </w:r>
            <w:r w:rsidR="00EA1BF3" w:rsidRPr="007C70E1">
              <w:rPr>
                <w:rFonts w:ascii="Verdana" w:hAnsi="Verdana" w:cs="Arial"/>
                <w:color w:val="000000"/>
                <w:sz w:val="22"/>
                <w:szCs w:val="22"/>
              </w:rPr>
              <w:t xml:space="preserve"> 20 °C</w:t>
            </w: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 Alc. Vol.</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102"/>
              <w:jc w:val="center"/>
              <w:rPr>
                <w:rFonts w:ascii="Verdana" w:hAnsi="Verdana" w:cs="Arial"/>
                <w:color w:val="000000"/>
                <w:sz w:val="22"/>
                <w:szCs w:val="22"/>
              </w:rPr>
            </w:pPr>
            <w:r w:rsidRPr="007C70E1">
              <w:rPr>
                <w:rFonts w:ascii="Verdana" w:hAnsi="Verdana" w:cs="Arial"/>
                <w:color w:val="000000"/>
                <w:sz w:val="22"/>
                <w:szCs w:val="22"/>
              </w:rPr>
              <w:t>36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130"/>
              <w:jc w:val="center"/>
              <w:rPr>
                <w:rFonts w:ascii="Verdana" w:hAnsi="Verdana" w:cs="Arial"/>
                <w:color w:val="000000"/>
                <w:sz w:val="22"/>
                <w:szCs w:val="22"/>
              </w:rPr>
            </w:pPr>
            <w:r w:rsidRPr="007C70E1">
              <w:rPr>
                <w:rFonts w:ascii="Verdana" w:hAnsi="Verdana" w:cs="Arial"/>
                <w:color w:val="000000"/>
                <w:sz w:val="22"/>
                <w:szCs w:val="22"/>
              </w:rPr>
              <w:t>55</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NMX-V-005-NORMEX</w:t>
            </w:r>
          </w:p>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(ver 3</w:t>
            </w:r>
            <w:r w:rsidR="00163DB5">
              <w:rPr>
                <w:rFonts w:ascii="Verdana" w:hAnsi="Verdana" w:cs="Arial"/>
                <w:color w:val="000000"/>
                <w:sz w:val="22"/>
                <w:szCs w:val="22"/>
              </w:rPr>
              <w:t>.8</w:t>
            </w:r>
            <w:r w:rsidRPr="007C70E1">
              <w:rPr>
                <w:rFonts w:ascii="Verdana" w:hAnsi="Verdana" w:cs="Arial"/>
                <w:color w:val="000000"/>
                <w:sz w:val="22"/>
                <w:szCs w:val="22"/>
              </w:rPr>
              <w:t>, Referencias)</w:t>
            </w:r>
          </w:p>
        </w:tc>
      </w:tr>
      <w:tr w:rsidR="00EA1BF3" w:rsidRPr="007C70E1" w:rsidTr="005E0B88">
        <w:trPr>
          <w:trHeight w:val="417"/>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Extracto Seco</w:t>
            </w: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g/L de Mezcal</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102"/>
              <w:jc w:val="center"/>
              <w:rPr>
                <w:rFonts w:ascii="Verdana" w:hAnsi="Verdana" w:cs="Arial"/>
                <w:color w:val="000000"/>
                <w:sz w:val="22"/>
                <w:szCs w:val="22"/>
              </w:rPr>
            </w:pPr>
            <w:r w:rsidRPr="007C70E1">
              <w:rPr>
                <w:rFonts w:ascii="Verdana" w:hAnsi="Verdana" w:cs="Arial"/>
                <w:color w:val="000000"/>
                <w:sz w:val="22"/>
                <w:szCs w:val="22"/>
              </w:rPr>
              <w:t>0</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130"/>
              <w:jc w:val="center"/>
              <w:rPr>
                <w:rFonts w:ascii="Verdana" w:hAnsi="Verdana" w:cs="Arial"/>
                <w:color w:val="000000"/>
                <w:sz w:val="22"/>
                <w:szCs w:val="22"/>
              </w:rPr>
            </w:pPr>
            <w:r w:rsidRPr="007C70E1">
              <w:rPr>
                <w:rFonts w:ascii="Verdana" w:hAnsi="Verdana" w:cs="Arial"/>
                <w:color w:val="000000"/>
                <w:sz w:val="22"/>
                <w:szCs w:val="22"/>
              </w:rPr>
              <w:t>10</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NMX-V-017-NORMEX</w:t>
            </w:r>
          </w:p>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(ver 3</w:t>
            </w:r>
            <w:r w:rsidR="00163DB5">
              <w:rPr>
                <w:rFonts w:ascii="Verdana" w:hAnsi="Verdana" w:cs="Arial"/>
                <w:color w:val="000000"/>
                <w:sz w:val="22"/>
                <w:szCs w:val="22"/>
              </w:rPr>
              <w:t>.9</w:t>
            </w:r>
            <w:r w:rsidRPr="007C70E1">
              <w:rPr>
                <w:rFonts w:ascii="Verdana" w:hAnsi="Verdana" w:cs="Arial"/>
                <w:color w:val="000000"/>
                <w:sz w:val="22"/>
                <w:szCs w:val="22"/>
              </w:rPr>
              <w:t>, Referencias)</w:t>
            </w:r>
          </w:p>
        </w:tc>
      </w:tr>
      <w:tr w:rsidR="00EA1BF3" w:rsidRPr="007C70E1" w:rsidTr="005E0B88">
        <w:trPr>
          <w:trHeight w:val="417"/>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BF3" w:rsidRPr="007C70E1" w:rsidRDefault="00EA1BF3" w:rsidP="001163D5">
            <w:pPr>
              <w:ind w:right="25"/>
              <w:jc w:val="both"/>
              <w:rPr>
                <w:rFonts w:ascii="Verdana" w:hAnsi="Verdana" w:cs="Arial"/>
                <w:color w:val="000000"/>
                <w:sz w:val="22"/>
                <w:szCs w:val="22"/>
              </w:rPr>
            </w:pPr>
            <w:r w:rsidRPr="007C70E1">
              <w:rPr>
                <w:rFonts w:ascii="Verdana" w:hAnsi="Verdana" w:cs="Arial"/>
                <w:color w:val="000000"/>
                <w:sz w:val="22"/>
                <w:szCs w:val="22"/>
              </w:rPr>
              <w:t xml:space="preserve">Alcoholes Superiores </w:t>
            </w: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8"/>
              <w:jc w:val="both"/>
              <w:rPr>
                <w:rFonts w:ascii="Verdana" w:hAnsi="Verdana" w:cs="Arial"/>
                <w:color w:val="000000"/>
                <w:sz w:val="22"/>
                <w:szCs w:val="22"/>
                <w:lang w:val="pt-PT"/>
              </w:rPr>
            </w:pPr>
            <w:r w:rsidRPr="007C70E1">
              <w:rPr>
                <w:rFonts w:ascii="Verdana" w:hAnsi="Verdana" w:cs="Arial"/>
                <w:color w:val="000000"/>
                <w:sz w:val="22"/>
                <w:szCs w:val="22"/>
                <w:lang w:val="pt-PT"/>
              </w:rPr>
              <w:t xml:space="preserve">mg/dL de Alcohol anhidro </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102"/>
              <w:jc w:val="center"/>
              <w:rPr>
                <w:rFonts w:ascii="Verdana" w:hAnsi="Verdana" w:cs="Arial"/>
                <w:color w:val="000000"/>
                <w:sz w:val="22"/>
                <w:szCs w:val="22"/>
              </w:rPr>
            </w:pPr>
            <w:r w:rsidRPr="007C70E1">
              <w:rPr>
                <w:rFonts w:ascii="Verdana" w:hAnsi="Verdana" w:cs="Arial"/>
                <w:color w:val="000000"/>
                <w:sz w:val="22"/>
                <w:szCs w:val="22"/>
              </w:rPr>
              <w:t>100</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130"/>
              <w:jc w:val="center"/>
              <w:rPr>
                <w:rFonts w:ascii="Verdana" w:hAnsi="Verdana" w:cs="Arial"/>
                <w:color w:val="000000"/>
                <w:sz w:val="22"/>
                <w:szCs w:val="22"/>
              </w:rPr>
            </w:pPr>
            <w:r w:rsidRPr="007C70E1">
              <w:rPr>
                <w:rFonts w:ascii="Verdana" w:hAnsi="Verdana" w:cs="Arial"/>
                <w:color w:val="000000"/>
                <w:sz w:val="22"/>
                <w:szCs w:val="22"/>
              </w:rPr>
              <w:t>500</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NMX-V-005-NORMEX</w:t>
            </w:r>
          </w:p>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(ver 3</w:t>
            </w:r>
            <w:r w:rsidR="00163DB5">
              <w:rPr>
                <w:rFonts w:ascii="Verdana" w:hAnsi="Verdana" w:cs="Arial"/>
                <w:color w:val="000000"/>
                <w:sz w:val="22"/>
                <w:szCs w:val="22"/>
              </w:rPr>
              <w:t>.6</w:t>
            </w:r>
            <w:r w:rsidRPr="007C70E1">
              <w:rPr>
                <w:rFonts w:ascii="Verdana" w:hAnsi="Verdana" w:cs="Arial"/>
                <w:color w:val="000000"/>
                <w:sz w:val="22"/>
                <w:szCs w:val="22"/>
              </w:rPr>
              <w:t>, Referencias)</w:t>
            </w:r>
          </w:p>
        </w:tc>
      </w:tr>
      <w:tr w:rsidR="00EA1BF3" w:rsidRPr="007C70E1" w:rsidTr="005E0B88">
        <w:trPr>
          <w:trHeight w:val="417"/>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Metanol</w:t>
            </w: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8"/>
              <w:jc w:val="both"/>
              <w:rPr>
                <w:rFonts w:ascii="Verdana" w:hAnsi="Verdana" w:cs="Arial"/>
                <w:color w:val="000000"/>
                <w:sz w:val="22"/>
                <w:szCs w:val="22"/>
                <w:lang w:val="pt-PT"/>
              </w:rPr>
            </w:pPr>
            <w:r w:rsidRPr="007C70E1">
              <w:rPr>
                <w:rFonts w:ascii="Verdana" w:hAnsi="Verdana" w:cs="Arial"/>
                <w:color w:val="000000"/>
                <w:sz w:val="22"/>
                <w:szCs w:val="22"/>
                <w:lang w:val="pt-PT"/>
              </w:rPr>
              <w:t>mg/dL de Alcohol anhidro</w:t>
            </w: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102"/>
              <w:jc w:val="center"/>
              <w:rPr>
                <w:rFonts w:ascii="Verdana" w:hAnsi="Verdana" w:cs="Arial"/>
                <w:color w:val="000000"/>
                <w:sz w:val="22"/>
                <w:szCs w:val="22"/>
              </w:rPr>
            </w:pPr>
            <w:r w:rsidRPr="007C70E1">
              <w:rPr>
                <w:rFonts w:ascii="Verdana" w:hAnsi="Verdana" w:cs="Arial"/>
                <w:color w:val="000000"/>
                <w:sz w:val="22"/>
                <w:szCs w:val="22"/>
              </w:rPr>
              <w:t>30</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130"/>
              <w:jc w:val="center"/>
              <w:rPr>
                <w:rFonts w:ascii="Verdana" w:hAnsi="Verdana" w:cs="Arial"/>
                <w:color w:val="000000"/>
                <w:sz w:val="22"/>
                <w:szCs w:val="22"/>
              </w:rPr>
            </w:pPr>
            <w:r w:rsidRPr="007C70E1">
              <w:rPr>
                <w:rFonts w:ascii="Verdana" w:hAnsi="Verdana" w:cs="Arial"/>
                <w:color w:val="000000"/>
                <w:sz w:val="22"/>
                <w:szCs w:val="22"/>
              </w:rPr>
              <w:t>300</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NMX-V-005-NORMEX</w:t>
            </w:r>
          </w:p>
          <w:p w:rsidR="00EA1BF3" w:rsidRPr="007C70E1" w:rsidRDefault="00EA1BF3" w:rsidP="00E631E0">
            <w:pPr>
              <w:ind w:right="-518"/>
              <w:jc w:val="both"/>
              <w:rPr>
                <w:rFonts w:ascii="Verdana" w:hAnsi="Verdana" w:cs="Arial"/>
                <w:color w:val="000000"/>
                <w:sz w:val="22"/>
                <w:szCs w:val="22"/>
              </w:rPr>
            </w:pPr>
            <w:r w:rsidRPr="007C70E1">
              <w:rPr>
                <w:rFonts w:ascii="Verdana" w:hAnsi="Verdana" w:cs="Arial"/>
                <w:color w:val="000000"/>
                <w:sz w:val="22"/>
                <w:szCs w:val="22"/>
              </w:rPr>
              <w:t>(ver 3</w:t>
            </w:r>
            <w:r w:rsidR="00163DB5">
              <w:rPr>
                <w:rFonts w:ascii="Verdana" w:hAnsi="Verdana" w:cs="Arial"/>
                <w:color w:val="000000"/>
                <w:sz w:val="22"/>
                <w:szCs w:val="22"/>
              </w:rPr>
              <w:t>.6</w:t>
            </w:r>
            <w:r w:rsidRPr="007C70E1">
              <w:rPr>
                <w:rFonts w:ascii="Verdana" w:hAnsi="Verdana" w:cs="Arial"/>
                <w:color w:val="000000"/>
                <w:sz w:val="22"/>
                <w:szCs w:val="22"/>
              </w:rPr>
              <w:t>, Referencias)</w:t>
            </w:r>
          </w:p>
        </w:tc>
      </w:tr>
    </w:tbl>
    <w:p w:rsidR="001F3F39" w:rsidRPr="007C70E1" w:rsidRDefault="001F3F39" w:rsidP="00E631E0">
      <w:pPr>
        <w:ind w:right="49"/>
        <w:rPr>
          <w:rFonts w:ascii="Verdana" w:hAnsi="Verdana" w:cs="Arial"/>
          <w:b/>
          <w:color w:val="000000"/>
          <w:sz w:val="22"/>
          <w:szCs w:val="22"/>
        </w:rPr>
      </w:pPr>
    </w:p>
    <w:p w:rsidR="001F3F39" w:rsidRPr="00310FF1" w:rsidRDefault="001D67FA" w:rsidP="00E631E0">
      <w:pPr>
        <w:pStyle w:val="Prrafodelista"/>
        <w:numPr>
          <w:ilvl w:val="1"/>
          <w:numId w:val="49"/>
        </w:numPr>
        <w:ind w:left="851" w:right="49" w:hanging="851"/>
        <w:jc w:val="both"/>
        <w:rPr>
          <w:rFonts w:ascii="Verdana" w:hAnsi="Verdana"/>
          <w:b/>
          <w:sz w:val="22"/>
          <w:szCs w:val="22"/>
        </w:rPr>
      </w:pPr>
      <w:r w:rsidRPr="00310FF1">
        <w:rPr>
          <w:rFonts w:ascii="Verdana" w:hAnsi="Verdana" w:cs="Arial"/>
          <w:b/>
          <w:color w:val="000000"/>
          <w:sz w:val="22"/>
          <w:szCs w:val="22"/>
        </w:rPr>
        <w:t>C</w:t>
      </w:r>
      <w:r w:rsidR="00ED349A" w:rsidRPr="00310FF1">
        <w:rPr>
          <w:rFonts w:ascii="Verdana" w:hAnsi="Verdana" w:cs="Arial"/>
          <w:b/>
          <w:color w:val="000000"/>
          <w:sz w:val="22"/>
          <w:szCs w:val="22"/>
        </w:rPr>
        <w:t>lases</w:t>
      </w:r>
    </w:p>
    <w:p w:rsidR="001F3F39" w:rsidRPr="007C70E1" w:rsidRDefault="001F3F39" w:rsidP="00E631E0">
      <w:pPr>
        <w:pStyle w:val="Prrafodelista"/>
        <w:ind w:left="1418" w:right="49" w:hanging="1418"/>
        <w:jc w:val="both"/>
        <w:rPr>
          <w:rFonts w:ascii="Verdana" w:hAnsi="Verdana"/>
          <w:b/>
          <w:sz w:val="22"/>
          <w:szCs w:val="22"/>
        </w:rPr>
      </w:pPr>
    </w:p>
    <w:p w:rsidR="001F3F39" w:rsidRPr="007C70E1" w:rsidRDefault="001F3F39" w:rsidP="00E631E0">
      <w:pPr>
        <w:pStyle w:val="Prrafodelista"/>
        <w:ind w:left="0" w:right="49"/>
        <w:jc w:val="both"/>
        <w:rPr>
          <w:rFonts w:ascii="Verdana" w:hAnsi="Verdana" w:cs="Arial"/>
          <w:color w:val="000000"/>
          <w:sz w:val="22"/>
          <w:szCs w:val="22"/>
        </w:rPr>
      </w:pPr>
      <w:r w:rsidRPr="007C70E1">
        <w:rPr>
          <w:rFonts w:ascii="Verdana" w:hAnsi="Verdana" w:cs="Arial"/>
          <w:color w:val="000000"/>
          <w:sz w:val="22"/>
          <w:szCs w:val="22"/>
        </w:rPr>
        <w:t>El Mezcal a granel puede someterse a distintos tratamientos para dar origen a las siguientes clases:</w:t>
      </w:r>
    </w:p>
    <w:p w:rsidR="001F3F39" w:rsidRPr="007C70E1" w:rsidRDefault="001F3F39" w:rsidP="00E631E0">
      <w:pPr>
        <w:ind w:left="1418" w:right="49" w:hanging="1418"/>
        <w:jc w:val="both"/>
        <w:rPr>
          <w:rFonts w:ascii="Verdana" w:hAnsi="Verdana"/>
          <w:sz w:val="22"/>
          <w:szCs w:val="22"/>
        </w:rPr>
      </w:pPr>
    </w:p>
    <w:p w:rsidR="001F3F39" w:rsidRPr="00310FF1" w:rsidRDefault="001F3F39" w:rsidP="00E631E0">
      <w:pPr>
        <w:pStyle w:val="Prrafodelista"/>
        <w:numPr>
          <w:ilvl w:val="2"/>
          <w:numId w:val="49"/>
        </w:numPr>
        <w:ind w:left="851" w:right="49" w:hanging="851"/>
        <w:jc w:val="both"/>
        <w:rPr>
          <w:rFonts w:ascii="Verdana" w:hAnsi="Verdana"/>
          <w:sz w:val="22"/>
          <w:szCs w:val="22"/>
        </w:rPr>
      </w:pPr>
      <w:r w:rsidRPr="00310FF1">
        <w:rPr>
          <w:rFonts w:ascii="Verdana" w:hAnsi="Verdana"/>
          <w:b/>
          <w:sz w:val="22"/>
          <w:szCs w:val="22"/>
        </w:rPr>
        <w:t>Blanco</w:t>
      </w:r>
    </w:p>
    <w:p w:rsidR="001F3F39" w:rsidRPr="007C70E1" w:rsidRDefault="001F3F39" w:rsidP="00E631E0">
      <w:pPr>
        <w:ind w:right="49"/>
        <w:jc w:val="both"/>
        <w:rPr>
          <w:rFonts w:ascii="Verdana" w:hAnsi="Verdana"/>
          <w:sz w:val="22"/>
          <w:szCs w:val="22"/>
        </w:rPr>
      </w:pPr>
      <w:r w:rsidRPr="007C70E1">
        <w:rPr>
          <w:rFonts w:ascii="Verdana" w:hAnsi="Verdana"/>
          <w:sz w:val="22"/>
          <w:szCs w:val="22"/>
        </w:rPr>
        <w:t xml:space="preserve">Mezcal incoloro y translucido que no es sujeto a ningún tipo de </w:t>
      </w:r>
      <w:r w:rsidR="00A41D16">
        <w:rPr>
          <w:rFonts w:ascii="Verdana" w:hAnsi="Verdana"/>
          <w:sz w:val="22"/>
          <w:szCs w:val="22"/>
        </w:rPr>
        <w:t>proceso posterior</w:t>
      </w:r>
      <w:r w:rsidRPr="007C70E1">
        <w:rPr>
          <w:rFonts w:ascii="Verdana" w:hAnsi="Verdana"/>
          <w:sz w:val="22"/>
          <w:szCs w:val="22"/>
        </w:rPr>
        <w:t>.</w:t>
      </w:r>
    </w:p>
    <w:p w:rsidR="00A41D16" w:rsidRPr="007C70E1" w:rsidRDefault="00A41D16" w:rsidP="00E631E0">
      <w:pPr>
        <w:ind w:right="49"/>
        <w:jc w:val="both"/>
        <w:rPr>
          <w:rFonts w:ascii="Verdana" w:hAnsi="Verdana"/>
          <w:sz w:val="22"/>
          <w:szCs w:val="22"/>
        </w:rPr>
      </w:pPr>
    </w:p>
    <w:p w:rsidR="001F3F39" w:rsidRPr="00310FF1" w:rsidRDefault="001F3F39" w:rsidP="00E631E0">
      <w:pPr>
        <w:pStyle w:val="Prrafodelista"/>
        <w:numPr>
          <w:ilvl w:val="2"/>
          <w:numId w:val="49"/>
        </w:numPr>
        <w:ind w:left="851" w:right="49" w:hanging="851"/>
        <w:jc w:val="both"/>
        <w:rPr>
          <w:rFonts w:ascii="Verdana" w:hAnsi="Verdana"/>
          <w:sz w:val="22"/>
          <w:szCs w:val="22"/>
        </w:rPr>
      </w:pPr>
      <w:r w:rsidRPr="00310FF1">
        <w:rPr>
          <w:rFonts w:ascii="Verdana" w:hAnsi="Verdana" w:cs="Arial"/>
          <w:b/>
          <w:sz w:val="22"/>
          <w:szCs w:val="22"/>
        </w:rPr>
        <w:t>Madurado en Vidrio</w:t>
      </w:r>
    </w:p>
    <w:p w:rsidR="001F3F39" w:rsidRPr="007C70E1" w:rsidRDefault="001F3F39" w:rsidP="00E631E0">
      <w:pPr>
        <w:ind w:right="49"/>
        <w:jc w:val="both"/>
        <w:rPr>
          <w:rFonts w:ascii="Verdana" w:hAnsi="Verdana"/>
          <w:sz w:val="22"/>
          <w:szCs w:val="22"/>
        </w:rPr>
      </w:pPr>
      <w:r w:rsidRPr="007C70E1">
        <w:rPr>
          <w:rFonts w:ascii="Verdana" w:hAnsi="Verdana" w:cs="Arial"/>
          <w:sz w:val="22"/>
          <w:szCs w:val="22"/>
        </w:rPr>
        <w:t>Mezcal estabilizado en recipiente de vidrio más de 12 meses, bajo tierra o en un espacio con variaciones mínimas de luminosidad, temperatura y humedad.</w:t>
      </w:r>
    </w:p>
    <w:p w:rsidR="00104A52" w:rsidRPr="007C70E1" w:rsidRDefault="00104A52" w:rsidP="00E631E0">
      <w:pPr>
        <w:ind w:right="49"/>
        <w:jc w:val="both"/>
        <w:rPr>
          <w:rFonts w:ascii="Verdana" w:hAnsi="Verdana"/>
          <w:sz w:val="22"/>
          <w:szCs w:val="22"/>
        </w:rPr>
      </w:pPr>
    </w:p>
    <w:p w:rsidR="001F3F39" w:rsidRPr="00310FF1" w:rsidRDefault="00832483" w:rsidP="00E631E0">
      <w:pPr>
        <w:pStyle w:val="Prrafodelista"/>
        <w:numPr>
          <w:ilvl w:val="2"/>
          <w:numId w:val="49"/>
        </w:numPr>
        <w:ind w:right="49"/>
        <w:jc w:val="both"/>
        <w:rPr>
          <w:rFonts w:ascii="Verdana" w:hAnsi="Verdana"/>
          <w:sz w:val="22"/>
          <w:szCs w:val="22"/>
        </w:rPr>
      </w:pPr>
      <w:r>
        <w:rPr>
          <w:rFonts w:ascii="Verdana" w:hAnsi="Verdana" w:cs="Arial"/>
          <w:b/>
          <w:sz w:val="22"/>
          <w:szCs w:val="22"/>
        </w:rPr>
        <w:t xml:space="preserve"> </w:t>
      </w:r>
      <w:r w:rsidR="001F3F39" w:rsidRPr="00310FF1">
        <w:rPr>
          <w:rFonts w:ascii="Verdana" w:hAnsi="Verdana" w:cs="Arial"/>
          <w:b/>
          <w:sz w:val="22"/>
          <w:szCs w:val="22"/>
        </w:rPr>
        <w:t>Reposado</w:t>
      </w:r>
    </w:p>
    <w:p w:rsidR="001F3F39" w:rsidRPr="007C70E1" w:rsidRDefault="001F3F39" w:rsidP="00E631E0">
      <w:pPr>
        <w:ind w:right="49"/>
        <w:jc w:val="both"/>
        <w:rPr>
          <w:rFonts w:ascii="Verdana" w:hAnsi="Verdana"/>
          <w:sz w:val="22"/>
          <w:szCs w:val="22"/>
        </w:rPr>
      </w:pPr>
      <w:r w:rsidRPr="007C70E1">
        <w:rPr>
          <w:rFonts w:ascii="Verdana" w:hAnsi="Verdana" w:cs="Arial"/>
          <w:sz w:val="22"/>
          <w:szCs w:val="22"/>
        </w:rPr>
        <w:t xml:space="preserve">Mezcal que </w:t>
      </w:r>
      <w:r w:rsidR="00976818">
        <w:rPr>
          <w:rFonts w:ascii="Verdana" w:hAnsi="Verdana" w:cs="Arial"/>
          <w:sz w:val="22"/>
          <w:szCs w:val="22"/>
        </w:rPr>
        <w:t>debe permanecer</w:t>
      </w:r>
      <w:r w:rsidR="00976818" w:rsidRPr="007C70E1">
        <w:rPr>
          <w:rFonts w:ascii="Verdana" w:hAnsi="Verdana" w:cs="Arial"/>
          <w:sz w:val="22"/>
          <w:szCs w:val="22"/>
        </w:rPr>
        <w:t xml:space="preserve"> </w:t>
      </w:r>
      <w:r w:rsidRPr="007C70E1">
        <w:rPr>
          <w:rFonts w:ascii="Verdana" w:hAnsi="Verdana" w:cs="Arial"/>
          <w:sz w:val="22"/>
          <w:szCs w:val="22"/>
        </w:rPr>
        <w:t>entre 2 y 12 meses en recipientes de madera, con al menos un metro cuadrado de superficie de contacto por cada 120 litros de volumen, en un espacio con variaciones mínimas de luminosidad, temperatura y humedad.</w:t>
      </w:r>
    </w:p>
    <w:p w:rsidR="001F3F39" w:rsidRPr="007C70E1" w:rsidRDefault="001F3F39" w:rsidP="00E631E0">
      <w:pPr>
        <w:ind w:right="49"/>
        <w:jc w:val="both"/>
        <w:rPr>
          <w:rFonts w:ascii="Verdana" w:hAnsi="Verdana"/>
          <w:sz w:val="22"/>
          <w:szCs w:val="22"/>
        </w:rPr>
      </w:pPr>
    </w:p>
    <w:p w:rsidR="001F3F39" w:rsidRPr="00310FF1" w:rsidRDefault="00832483" w:rsidP="00E631E0">
      <w:pPr>
        <w:pStyle w:val="Prrafodelista"/>
        <w:numPr>
          <w:ilvl w:val="2"/>
          <w:numId w:val="49"/>
        </w:numPr>
        <w:ind w:right="49"/>
        <w:jc w:val="both"/>
        <w:rPr>
          <w:rFonts w:ascii="Verdana" w:hAnsi="Verdana"/>
          <w:sz w:val="22"/>
          <w:szCs w:val="22"/>
        </w:rPr>
      </w:pPr>
      <w:r>
        <w:rPr>
          <w:rFonts w:ascii="Verdana" w:hAnsi="Verdana" w:cs="Arial"/>
          <w:b/>
          <w:sz w:val="22"/>
          <w:szCs w:val="22"/>
        </w:rPr>
        <w:t xml:space="preserve"> </w:t>
      </w:r>
      <w:r w:rsidR="001F3F39" w:rsidRPr="00310FF1">
        <w:rPr>
          <w:rFonts w:ascii="Verdana" w:hAnsi="Verdana" w:cs="Arial"/>
          <w:b/>
          <w:sz w:val="22"/>
          <w:szCs w:val="22"/>
        </w:rPr>
        <w:t>Añejo</w:t>
      </w:r>
    </w:p>
    <w:p w:rsidR="001F3F39" w:rsidRDefault="001F3F39" w:rsidP="00E631E0">
      <w:pPr>
        <w:ind w:right="49"/>
        <w:jc w:val="both"/>
        <w:rPr>
          <w:rFonts w:ascii="Verdana" w:hAnsi="Verdana" w:cs="Arial"/>
          <w:sz w:val="22"/>
          <w:szCs w:val="22"/>
        </w:rPr>
      </w:pPr>
      <w:r w:rsidRPr="007C70E1">
        <w:rPr>
          <w:rFonts w:ascii="Verdana" w:hAnsi="Verdana" w:cs="Arial"/>
          <w:sz w:val="22"/>
          <w:szCs w:val="22"/>
        </w:rPr>
        <w:t xml:space="preserve">Mezcal que </w:t>
      </w:r>
      <w:r w:rsidR="00976818" w:rsidRPr="00976818">
        <w:rPr>
          <w:rFonts w:ascii="Verdana" w:hAnsi="Verdana" w:cs="Arial"/>
          <w:sz w:val="22"/>
          <w:szCs w:val="22"/>
        </w:rPr>
        <w:t xml:space="preserve">debe permanecer </w:t>
      </w:r>
      <w:r w:rsidRPr="007C70E1">
        <w:rPr>
          <w:rFonts w:ascii="Verdana" w:hAnsi="Verdana" w:cs="Arial"/>
          <w:sz w:val="22"/>
          <w:szCs w:val="22"/>
        </w:rPr>
        <w:t>más de 12 meses en recipientes de madera, con al menos un metro cuadrado de superficie de contacto por cada 120 litros de volumen, en un espacio con variaciones mínimas de luminosidad, temperatura y humedad.</w:t>
      </w:r>
    </w:p>
    <w:p w:rsidR="00171177" w:rsidRDefault="00171177" w:rsidP="00E631E0">
      <w:pPr>
        <w:ind w:right="49"/>
        <w:jc w:val="both"/>
        <w:rPr>
          <w:rFonts w:ascii="Verdana" w:hAnsi="Verdana" w:cs="Arial"/>
          <w:sz w:val="22"/>
          <w:szCs w:val="22"/>
        </w:rPr>
      </w:pPr>
    </w:p>
    <w:p w:rsidR="00171177" w:rsidRPr="00310FF1" w:rsidRDefault="00832483" w:rsidP="00E631E0">
      <w:pPr>
        <w:pStyle w:val="Prrafodelista"/>
        <w:numPr>
          <w:ilvl w:val="2"/>
          <w:numId w:val="49"/>
        </w:numPr>
        <w:ind w:right="49"/>
        <w:jc w:val="both"/>
        <w:rPr>
          <w:rFonts w:ascii="Verdana" w:hAnsi="Verdana"/>
          <w:color w:val="000000"/>
          <w:sz w:val="22"/>
          <w:szCs w:val="22"/>
        </w:rPr>
      </w:pPr>
      <w:r>
        <w:rPr>
          <w:rFonts w:ascii="Verdana" w:hAnsi="Verdana"/>
          <w:b/>
          <w:color w:val="000000"/>
          <w:sz w:val="22"/>
          <w:szCs w:val="22"/>
        </w:rPr>
        <w:t xml:space="preserve"> </w:t>
      </w:r>
      <w:r w:rsidR="00171177" w:rsidRPr="00310FF1">
        <w:rPr>
          <w:rFonts w:ascii="Verdana" w:hAnsi="Verdana"/>
          <w:b/>
          <w:color w:val="000000"/>
          <w:sz w:val="22"/>
          <w:szCs w:val="22"/>
        </w:rPr>
        <w:t>Abocado con</w:t>
      </w:r>
    </w:p>
    <w:p w:rsidR="00171177" w:rsidRPr="001400D2" w:rsidRDefault="00171177" w:rsidP="00E631E0">
      <w:pPr>
        <w:ind w:right="49"/>
        <w:jc w:val="both"/>
        <w:rPr>
          <w:rFonts w:ascii="Verdana" w:hAnsi="Verdana" w:cs="Arial"/>
          <w:sz w:val="22"/>
          <w:szCs w:val="22"/>
        </w:rPr>
      </w:pPr>
      <w:r w:rsidRPr="00F435DC">
        <w:rPr>
          <w:rFonts w:ascii="Verdana" w:hAnsi="Verdana" w:cs="Arial"/>
          <w:sz w:val="22"/>
          <w:szCs w:val="22"/>
        </w:rPr>
        <w:t xml:space="preserve">Mezcal </w:t>
      </w:r>
      <w:r>
        <w:rPr>
          <w:rFonts w:ascii="Verdana" w:hAnsi="Verdana" w:cs="Arial"/>
          <w:sz w:val="22"/>
          <w:szCs w:val="22"/>
        </w:rPr>
        <w:t xml:space="preserve">al que se debe incorporar </w:t>
      </w:r>
      <w:r w:rsidRPr="001400D2">
        <w:rPr>
          <w:rFonts w:ascii="Verdana" w:hAnsi="Verdana" w:cs="Arial"/>
          <w:sz w:val="22"/>
          <w:szCs w:val="22"/>
        </w:rPr>
        <w:t xml:space="preserve">directamente ingredientes </w:t>
      </w:r>
      <w:r>
        <w:rPr>
          <w:rFonts w:ascii="Verdana" w:hAnsi="Verdana" w:cs="Arial"/>
          <w:sz w:val="22"/>
          <w:szCs w:val="22"/>
        </w:rPr>
        <w:t xml:space="preserve">para </w:t>
      </w:r>
      <w:r w:rsidR="001D729C">
        <w:rPr>
          <w:rFonts w:ascii="Verdana" w:hAnsi="Verdana" w:cs="Arial"/>
          <w:sz w:val="22"/>
          <w:szCs w:val="22"/>
        </w:rPr>
        <w:t>incorporar sabores.</w:t>
      </w:r>
    </w:p>
    <w:p w:rsidR="00462E12" w:rsidRDefault="00462E12" w:rsidP="00E631E0">
      <w:pPr>
        <w:ind w:right="49"/>
        <w:jc w:val="both"/>
        <w:rPr>
          <w:rFonts w:ascii="Verdana" w:hAnsi="Verdana" w:cs="Arial"/>
          <w:sz w:val="22"/>
          <w:szCs w:val="22"/>
        </w:rPr>
      </w:pPr>
    </w:p>
    <w:p w:rsidR="001163D5" w:rsidRPr="00A65AB6" w:rsidRDefault="00832483" w:rsidP="00FD194C">
      <w:pPr>
        <w:pStyle w:val="Prrafodelista"/>
        <w:numPr>
          <w:ilvl w:val="2"/>
          <w:numId w:val="49"/>
        </w:numPr>
        <w:ind w:right="49"/>
        <w:jc w:val="both"/>
        <w:rPr>
          <w:rFonts w:ascii="Verdana" w:hAnsi="Verdana" w:cs="Arial"/>
          <w:sz w:val="22"/>
          <w:szCs w:val="22"/>
        </w:rPr>
      </w:pPr>
      <w:r w:rsidRPr="00A65AB6">
        <w:rPr>
          <w:rFonts w:ascii="Verdana" w:hAnsi="Verdana" w:cs="Arial"/>
          <w:b/>
          <w:sz w:val="22"/>
          <w:szCs w:val="22"/>
        </w:rPr>
        <w:t xml:space="preserve"> </w:t>
      </w:r>
      <w:r w:rsidR="00462E12" w:rsidRPr="00A65AB6">
        <w:rPr>
          <w:rFonts w:ascii="Verdana" w:hAnsi="Verdana" w:cs="Arial"/>
          <w:b/>
          <w:sz w:val="22"/>
          <w:szCs w:val="22"/>
        </w:rPr>
        <w:t xml:space="preserve">Destilado con </w:t>
      </w:r>
    </w:p>
    <w:p w:rsidR="00462E12" w:rsidRDefault="00462E12" w:rsidP="00E631E0">
      <w:pPr>
        <w:ind w:right="49"/>
        <w:jc w:val="both"/>
        <w:rPr>
          <w:rFonts w:ascii="Verdana" w:hAnsi="Verdana" w:cs="Arial"/>
          <w:sz w:val="22"/>
          <w:szCs w:val="22"/>
        </w:rPr>
      </w:pPr>
      <w:r>
        <w:rPr>
          <w:rFonts w:ascii="Verdana" w:hAnsi="Verdana" w:cs="Arial"/>
          <w:sz w:val="22"/>
          <w:szCs w:val="22"/>
        </w:rPr>
        <w:t xml:space="preserve">Mezcal </w:t>
      </w:r>
      <w:r w:rsidR="004246F7">
        <w:rPr>
          <w:rFonts w:ascii="Verdana" w:hAnsi="Verdana" w:cs="Arial"/>
          <w:sz w:val="22"/>
          <w:szCs w:val="22"/>
        </w:rPr>
        <w:t xml:space="preserve">únicamente </w:t>
      </w:r>
      <w:r w:rsidRPr="00462E12">
        <w:rPr>
          <w:rFonts w:ascii="Verdana" w:hAnsi="Verdana" w:cs="Arial"/>
          <w:sz w:val="22"/>
          <w:szCs w:val="22"/>
        </w:rPr>
        <w:t xml:space="preserve">Artesanal </w:t>
      </w:r>
      <w:r w:rsidR="00976818">
        <w:rPr>
          <w:rFonts w:ascii="Verdana" w:hAnsi="Verdana" w:cs="Arial"/>
          <w:sz w:val="22"/>
          <w:szCs w:val="22"/>
        </w:rPr>
        <w:t>o</w:t>
      </w:r>
      <w:r w:rsidRPr="00462E12">
        <w:rPr>
          <w:rFonts w:ascii="Verdana" w:hAnsi="Verdana" w:cs="Arial"/>
          <w:sz w:val="22"/>
          <w:szCs w:val="22"/>
        </w:rPr>
        <w:t xml:space="preserve"> Ancestral</w:t>
      </w:r>
      <w:r w:rsidR="00976818">
        <w:rPr>
          <w:rFonts w:ascii="Verdana" w:hAnsi="Verdana" w:cs="Arial"/>
          <w:sz w:val="22"/>
          <w:szCs w:val="22"/>
        </w:rPr>
        <w:t xml:space="preserve"> que </w:t>
      </w:r>
      <w:r w:rsidR="00E5188D">
        <w:rPr>
          <w:rFonts w:ascii="Verdana" w:hAnsi="Verdana" w:cs="Arial"/>
          <w:sz w:val="22"/>
          <w:szCs w:val="22"/>
        </w:rPr>
        <w:t>se debe someter a</w:t>
      </w:r>
      <w:r w:rsidR="00976818">
        <w:rPr>
          <w:rFonts w:ascii="Verdana" w:hAnsi="Verdana" w:cs="Arial"/>
          <w:sz w:val="22"/>
          <w:szCs w:val="22"/>
        </w:rPr>
        <w:t xml:space="preserve"> una destilación adicional</w:t>
      </w:r>
      <w:r w:rsidRPr="00462E12">
        <w:rPr>
          <w:rFonts w:ascii="Verdana" w:hAnsi="Verdana" w:cs="Arial"/>
          <w:sz w:val="22"/>
          <w:szCs w:val="22"/>
        </w:rPr>
        <w:t xml:space="preserve">, </w:t>
      </w:r>
      <w:r w:rsidR="00E5188D" w:rsidRPr="00462E12">
        <w:rPr>
          <w:rFonts w:ascii="Verdana" w:hAnsi="Verdana" w:cs="Arial"/>
          <w:sz w:val="22"/>
          <w:szCs w:val="22"/>
        </w:rPr>
        <w:t xml:space="preserve">con ingredientes </w:t>
      </w:r>
      <w:r w:rsidRPr="00462E12">
        <w:rPr>
          <w:rFonts w:ascii="Verdana" w:hAnsi="Verdana" w:cs="Arial"/>
          <w:sz w:val="22"/>
          <w:szCs w:val="22"/>
        </w:rPr>
        <w:t xml:space="preserve">para </w:t>
      </w:r>
      <w:r w:rsidR="001D729C">
        <w:rPr>
          <w:rFonts w:ascii="Verdana" w:hAnsi="Verdana" w:cs="Arial"/>
          <w:sz w:val="22"/>
          <w:szCs w:val="22"/>
        </w:rPr>
        <w:t>inco</w:t>
      </w:r>
      <w:r w:rsidR="001D729C" w:rsidRPr="00462E12">
        <w:rPr>
          <w:rFonts w:ascii="Verdana" w:hAnsi="Verdana" w:cs="Arial"/>
          <w:sz w:val="22"/>
          <w:szCs w:val="22"/>
        </w:rPr>
        <w:t>rporar sabores</w:t>
      </w:r>
      <w:r w:rsidR="0046166A">
        <w:rPr>
          <w:rFonts w:ascii="Verdana" w:hAnsi="Verdana" w:cs="Arial"/>
          <w:sz w:val="22"/>
          <w:szCs w:val="22"/>
        </w:rPr>
        <w:t>.</w:t>
      </w:r>
    </w:p>
    <w:p w:rsidR="00842F40" w:rsidRDefault="00842F40" w:rsidP="00E631E0">
      <w:pPr>
        <w:pStyle w:val="Prrafodelista"/>
        <w:ind w:left="1418" w:right="49" w:hanging="1418"/>
        <w:jc w:val="both"/>
        <w:rPr>
          <w:rFonts w:ascii="Verdana" w:hAnsi="Verdana"/>
          <w:b/>
          <w:color w:val="000000"/>
          <w:sz w:val="22"/>
          <w:szCs w:val="22"/>
        </w:rPr>
      </w:pPr>
    </w:p>
    <w:p w:rsidR="001F3F39" w:rsidRPr="00310FF1" w:rsidRDefault="001F3F39" w:rsidP="00E631E0">
      <w:pPr>
        <w:pStyle w:val="Prrafodelista"/>
        <w:numPr>
          <w:ilvl w:val="1"/>
          <w:numId w:val="49"/>
        </w:numPr>
        <w:ind w:left="567" w:right="49" w:hanging="567"/>
        <w:jc w:val="both"/>
        <w:rPr>
          <w:rFonts w:ascii="Verdana" w:hAnsi="Verdana" w:cs="Arial"/>
          <w:b/>
          <w:color w:val="000000"/>
          <w:sz w:val="22"/>
          <w:szCs w:val="22"/>
        </w:rPr>
      </w:pPr>
      <w:r w:rsidRPr="00310FF1">
        <w:rPr>
          <w:rFonts w:ascii="Verdana" w:hAnsi="Verdana" w:cs="Arial"/>
          <w:b/>
          <w:color w:val="000000"/>
          <w:sz w:val="22"/>
          <w:szCs w:val="22"/>
        </w:rPr>
        <w:t>E</w:t>
      </w:r>
      <w:r w:rsidR="00ED349A" w:rsidRPr="00310FF1">
        <w:rPr>
          <w:rFonts w:ascii="Verdana" w:hAnsi="Verdana" w:cs="Arial"/>
          <w:b/>
          <w:color w:val="000000"/>
          <w:sz w:val="22"/>
          <w:szCs w:val="22"/>
        </w:rPr>
        <w:t>nvasado</w:t>
      </w:r>
    </w:p>
    <w:p w:rsidR="001F3F39" w:rsidRPr="007C70E1" w:rsidRDefault="001F3F39" w:rsidP="00E631E0">
      <w:pPr>
        <w:pStyle w:val="Prrafodelista"/>
        <w:ind w:left="1418" w:right="49" w:hanging="1418"/>
        <w:jc w:val="both"/>
        <w:rPr>
          <w:rFonts w:ascii="Verdana" w:hAnsi="Verdana" w:cs="Arial"/>
          <w:b/>
          <w:color w:val="000000"/>
          <w:sz w:val="22"/>
          <w:szCs w:val="22"/>
        </w:rPr>
      </w:pPr>
    </w:p>
    <w:p w:rsidR="00AF6618" w:rsidRDefault="00ED349A" w:rsidP="00E631E0">
      <w:pPr>
        <w:pStyle w:val="Prrafodelista"/>
        <w:numPr>
          <w:ilvl w:val="2"/>
          <w:numId w:val="49"/>
        </w:numPr>
        <w:ind w:left="993" w:right="49" w:hanging="993"/>
        <w:jc w:val="both"/>
        <w:rPr>
          <w:rFonts w:ascii="Verdana" w:hAnsi="Verdana" w:cs="Arial"/>
          <w:color w:val="000000"/>
          <w:sz w:val="22"/>
          <w:szCs w:val="22"/>
        </w:rPr>
      </w:pPr>
      <w:r>
        <w:rPr>
          <w:rFonts w:ascii="Verdana" w:hAnsi="Verdana" w:cs="Arial"/>
          <w:color w:val="000000"/>
          <w:sz w:val="22"/>
          <w:szCs w:val="22"/>
        </w:rPr>
        <w:t xml:space="preserve"> </w:t>
      </w:r>
      <w:r w:rsidR="00756553" w:rsidRPr="00E11EA0">
        <w:rPr>
          <w:rFonts w:ascii="Verdana" w:hAnsi="Verdana" w:cs="Arial"/>
          <w:color w:val="000000"/>
          <w:sz w:val="22"/>
          <w:szCs w:val="22"/>
        </w:rPr>
        <w:t xml:space="preserve">Para poder </w:t>
      </w:r>
      <w:r w:rsidR="00E11EA0" w:rsidRPr="00E11EA0">
        <w:rPr>
          <w:rFonts w:ascii="Verdana" w:hAnsi="Verdana" w:cs="Arial"/>
          <w:color w:val="000000"/>
          <w:sz w:val="22"/>
          <w:szCs w:val="22"/>
        </w:rPr>
        <w:t>envasar</w:t>
      </w:r>
      <w:r w:rsidR="00756553" w:rsidRPr="00E11EA0">
        <w:rPr>
          <w:rFonts w:ascii="Verdana" w:hAnsi="Verdana" w:cs="Arial"/>
          <w:color w:val="000000"/>
          <w:sz w:val="22"/>
          <w:szCs w:val="22"/>
        </w:rPr>
        <w:t xml:space="preserve"> Mezcal</w:t>
      </w:r>
      <w:r w:rsidR="00E11EA0" w:rsidRPr="00E11EA0">
        <w:rPr>
          <w:rFonts w:ascii="Verdana" w:hAnsi="Verdana" w:cs="Arial"/>
          <w:color w:val="000000"/>
          <w:sz w:val="22"/>
          <w:szCs w:val="22"/>
        </w:rPr>
        <w:t xml:space="preserve"> se debe</w:t>
      </w:r>
      <w:r w:rsidR="00756553" w:rsidRPr="00E11EA0">
        <w:rPr>
          <w:rFonts w:ascii="Verdana" w:hAnsi="Verdana" w:cs="Arial"/>
          <w:color w:val="000000"/>
          <w:sz w:val="22"/>
          <w:szCs w:val="22"/>
        </w:rPr>
        <w:t xml:space="preserve"> contar con autorización del </w:t>
      </w:r>
      <w:r w:rsidR="008F2B98">
        <w:rPr>
          <w:rFonts w:ascii="Verdana" w:hAnsi="Verdana" w:cs="Arial"/>
          <w:color w:val="000000"/>
          <w:sz w:val="22"/>
          <w:szCs w:val="22"/>
        </w:rPr>
        <w:t>OC</w:t>
      </w:r>
      <w:r w:rsidR="00756553" w:rsidRPr="00E11EA0">
        <w:rPr>
          <w:rFonts w:ascii="Verdana" w:hAnsi="Verdana" w:cs="Arial"/>
          <w:color w:val="000000"/>
          <w:sz w:val="22"/>
          <w:szCs w:val="22"/>
        </w:rPr>
        <w:t xml:space="preserve">, </w:t>
      </w:r>
    </w:p>
    <w:p w:rsidR="00E11EA0" w:rsidRPr="00ED349A" w:rsidRDefault="00E11EA0" w:rsidP="00E631E0">
      <w:pPr>
        <w:ind w:left="993" w:right="49" w:hanging="993"/>
        <w:jc w:val="both"/>
        <w:rPr>
          <w:rFonts w:ascii="Verdana" w:hAnsi="Verdana" w:cs="Arial"/>
          <w:color w:val="000000"/>
          <w:sz w:val="22"/>
          <w:szCs w:val="22"/>
        </w:rPr>
      </w:pPr>
    </w:p>
    <w:p w:rsidR="00AF6618" w:rsidRDefault="00E11EA0" w:rsidP="00E631E0">
      <w:pPr>
        <w:pStyle w:val="Prrafodelista"/>
        <w:numPr>
          <w:ilvl w:val="2"/>
          <w:numId w:val="49"/>
        </w:numPr>
        <w:ind w:left="993" w:right="49" w:hanging="993"/>
        <w:jc w:val="both"/>
        <w:rPr>
          <w:rFonts w:ascii="Verdana" w:hAnsi="Verdana" w:cs="Arial"/>
          <w:color w:val="000000"/>
          <w:sz w:val="22"/>
          <w:szCs w:val="22"/>
        </w:rPr>
      </w:pPr>
      <w:r>
        <w:rPr>
          <w:rFonts w:ascii="Verdana" w:hAnsi="Verdana" w:cs="Arial"/>
          <w:color w:val="000000"/>
          <w:sz w:val="22"/>
          <w:szCs w:val="22"/>
        </w:rPr>
        <w:t>C</w:t>
      </w:r>
      <w:r w:rsidRPr="00AF6618">
        <w:rPr>
          <w:rFonts w:ascii="Verdana" w:hAnsi="Verdana" w:cs="Arial"/>
          <w:color w:val="000000"/>
          <w:sz w:val="22"/>
          <w:szCs w:val="22"/>
        </w:rPr>
        <w:t>uando</w:t>
      </w:r>
      <w:r>
        <w:rPr>
          <w:rFonts w:ascii="Verdana" w:hAnsi="Verdana" w:cs="Arial"/>
          <w:color w:val="000000"/>
          <w:sz w:val="22"/>
          <w:szCs w:val="22"/>
        </w:rPr>
        <w:t xml:space="preserve"> el </w:t>
      </w:r>
      <w:r w:rsidR="002B4A55">
        <w:rPr>
          <w:rFonts w:ascii="Verdana" w:hAnsi="Verdana" w:cs="Arial"/>
          <w:color w:val="000000"/>
          <w:sz w:val="22"/>
          <w:szCs w:val="22"/>
        </w:rPr>
        <w:t>Envasador</w:t>
      </w:r>
      <w:r>
        <w:rPr>
          <w:rFonts w:ascii="Verdana" w:hAnsi="Verdana" w:cs="Arial"/>
          <w:color w:val="000000"/>
          <w:sz w:val="22"/>
          <w:szCs w:val="22"/>
        </w:rPr>
        <w:t xml:space="preserve"> lleve</w:t>
      </w:r>
      <w:r w:rsidRPr="00AF6618">
        <w:rPr>
          <w:rFonts w:ascii="Verdana" w:hAnsi="Verdana" w:cs="Arial"/>
          <w:color w:val="000000"/>
          <w:sz w:val="22"/>
          <w:szCs w:val="22"/>
        </w:rPr>
        <w:t xml:space="preserve"> a cabo el envasado de otros productos distintos al Mezcal</w:t>
      </w:r>
      <w:r>
        <w:rPr>
          <w:rFonts w:ascii="Verdana" w:hAnsi="Verdana" w:cs="Arial"/>
          <w:color w:val="000000"/>
          <w:sz w:val="22"/>
          <w:szCs w:val="22"/>
        </w:rPr>
        <w:t xml:space="preserve">; </w:t>
      </w:r>
      <w:r w:rsidR="00AF6618" w:rsidRPr="00AF6618">
        <w:rPr>
          <w:rFonts w:ascii="Verdana" w:hAnsi="Verdana" w:cs="Arial"/>
          <w:color w:val="000000"/>
          <w:sz w:val="22"/>
          <w:szCs w:val="22"/>
        </w:rPr>
        <w:t>debe contar en sus instalaciones con líneas diferenciadas de envasado,</w:t>
      </w:r>
      <w:r>
        <w:rPr>
          <w:rFonts w:ascii="Verdana" w:hAnsi="Verdana" w:cs="Arial"/>
          <w:color w:val="000000"/>
          <w:sz w:val="22"/>
          <w:szCs w:val="22"/>
        </w:rPr>
        <w:t xml:space="preserve"> previamente autorizadas</w:t>
      </w:r>
      <w:r w:rsidRPr="00AF6618">
        <w:rPr>
          <w:rFonts w:ascii="Verdana" w:hAnsi="Verdana" w:cs="Arial"/>
          <w:color w:val="000000"/>
          <w:sz w:val="22"/>
          <w:szCs w:val="22"/>
        </w:rPr>
        <w:t xml:space="preserve"> por el </w:t>
      </w:r>
      <w:r w:rsidR="008F2B98">
        <w:rPr>
          <w:rFonts w:ascii="Verdana" w:hAnsi="Verdana" w:cs="Arial"/>
          <w:color w:val="000000"/>
          <w:sz w:val="22"/>
          <w:szCs w:val="22"/>
        </w:rPr>
        <w:t>OC</w:t>
      </w:r>
      <w:r>
        <w:rPr>
          <w:rFonts w:ascii="Verdana" w:hAnsi="Verdana" w:cs="Arial"/>
          <w:color w:val="000000"/>
          <w:sz w:val="22"/>
          <w:szCs w:val="22"/>
        </w:rPr>
        <w:t>, asegurando que el Mezcal no entre en contacto con líneas</w:t>
      </w:r>
      <w:r w:rsidR="00C35AD3">
        <w:rPr>
          <w:rFonts w:ascii="Verdana" w:hAnsi="Verdana" w:cs="Arial"/>
          <w:color w:val="000000"/>
          <w:sz w:val="22"/>
          <w:szCs w:val="22"/>
        </w:rPr>
        <w:t>, contenedores</w:t>
      </w:r>
      <w:r>
        <w:rPr>
          <w:rFonts w:ascii="Verdana" w:hAnsi="Verdana" w:cs="Arial"/>
          <w:color w:val="000000"/>
          <w:sz w:val="22"/>
          <w:szCs w:val="22"/>
        </w:rPr>
        <w:t xml:space="preserve"> </w:t>
      </w:r>
      <w:r w:rsidR="00C35AD3">
        <w:rPr>
          <w:rFonts w:ascii="Verdana" w:hAnsi="Verdana" w:cs="Arial"/>
          <w:color w:val="000000"/>
          <w:sz w:val="22"/>
          <w:szCs w:val="22"/>
        </w:rPr>
        <w:t xml:space="preserve">o infraestructura </w:t>
      </w:r>
      <w:r>
        <w:rPr>
          <w:rFonts w:ascii="Verdana" w:hAnsi="Verdana" w:cs="Arial"/>
          <w:color w:val="000000"/>
          <w:sz w:val="22"/>
          <w:szCs w:val="22"/>
        </w:rPr>
        <w:t xml:space="preserve">que pudieran servir para el </w:t>
      </w:r>
      <w:r w:rsidR="00C35AD3">
        <w:rPr>
          <w:rFonts w:ascii="Verdana" w:hAnsi="Verdana" w:cs="Arial"/>
          <w:color w:val="000000"/>
          <w:sz w:val="22"/>
          <w:szCs w:val="22"/>
        </w:rPr>
        <w:t xml:space="preserve">proceso, </w:t>
      </w:r>
      <w:r>
        <w:rPr>
          <w:rFonts w:ascii="Verdana" w:hAnsi="Verdana" w:cs="Arial"/>
          <w:color w:val="000000"/>
          <w:sz w:val="22"/>
          <w:szCs w:val="22"/>
        </w:rPr>
        <w:t xml:space="preserve">transporte </w:t>
      </w:r>
      <w:r w:rsidR="00C35AD3">
        <w:rPr>
          <w:rFonts w:ascii="Verdana" w:hAnsi="Verdana" w:cs="Arial"/>
          <w:color w:val="000000"/>
          <w:sz w:val="22"/>
          <w:szCs w:val="22"/>
        </w:rPr>
        <w:t xml:space="preserve">o contención </w:t>
      </w:r>
      <w:r>
        <w:rPr>
          <w:rFonts w:ascii="Verdana" w:hAnsi="Verdana" w:cs="Arial"/>
          <w:color w:val="000000"/>
          <w:sz w:val="22"/>
          <w:szCs w:val="22"/>
        </w:rPr>
        <w:t xml:space="preserve">de otra </w:t>
      </w:r>
      <w:r w:rsidR="00C35AD3">
        <w:rPr>
          <w:rFonts w:ascii="Verdana" w:hAnsi="Verdana" w:cs="Arial"/>
          <w:color w:val="000000"/>
          <w:sz w:val="22"/>
          <w:szCs w:val="22"/>
        </w:rPr>
        <w:t>bebida</w:t>
      </w:r>
      <w:r w:rsidR="00A47C1F">
        <w:rPr>
          <w:rFonts w:ascii="Verdana" w:hAnsi="Verdana" w:cs="Arial"/>
          <w:color w:val="000000"/>
          <w:sz w:val="22"/>
          <w:szCs w:val="22"/>
        </w:rPr>
        <w:t xml:space="preserve"> o producto </w:t>
      </w:r>
      <w:r>
        <w:rPr>
          <w:rFonts w:ascii="Verdana" w:hAnsi="Verdana" w:cs="Arial"/>
          <w:color w:val="000000"/>
          <w:sz w:val="22"/>
          <w:szCs w:val="22"/>
        </w:rPr>
        <w:t>alcohólic</w:t>
      </w:r>
      <w:r w:rsidR="00A47C1F">
        <w:rPr>
          <w:rFonts w:ascii="Verdana" w:hAnsi="Verdana" w:cs="Arial"/>
          <w:color w:val="000000"/>
          <w:sz w:val="22"/>
          <w:szCs w:val="22"/>
        </w:rPr>
        <w:t>o</w:t>
      </w:r>
      <w:r w:rsidR="00783343">
        <w:rPr>
          <w:rFonts w:ascii="Verdana" w:hAnsi="Verdana" w:cs="Arial"/>
          <w:color w:val="000000"/>
          <w:sz w:val="22"/>
          <w:szCs w:val="22"/>
        </w:rPr>
        <w:t>.</w:t>
      </w:r>
    </w:p>
    <w:p w:rsidR="00AF6618" w:rsidRPr="00310FF1" w:rsidRDefault="00AF6618" w:rsidP="00E631E0">
      <w:pPr>
        <w:pStyle w:val="Prrafodelista"/>
        <w:ind w:left="993" w:right="49" w:hanging="993"/>
        <w:jc w:val="both"/>
        <w:rPr>
          <w:rFonts w:ascii="Verdana" w:hAnsi="Verdana" w:cs="Arial"/>
          <w:color w:val="000000"/>
          <w:sz w:val="22"/>
          <w:szCs w:val="22"/>
        </w:rPr>
      </w:pPr>
    </w:p>
    <w:p w:rsidR="001F3F39" w:rsidRPr="00310FF1" w:rsidRDefault="001F3F39"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cs="Arial"/>
          <w:sz w:val="22"/>
          <w:szCs w:val="22"/>
        </w:rPr>
        <w:t>El Mezcal a granel que cumpla con la TABLA 1 (ver, Tabla 1), podrá ser envasado únicamente como Mezcal clase Blanco, siempre y cuando no haya recibido ajuste de grado alcohólico, en cuyo caso debe ser sujeto de un segundo análisis únicamente del % Alc. Vol., en términos de las especificaciones de la TABLA 1 (ver, Tabla 1).</w:t>
      </w:r>
    </w:p>
    <w:p w:rsidR="001F3F39" w:rsidRPr="007C70E1" w:rsidRDefault="001F3F39" w:rsidP="00E631E0">
      <w:pPr>
        <w:pStyle w:val="Prrafodelista"/>
        <w:ind w:left="993" w:right="49" w:hanging="993"/>
        <w:jc w:val="both"/>
        <w:rPr>
          <w:rFonts w:ascii="Verdana" w:hAnsi="Verdana" w:cs="Arial"/>
          <w:color w:val="000000"/>
          <w:sz w:val="22"/>
          <w:szCs w:val="22"/>
        </w:rPr>
      </w:pPr>
    </w:p>
    <w:p w:rsidR="001F3F39" w:rsidRPr="00310FF1" w:rsidRDefault="001F3F39"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cs="Arial"/>
          <w:sz w:val="22"/>
          <w:szCs w:val="22"/>
        </w:rPr>
        <w:t>Para las clases Reposado, Madurado en Vidrio, Añejo</w:t>
      </w:r>
      <w:r w:rsidR="004C1252" w:rsidRPr="00310FF1">
        <w:rPr>
          <w:rFonts w:ascii="Verdana" w:hAnsi="Verdana" w:cs="Arial"/>
          <w:sz w:val="22"/>
          <w:szCs w:val="22"/>
        </w:rPr>
        <w:t>, Abocado con y Destilado con</w:t>
      </w:r>
      <w:r w:rsidRPr="00310FF1">
        <w:rPr>
          <w:rFonts w:ascii="Verdana" w:hAnsi="Verdana" w:cs="Arial"/>
          <w:sz w:val="22"/>
          <w:szCs w:val="22"/>
        </w:rPr>
        <w:t>, previo al envasado, se debe realizar un segundo análisis que demuestre el cumplimiento con todos los parámetros establecidos en la TABLA 1 (ver, Tabla 1). Únicamente para el caso de Mezcal Abocado Con, se permite un máximo de 60 g/l conforme a la NMX-V-006-NORMEX (ver 3</w:t>
      </w:r>
      <w:r w:rsidR="001163D5">
        <w:rPr>
          <w:rFonts w:ascii="Verdana" w:hAnsi="Verdana" w:cs="Arial"/>
          <w:sz w:val="22"/>
          <w:szCs w:val="22"/>
        </w:rPr>
        <w:t>.7</w:t>
      </w:r>
      <w:r w:rsidRPr="00310FF1">
        <w:rPr>
          <w:rFonts w:ascii="Verdana" w:hAnsi="Verdana" w:cs="Arial"/>
          <w:sz w:val="22"/>
          <w:szCs w:val="22"/>
        </w:rPr>
        <w:t>, Referencias) en el parámetro del Extracto Seco.</w:t>
      </w:r>
    </w:p>
    <w:p w:rsidR="001F3F39" w:rsidRPr="007C70E1" w:rsidRDefault="001F3F39" w:rsidP="00E631E0">
      <w:pPr>
        <w:pStyle w:val="Prrafodelista"/>
        <w:ind w:left="993" w:right="49" w:hanging="993"/>
        <w:jc w:val="both"/>
        <w:rPr>
          <w:rFonts w:ascii="Verdana" w:hAnsi="Verdana" w:cs="Arial"/>
          <w:color w:val="000000"/>
          <w:sz w:val="22"/>
          <w:szCs w:val="22"/>
        </w:rPr>
      </w:pPr>
    </w:p>
    <w:p w:rsidR="001F3F39" w:rsidRPr="00310FF1" w:rsidRDefault="001F3F39"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cs="Arial"/>
          <w:sz w:val="22"/>
          <w:szCs w:val="22"/>
        </w:rPr>
        <w:t xml:space="preserve">El producto terminado debe envasarse de manera manual o mecánica y debe cumplir al menos 5 etapas: </w:t>
      </w:r>
    </w:p>
    <w:p w:rsidR="001F3F39" w:rsidRPr="007C70E1" w:rsidRDefault="001F3F39" w:rsidP="00E631E0">
      <w:pPr>
        <w:ind w:right="49"/>
        <w:jc w:val="both"/>
        <w:rPr>
          <w:rFonts w:ascii="Verdana" w:hAnsi="Verdana" w:cs="Arial"/>
          <w:sz w:val="22"/>
          <w:szCs w:val="22"/>
        </w:rPr>
      </w:pPr>
    </w:p>
    <w:p w:rsidR="001F3F39" w:rsidRPr="007C70E1" w:rsidRDefault="00623588" w:rsidP="00E631E0">
      <w:pPr>
        <w:pStyle w:val="Prrafodelista"/>
        <w:numPr>
          <w:ilvl w:val="0"/>
          <w:numId w:val="4"/>
        </w:numPr>
        <w:ind w:left="1134" w:right="49" w:hanging="567"/>
        <w:jc w:val="both"/>
        <w:rPr>
          <w:rFonts w:ascii="Verdana" w:hAnsi="Verdana" w:cs="Arial"/>
          <w:sz w:val="22"/>
          <w:szCs w:val="22"/>
        </w:rPr>
      </w:pPr>
      <w:r w:rsidRPr="007C70E1">
        <w:rPr>
          <w:rFonts w:ascii="Verdana" w:hAnsi="Verdana" w:cs="Arial"/>
          <w:sz w:val="22"/>
          <w:szCs w:val="22"/>
        </w:rPr>
        <w:t>lavado de botellas;</w:t>
      </w:r>
    </w:p>
    <w:p w:rsidR="001F3F39" w:rsidRPr="007C70E1" w:rsidRDefault="001F3F39" w:rsidP="00E631E0">
      <w:pPr>
        <w:pStyle w:val="Prrafodelista"/>
        <w:numPr>
          <w:ilvl w:val="0"/>
          <w:numId w:val="4"/>
        </w:numPr>
        <w:ind w:left="1134" w:right="49" w:hanging="567"/>
        <w:jc w:val="both"/>
        <w:rPr>
          <w:rFonts w:ascii="Verdana" w:hAnsi="Verdana" w:cs="Arial"/>
          <w:sz w:val="22"/>
          <w:szCs w:val="22"/>
        </w:rPr>
      </w:pPr>
      <w:r w:rsidRPr="007C70E1">
        <w:rPr>
          <w:rFonts w:ascii="Verdana" w:hAnsi="Verdana" w:cs="Arial"/>
          <w:sz w:val="22"/>
          <w:szCs w:val="22"/>
        </w:rPr>
        <w:t>fil</w:t>
      </w:r>
      <w:r w:rsidR="00623588" w:rsidRPr="007C70E1">
        <w:rPr>
          <w:rFonts w:ascii="Verdana" w:hAnsi="Verdana" w:cs="Arial"/>
          <w:sz w:val="22"/>
          <w:szCs w:val="22"/>
        </w:rPr>
        <w:t>tración del producto terminado;</w:t>
      </w:r>
    </w:p>
    <w:p w:rsidR="001F3F39" w:rsidRPr="007C70E1" w:rsidRDefault="00623588" w:rsidP="00E631E0">
      <w:pPr>
        <w:pStyle w:val="Prrafodelista"/>
        <w:numPr>
          <w:ilvl w:val="0"/>
          <w:numId w:val="4"/>
        </w:numPr>
        <w:ind w:left="1134" w:right="49" w:hanging="567"/>
        <w:jc w:val="both"/>
        <w:rPr>
          <w:rFonts w:ascii="Verdana" w:hAnsi="Verdana" w:cs="Arial"/>
          <w:sz w:val="22"/>
          <w:szCs w:val="22"/>
        </w:rPr>
      </w:pPr>
      <w:r w:rsidRPr="007C70E1">
        <w:rPr>
          <w:rFonts w:ascii="Verdana" w:hAnsi="Verdana" w:cs="Arial"/>
          <w:sz w:val="22"/>
          <w:szCs w:val="22"/>
        </w:rPr>
        <w:t>llenado;</w:t>
      </w:r>
    </w:p>
    <w:p w:rsidR="001F3F39" w:rsidRPr="007C70E1" w:rsidRDefault="001F3F39" w:rsidP="00E631E0">
      <w:pPr>
        <w:pStyle w:val="Prrafodelista"/>
        <w:numPr>
          <w:ilvl w:val="0"/>
          <w:numId w:val="4"/>
        </w:numPr>
        <w:ind w:left="1134" w:right="49" w:hanging="567"/>
        <w:jc w:val="both"/>
        <w:rPr>
          <w:rFonts w:ascii="Verdana" w:hAnsi="Verdana" w:cs="Arial"/>
          <w:sz w:val="22"/>
          <w:szCs w:val="22"/>
        </w:rPr>
      </w:pPr>
      <w:r w:rsidRPr="007C70E1">
        <w:rPr>
          <w:rFonts w:ascii="Verdana" w:hAnsi="Verdana" w:cs="Arial"/>
          <w:sz w:val="22"/>
          <w:szCs w:val="22"/>
        </w:rPr>
        <w:t>taponado</w:t>
      </w:r>
      <w:r w:rsidR="00623588" w:rsidRPr="007C70E1">
        <w:rPr>
          <w:rFonts w:ascii="Verdana" w:hAnsi="Verdana" w:cs="Arial"/>
          <w:sz w:val="22"/>
          <w:szCs w:val="22"/>
        </w:rPr>
        <w:t>,</w:t>
      </w:r>
      <w:r w:rsidRPr="007C70E1">
        <w:rPr>
          <w:rFonts w:ascii="Verdana" w:hAnsi="Verdana" w:cs="Arial"/>
          <w:sz w:val="22"/>
          <w:szCs w:val="22"/>
        </w:rPr>
        <w:t xml:space="preserve"> y </w:t>
      </w:r>
    </w:p>
    <w:p w:rsidR="001F3F39" w:rsidRPr="00832483" w:rsidRDefault="001F3F39" w:rsidP="00E631E0">
      <w:pPr>
        <w:pStyle w:val="Prrafodelista"/>
        <w:numPr>
          <w:ilvl w:val="0"/>
          <w:numId w:val="4"/>
        </w:numPr>
        <w:ind w:left="1134" w:right="51" w:hanging="567"/>
        <w:jc w:val="both"/>
        <w:rPr>
          <w:rFonts w:ascii="Verdana" w:hAnsi="Verdana" w:cs="Arial"/>
          <w:color w:val="000000"/>
          <w:sz w:val="22"/>
          <w:szCs w:val="22"/>
        </w:rPr>
      </w:pPr>
      <w:r w:rsidRPr="007C70E1">
        <w:rPr>
          <w:rFonts w:ascii="Verdana" w:hAnsi="Verdana" w:cs="Arial"/>
          <w:sz w:val="22"/>
          <w:szCs w:val="22"/>
        </w:rPr>
        <w:t>sellado.</w:t>
      </w:r>
    </w:p>
    <w:p w:rsidR="00832483" w:rsidRPr="00E631E0" w:rsidRDefault="00832483" w:rsidP="00E631E0">
      <w:pPr>
        <w:ind w:right="51"/>
        <w:jc w:val="both"/>
        <w:rPr>
          <w:rFonts w:ascii="Verdana" w:hAnsi="Verdana" w:cs="Arial"/>
          <w:color w:val="000000"/>
          <w:sz w:val="22"/>
          <w:szCs w:val="22"/>
        </w:rPr>
      </w:pPr>
    </w:p>
    <w:p w:rsidR="001F3F39" w:rsidRPr="00310FF1" w:rsidRDefault="001F3F39"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cs="Arial"/>
          <w:sz w:val="22"/>
          <w:szCs w:val="22"/>
        </w:rPr>
        <w:t xml:space="preserve">Lavado de botellas: debe hacerse con Mezcal y/o agua de calidad para consumo humano. </w:t>
      </w:r>
    </w:p>
    <w:p w:rsidR="001F3F39" w:rsidRPr="00ED349A" w:rsidRDefault="001F3F39" w:rsidP="00E631E0">
      <w:pPr>
        <w:ind w:left="993" w:right="49" w:hanging="993"/>
        <w:jc w:val="both"/>
        <w:rPr>
          <w:rFonts w:ascii="Verdana" w:hAnsi="Verdana" w:cs="Arial"/>
          <w:color w:val="000000"/>
          <w:sz w:val="22"/>
          <w:szCs w:val="22"/>
        </w:rPr>
      </w:pPr>
    </w:p>
    <w:p w:rsidR="001F3F39" w:rsidRPr="00310FF1" w:rsidRDefault="001F3F39"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cs="Arial"/>
          <w:sz w:val="22"/>
          <w:szCs w:val="22"/>
        </w:rPr>
        <w:t xml:space="preserve">Filtración del producto: debe utilizar filtro(s) para la captura de sólidos. </w:t>
      </w:r>
    </w:p>
    <w:p w:rsidR="004C1252" w:rsidRPr="007C70E1" w:rsidRDefault="004C1252" w:rsidP="00E631E0">
      <w:pPr>
        <w:jc w:val="both"/>
        <w:rPr>
          <w:rFonts w:ascii="Verdana" w:hAnsi="Verdana" w:cs="Arial"/>
          <w:sz w:val="22"/>
          <w:szCs w:val="22"/>
        </w:rPr>
      </w:pPr>
    </w:p>
    <w:p w:rsidR="00466FE7" w:rsidRPr="00310FF1" w:rsidRDefault="00466FE7" w:rsidP="00E631E0">
      <w:pPr>
        <w:pStyle w:val="Prrafodelista"/>
        <w:numPr>
          <w:ilvl w:val="0"/>
          <w:numId w:val="49"/>
        </w:numPr>
        <w:ind w:right="49"/>
        <w:jc w:val="both"/>
        <w:rPr>
          <w:rFonts w:ascii="Verdana" w:hAnsi="Verdana"/>
          <w:b/>
          <w:sz w:val="22"/>
          <w:szCs w:val="22"/>
        </w:rPr>
      </w:pPr>
      <w:r w:rsidRPr="00310FF1">
        <w:rPr>
          <w:rFonts w:ascii="Verdana" w:hAnsi="Verdana" w:cs="Arial"/>
          <w:b/>
          <w:color w:val="000000"/>
          <w:sz w:val="22"/>
          <w:szCs w:val="22"/>
        </w:rPr>
        <w:t>E</w:t>
      </w:r>
      <w:r w:rsidR="00ED349A">
        <w:rPr>
          <w:rFonts w:ascii="Verdana" w:hAnsi="Verdana" w:cs="Arial"/>
          <w:b/>
          <w:color w:val="000000"/>
          <w:sz w:val="22"/>
          <w:szCs w:val="22"/>
        </w:rPr>
        <w:t>tiquetado</w:t>
      </w:r>
    </w:p>
    <w:p w:rsidR="00466FE7" w:rsidRPr="007C70E1" w:rsidRDefault="00466FE7" w:rsidP="00E631E0">
      <w:pPr>
        <w:pStyle w:val="Prrafodelista"/>
        <w:ind w:left="1418" w:right="49" w:hanging="1418"/>
        <w:jc w:val="both"/>
        <w:rPr>
          <w:rFonts w:ascii="Verdana" w:hAnsi="Verdana"/>
          <w:b/>
          <w:sz w:val="22"/>
          <w:szCs w:val="22"/>
        </w:rPr>
      </w:pPr>
    </w:p>
    <w:p w:rsidR="00466FE7" w:rsidRPr="00310FF1" w:rsidRDefault="00466FE7" w:rsidP="00E631E0">
      <w:pPr>
        <w:pStyle w:val="Prrafodelista"/>
        <w:numPr>
          <w:ilvl w:val="1"/>
          <w:numId w:val="49"/>
        </w:numPr>
        <w:ind w:left="851" w:right="49" w:hanging="851"/>
        <w:jc w:val="both"/>
        <w:rPr>
          <w:rFonts w:ascii="Verdana" w:hAnsi="Verdana"/>
          <w:sz w:val="22"/>
          <w:szCs w:val="22"/>
        </w:rPr>
      </w:pPr>
      <w:r w:rsidRPr="00310FF1">
        <w:rPr>
          <w:rFonts w:ascii="Verdana" w:hAnsi="Verdana"/>
          <w:sz w:val="22"/>
          <w:szCs w:val="22"/>
        </w:rPr>
        <w:t xml:space="preserve">El interesado debe obtener por parte del </w:t>
      </w:r>
      <w:r w:rsidR="008F2B98">
        <w:rPr>
          <w:rFonts w:ascii="Verdana" w:hAnsi="Verdana"/>
          <w:sz w:val="22"/>
          <w:szCs w:val="22"/>
        </w:rPr>
        <w:t>OC</w:t>
      </w:r>
      <w:r w:rsidRPr="00310FF1">
        <w:rPr>
          <w:rFonts w:ascii="Verdana" w:hAnsi="Verdana"/>
          <w:sz w:val="22"/>
          <w:szCs w:val="22"/>
        </w:rPr>
        <w:t xml:space="preserve">, previo a iniciar el proceso de evaluación de la conformidad, el documento que demuestre el cumplimiento con lo establecido en este capítulo. </w:t>
      </w:r>
    </w:p>
    <w:p w:rsidR="00466FE7" w:rsidRPr="007C70E1" w:rsidRDefault="00466FE7" w:rsidP="00E631E0">
      <w:pPr>
        <w:pStyle w:val="Prrafodelista"/>
        <w:ind w:left="851" w:right="49" w:hanging="851"/>
        <w:jc w:val="both"/>
        <w:rPr>
          <w:rFonts w:ascii="Verdana" w:hAnsi="Verdana"/>
          <w:sz w:val="22"/>
          <w:szCs w:val="22"/>
        </w:rPr>
      </w:pPr>
    </w:p>
    <w:p w:rsidR="00466FE7" w:rsidRPr="00310FF1" w:rsidRDefault="00466FE7" w:rsidP="00E631E0">
      <w:pPr>
        <w:pStyle w:val="Prrafodelista"/>
        <w:numPr>
          <w:ilvl w:val="1"/>
          <w:numId w:val="49"/>
        </w:numPr>
        <w:ind w:left="851" w:right="49" w:hanging="851"/>
        <w:jc w:val="both"/>
        <w:rPr>
          <w:rFonts w:ascii="Verdana" w:hAnsi="Verdana"/>
          <w:sz w:val="22"/>
          <w:szCs w:val="22"/>
        </w:rPr>
      </w:pPr>
      <w:r w:rsidRPr="00310FF1">
        <w:rPr>
          <w:rFonts w:ascii="Verdana" w:hAnsi="Verdana" w:cs="Arial"/>
          <w:color w:val="000000"/>
          <w:sz w:val="22"/>
          <w:szCs w:val="22"/>
        </w:rPr>
        <w:t>El envase debe ostentar una etiqueta, cuya información debe ser legible a simple vista. Se pueden utilizar letras mayúsculas o minúsculas de forma indistinta, salvo en los casos en que est</w:t>
      </w:r>
      <w:r w:rsidR="005B57CF" w:rsidRPr="00310FF1">
        <w:rPr>
          <w:rFonts w:ascii="Verdana" w:hAnsi="Verdana" w:cs="Arial"/>
          <w:color w:val="000000"/>
          <w:sz w:val="22"/>
          <w:szCs w:val="22"/>
        </w:rPr>
        <w:t xml:space="preserve">e </w:t>
      </w:r>
      <w:r w:rsidR="005B57CF" w:rsidRPr="00310FF1">
        <w:rPr>
          <w:rFonts w:ascii="Verdana" w:eastAsia="Calibri" w:hAnsi="Verdana"/>
          <w:sz w:val="22"/>
          <w:szCs w:val="22"/>
          <w:lang w:val="es-MX"/>
        </w:rPr>
        <w:t>P</w:t>
      </w:r>
      <w:r w:rsidR="005B57CF" w:rsidRPr="00310FF1">
        <w:rPr>
          <w:rFonts w:ascii="Verdana" w:hAnsi="Verdana" w:cs="Arial"/>
          <w:bCs/>
          <w:sz w:val="22"/>
          <w:szCs w:val="22"/>
        </w:rPr>
        <w:t>royecto de Norma Oficial Mexicana</w:t>
      </w:r>
      <w:r w:rsidR="005B57CF" w:rsidRPr="00310FF1">
        <w:rPr>
          <w:rFonts w:ascii="Verdana" w:eastAsia="Calibri" w:hAnsi="Verdana"/>
          <w:sz w:val="22"/>
          <w:szCs w:val="22"/>
          <w:lang w:val="es-MX"/>
        </w:rPr>
        <w:t xml:space="preserve"> </w:t>
      </w:r>
      <w:r w:rsidRPr="00310FF1">
        <w:rPr>
          <w:rFonts w:ascii="Verdana" w:hAnsi="Verdana" w:cs="Arial"/>
          <w:color w:val="000000"/>
          <w:sz w:val="22"/>
          <w:szCs w:val="22"/>
        </w:rPr>
        <w:t>u otros instrumentos jurídicos dispongan lo contrario.</w:t>
      </w:r>
    </w:p>
    <w:p w:rsidR="00466FE7" w:rsidRPr="007C70E1" w:rsidRDefault="00466FE7" w:rsidP="00E631E0">
      <w:pPr>
        <w:pStyle w:val="Prrafodelista"/>
        <w:ind w:left="851" w:right="49" w:hanging="851"/>
        <w:jc w:val="both"/>
        <w:rPr>
          <w:rFonts w:ascii="Verdana" w:hAnsi="Verdana"/>
          <w:sz w:val="22"/>
          <w:szCs w:val="22"/>
        </w:rPr>
      </w:pPr>
    </w:p>
    <w:p w:rsidR="00466FE7" w:rsidRPr="00310FF1" w:rsidRDefault="00466FE7" w:rsidP="00E631E0">
      <w:pPr>
        <w:pStyle w:val="Prrafodelista"/>
        <w:numPr>
          <w:ilvl w:val="1"/>
          <w:numId w:val="49"/>
        </w:numPr>
        <w:ind w:left="851" w:right="49" w:hanging="851"/>
        <w:jc w:val="both"/>
        <w:rPr>
          <w:rFonts w:ascii="Verdana" w:hAnsi="Verdana"/>
          <w:sz w:val="22"/>
          <w:szCs w:val="22"/>
        </w:rPr>
      </w:pPr>
      <w:r w:rsidRPr="00310FF1">
        <w:rPr>
          <w:rFonts w:ascii="Verdana" w:hAnsi="Verdana" w:cs="Arial"/>
          <w:color w:val="000000"/>
          <w:sz w:val="22"/>
          <w:szCs w:val="22"/>
        </w:rPr>
        <w:t>La información que se exprese en las etiquetas debe ser veraz, comprobable y exenta de textos, frases, imágenes, marcas y otras descripciones que induzcan o puedan inducir a error o confusión por engañosas o abusivas.</w:t>
      </w:r>
      <w:r w:rsidR="00701056">
        <w:rPr>
          <w:rFonts w:ascii="Verdana" w:hAnsi="Verdana" w:cs="Arial"/>
          <w:color w:val="000000"/>
          <w:sz w:val="22"/>
          <w:szCs w:val="22"/>
        </w:rPr>
        <w:t xml:space="preserve"> D</w:t>
      </w:r>
      <w:r w:rsidR="00701056">
        <w:rPr>
          <w:rFonts w:ascii="Verdana" w:hAnsi="Verdana"/>
          <w:sz w:val="22"/>
          <w:szCs w:val="22"/>
        </w:rPr>
        <w:t xml:space="preserve">ebe </w:t>
      </w:r>
      <w:r w:rsidR="00701056" w:rsidRPr="00701056">
        <w:rPr>
          <w:rFonts w:ascii="Verdana" w:hAnsi="Verdana"/>
          <w:sz w:val="22"/>
          <w:szCs w:val="22"/>
        </w:rPr>
        <w:t>estar exenta de denominaciones, leyendas, nombres comerciales, clases y categorías asociadas o correspondientes a otras bebidas alcohólicas</w:t>
      </w:r>
      <w:r w:rsidR="00701056">
        <w:rPr>
          <w:rFonts w:ascii="Verdana" w:hAnsi="Verdana"/>
          <w:sz w:val="22"/>
          <w:szCs w:val="22"/>
        </w:rPr>
        <w:t>.</w:t>
      </w:r>
    </w:p>
    <w:p w:rsidR="00466FE7" w:rsidRPr="007C70E1" w:rsidRDefault="00466FE7" w:rsidP="00E631E0">
      <w:pPr>
        <w:pStyle w:val="Prrafodelista"/>
        <w:ind w:left="851" w:right="49" w:hanging="851"/>
        <w:jc w:val="both"/>
        <w:rPr>
          <w:rFonts w:ascii="Verdana" w:hAnsi="Verdana"/>
          <w:sz w:val="22"/>
          <w:szCs w:val="22"/>
        </w:rPr>
      </w:pPr>
    </w:p>
    <w:p w:rsidR="00466FE7" w:rsidRPr="00310FF1" w:rsidRDefault="00466FE7" w:rsidP="00E631E0">
      <w:pPr>
        <w:pStyle w:val="Prrafodelista"/>
        <w:numPr>
          <w:ilvl w:val="1"/>
          <w:numId w:val="49"/>
        </w:numPr>
        <w:ind w:left="851" w:right="49" w:hanging="851"/>
        <w:jc w:val="both"/>
        <w:rPr>
          <w:rFonts w:ascii="Verdana" w:hAnsi="Verdana"/>
          <w:sz w:val="22"/>
          <w:szCs w:val="22"/>
        </w:rPr>
      </w:pPr>
      <w:r w:rsidRPr="00310FF1">
        <w:rPr>
          <w:rFonts w:ascii="Verdana" w:hAnsi="Verdana" w:cs="Arial"/>
          <w:color w:val="000000"/>
          <w:sz w:val="22"/>
          <w:szCs w:val="22"/>
        </w:rPr>
        <w:t>Para los efectos de est</w:t>
      </w:r>
      <w:r w:rsidR="005B57CF" w:rsidRPr="00310FF1">
        <w:rPr>
          <w:rFonts w:ascii="Verdana" w:hAnsi="Verdana" w:cs="Arial"/>
          <w:color w:val="000000"/>
          <w:sz w:val="22"/>
          <w:szCs w:val="22"/>
        </w:rPr>
        <w:t xml:space="preserve">e </w:t>
      </w:r>
      <w:r w:rsidR="005B57CF" w:rsidRPr="00310FF1">
        <w:rPr>
          <w:rFonts w:ascii="Verdana" w:eastAsia="Calibri" w:hAnsi="Verdana"/>
          <w:sz w:val="22"/>
          <w:szCs w:val="22"/>
          <w:lang w:val="es-MX"/>
        </w:rPr>
        <w:t>P</w:t>
      </w:r>
      <w:r w:rsidR="005B57CF" w:rsidRPr="00310FF1">
        <w:rPr>
          <w:rFonts w:ascii="Verdana" w:hAnsi="Verdana" w:cs="Arial"/>
          <w:bCs/>
          <w:sz w:val="22"/>
          <w:szCs w:val="22"/>
        </w:rPr>
        <w:t>royecto de Norma Oficial Mexicana</w:t>
      </w:r>
      <w:r w:rsidRPr="00310FF1">
        <w:rPr>
          <w:rFonts w:ascii="Verdana" w:hAnsi="Verdana" w:cs="Arial"/>
          <w:color w:val="000000"/>
          <w:sz w:val="22"/>
          <w:szCs w:val="22"/>
        </w:rPr>
        <w:t>, se entiende por información engañosa o abusiva aquella que refiere atributos o información que pudiendo o no, ser verdadera, induzca a error o confusión al consumidor por la forma inexacta, falsa, exagerada, parcial, artificiosa o tendenciosa en que se presenta.</w:t>
      </w:r>
    </w:p>
    <w:p w:rsidR="003F752F" w:rsidRDefault="003F752F" w:rsidP="00E631E0">
      <w:pPr>
        <w:ind w:right="49"/>
        <w:jc w:val="both"/>
        <w:rPr>
          <w:rFonts w:ascii="Verdana" w:hAnsi="Verdana"/>
          <w:sz w:val="22"/>
          <w:szCs w:val="22"/>
        </w:rPr>
      </w:pPr>
    </w:p>
    <w:p w:rsidR="0075733F" w:rsidRPr="007C70E1" w:rsidRDefault="0075733F" w:rsidP="00E631E0">
      <w:pPr>
        <w:ind w:right="49"/>
        <w:jc w:val="both"/>
        <w:rPr>
          <w:rFonts w:ascii="Verdana" w:hAnsi="Verdana"/>
          <w:sz w:val="22"/>
          <w:szCs w:val="22"/>
        </w:rPr>
      </w:pPr>
    </w:p>
    <w:p w:rsidR="00466FE7" w:rsidRPr="00310FF1" w:rsidRDefault="00ED349A" w:rsidP="00E631E0">
      <w:pPr>
        <w:pStyle w:val="Prrafodelista"/>
        <w:numPr>
          <w:ilvl w:val="1"/>
          <w:numId w:val="49"/>
        </w:numPr>
        <w:ind w:left="567" w:hanging="567"/>
        <w:rPr>
          <w:rFonts w:ascii="Verdana" w:hAnsi="Verdana"/>
          <w:b/>
          <w:sz w:val="22"/>
          <w:szCs w:val="22"/>
        </w:rPr>
      </w:pPr>
      <w:r w:rsidRPr="00310FF1">
        <w:rPr>
          <w:rFonts w:ascii="Verdana" w:hAnsi="Verdana"/>
          <w:b/>
          <w:sz w:val="22"/>
          <w:szCs w:val="22"/>
        </w:rPr>
        <w:t>Etiquetado para venta nacional</w:t>
      </w:r>
    </w:p>
    <w:p w:rsidR="00466FE7" w:rsidRPr="007C70E1" w:rsidRDefault="00466FE7" w:rsidP="00E631E0">
      <w:pPr>
        <w:pStyle w:val="Prrafodelista"/>
        <w:ind w:left="1418" w:right="49" w:hanging="1418"/>
        <w:jc w:val="both"/>
        <w:rPr>
          <w:rFonts w:ascii="Verdana" w:hAnsi="Verdana" w:cs="Arial"/>
          <w:b/>
          <w:color w:val="000000"/>
          <w:sz w:val="22"/>
          <w:szCs w:val="22"/>
        </w:rPr>
      </w:pPr>
    </w:p>
    <w:p w:rsidR="00466FE7" w:rsidRPr="00310FF1" w:rsidRDefault="00466FE7"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sz w:val="22"/>
          <w:szCs w:val="22"/>
        </w:rPr>
        <w:t xml:space="preserve">Marca en la </w:t>
      </w:r>
      <w:r w:rsidR="00B221E6" w:rsidRPr="00310FF1">
        <w:rPr>
          <w:rFonts w:ascii="Verdana" w:hAnsi="Verdana"/>
          <w:sz w:val="22"/>
          <w:szCs w:val="22"/>
        </w:rPr>
        <w:t>Etiqueta Principal</w:t>
      </w:r>
      <w:r w:rsidRPr="00310FF1">
        <w:rPr>
          <w:rFonts w:ascii="Verdana" w:hAnsi="Verdana"/>
          <w:sz w:val="22"/>
          <w:szCs w:val="22"/>
        </w:rPr>
        <w:t>.</w:t>
      </w:r>
    </w:p>
    <w:p w:rsidR="00466FE7" w:rsidRPr="007C70E1" w:rsidRDefault="00466FE7" w:rsidP="00E631E0">
      <w:pPr>
        <w:pStyle w:val="Prrafodelista"/>
        <w:ind w:left="993" w:right="49" w:hanging="993"/>
        <w:jc w:val="both"/>
        <w:rPr>
          <w:rFonts w:ascii="Verdana" w:hAnsi="Verdana" w:cs="Arial"/>
          <w:color w:val="000000"/>
          <w:sz w:val="22"/>
          <w:szCs w:val="22"/>
        </w:rPr>
      </w:pPr>
    </w:p>
    <w:p w:rsidR="00466FE7" w:rsidRPr="00310FF1" w:rsidRDefault="00466FE7"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sz w:val="22"/>
          <w:szCs w:val="22"/>
        </w:rPr>
        <w:t xml:space="preserve">La leyenda: “Mezcal”, “Mezcal </w:t>
      </w:r>
      <w:r w:rsidR="00D231B1" w:rsidRPr="00310FF1">
        <w:rPr>
          <w:rFonts w:ascii="Verdana" w:hAnsi="Verdana"/>
          <w:sz w:val="22"/>
          <w:szCs w:val="22"/>
        </w:rPr>
        <w:t xml:space="preserve">Artesanal” o “Mezcal Ancestral” </w:t>
      </w:r>
      <w:r w:rsidRPr="00310FF1">
        <w:rPr>
          <w:rFonts w:ascii="Verdana" w:hAnsi="Verdana"/>
          <w:sz w:val="22"/>
          <w:szCs w:val="22"/>
        </w:rPr>
        <w:t xml:space="preserve">según su categoría, en la </w:t>
      </w:r>
      <w:r w:rsidR="00B221E6" w:rsidRPr="00310FF1">
        <w:rPr>
          <w:rFonts w:ascii="Verdana" w:hAnsi="Verdana"/>
          <w:sz w:val="22"/>
          <w:szCs w:val="22"/>
        </w:rPr>
        <w:t>Etiqueta Principal</w:t>
      </w:r>
      <w:r w:rsidR="00C1761B">
        <w:rPr>
          <w:rFonts w:ascii="Verdana" w:hAnsi="Verdana"/>
          <w:sz w:val="22"/>
          <w:szCs w:val="22"/>
        </w:rPr>
        <w:t>, debiendo incorporar exclusivamente una de ellas.</w:t>
      </w:r>
    </w:p>
    <w:p w:rsidR="00466FE7" w:rsidRPr="007C70E1" w:rsidRDefault="00466FE7" w:rsidP="00E631E0">
      <w:pPr>
        <w:pStyle w:val="Prrafodelista"/>
        <w:ind w:left="993" w:right="49" w:hanging="993"/>
        <w:jc w:val="both"/>
        <w:rPr>
          <w:rFonts w:ascii="Verdana" w:hAnsi="Verdana" w:cs="Arial"/>
          <w:color w:val="000000"/>
          <w:sz w:val="22"/>
          <w:szCs w:val="22"/>
        </w:rPr>
      </w:pPr>
    </w:p>
    <w:p w:rsidR="00466FE7" w:rsidRPr="00310FF1" w:rsidRDefault="00466FE7"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La leyenda: “Blanco”, “Madurado en Vidrio”, “Reposado”</w:t>
      </w:r>
      <w:r w:rsidR="007F23A8" w:rsidRPr="00310FF1">
        <w:rPr>
          <w:rFonts w:ascii="Verdana" w:hAnsi="Verdana"/>
          <w:sz w:val="22"/>
          <w:szCs w:val="22"/>
        </w:rPr>
        <w:t>,</w:t>
      </w:r>
      <w:r w:rsidRPr="00310FF1">
        <w:rPr>
          <w:rFonts w:ascii="Verdana" w:hAnsi="Verdana"/>
          <w:sz w:val="22"/>
          <w:szCs w:val="22"/>
        </w:rPr>
        <w:t xml:space="preserve"> “Añejo”</w:t>
      </w:r>
      <w:r w:rsidR="007F23A8" w:rsidRPr="00310FF1">
        <w:rPr>
          <w:rFonts w:ascii="Verdana" w:hAnsi="Verdana"/>
          <w:sz w:val="22"/>
          <w:szCs w:val="22"/>
        </w:rPr>
        <w:t>, “Abocado con” o “Destilado con”</w:t>
      </w:r>
      <w:r w:rsidRPr="00310FF1">
        <w:rPr>
          <w:rFonts w:ascii="Verdana" w:hAnsi="Verdana"/>
          <w:sz w:val="22"/>
          <w:szCs w:val="22"/>
        </w:rPr>
        <w:t xml:space="preserve"> según su clase, en la </w:t>
      </w:r>
      <w:r w:rsidR="00B221E6" w:rsidRPr="00310FF1">
        <w:rPr>
          <w:rFonts w:ascii="Verdana" w:hAnsi="Verdana"/>
          <w:sz w:val="22"/>
          <w:szCs w:val="22"/>
        </w:rPr>
        <w:t>Etiqueta Principal</w:t>
      </w:r>
      <w:r w:rsidR="00C1761B">
        <w:rPr>
          <w:rFonts w:ascii="Verdana" w:hAnsi="Verdana"/>
          <w:sz w:val="22"/>
          <w:szCs w:val="22"/>
        </w:rPr>
        <w:t>,</w:t>
      </w:r>
      <w:r w:rsidR="00C1761B" w:rsidRPr="00C1761B">
        <w:rPr>
          <w:rFonts w:ascii="Verdana" w:hAnsi="Verdana"/>
          <w:sz w:val="22"/>
          <w:szCs w:val="22"/>
        </w:rPr>
        <w:t xml:space="preserve"> debiendo incorporar exclusivamente una de ellas.</w:t>
      </w:r>
      <w:r w:rsidRPr="00310FF1">
        <w:rPr>
          <w:rFonts w:ascii="Verdana" w:hAnsi="Verdana"/>
          <w:sz w:val="22"/>
          <w:szCs w:val="22"/>
        </w:rPr>
        <w:t xml:space="preserve"> </w:t>
      </w:r>
    </w:p>
    <w:p w:rsidR="00745819" w:rsidRPr="00310FF1" w:rsidRDefault="00745819" w:rsidP="00E631E0">
      <w:pPr>
        <w:pStyle w:val="Prrafodelista"/>
        <w:ind w:left="993" w:hanging="993"/>
        <w:rPr>
          <w:rFonts w:ascii="Verdana" w:hAnsi="Verdana"/>
          <w:sz w:val="22"/>
          <w:szCs w:val="22"/>
        </w:rPr>
      </w:pPr>
    </w:p>
    <w:p w:rsidR="00745819" w:rsidRPr="00310FF1" w:rsidRDefault="00745819"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 xml:space="preserve">Únicamente el Mezcal Madurado en Vidrio y Añejo, debe manifestarse el tiempo de maduración y añejamiento en años cumplidos utilizando solo números enteros, en la </w:t>
      </w:r>
      <w:r w:rsidR="00B221E6" w:rsidRPr="00310FF1">
        <w:rPr>
          <w:rFonts w:ascii="Verdana" w:hAnsi="Verdana"/>
          <w:sz w:val="22"/>
          <w:szCs w:val="22"/>
        </w:rPr>
        <w:t>Etiqueta Principal</w:t>
      </w:r>
      <w:r w:rsidRPr="00310FF1">
        <w:rPr>
          <w:rFonts w:ascii="Verdana" w:hAnsi="Verdana"/>
          <w:sz w:val="22"/>
          <w:szCs w:val="22"/>
        </w:rPr>
        <w:t>.</w:t>
      </w:r>
    </w:p>
    <w:p w:rsidR="004052B1" w:rsidRPr="00310FF1" w:rsidRDefault="004052B1" w:rsidP="00E631E0">
      <w:pPr>
        <w:pStyle w:val="Prrafodelista"/>
        <w:ind w:left="993" w:hanging="993"/>
        <w:rPr>
          <w:rFonts w:ascii="Verdana" w:hAnsi="Verdana"/>
          <w:sz w:val="22"/>
          <w:szCs w:val="22"/>
        </w:rPr>
      </w:pPr>
    </w:p>
    <w:p w:rsidR="004052B1" w:rsidRPr="00310FF1" w:rsidRDefault="004052B1"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 xml:space="preserve">La leyenda: “100 % Maguey”, en la </w:t>
      </w:r>
      <w:r w:rsidR="00B221E6" w:rsidRPr="00310FF1">
        <w:rPr>
          <w:rFonts w:ascii="Verdana" w:hAnsi="Verdana"/>
          <w:sz w:val="22"/>
          <w:szCs w:val="22"/>
        </w:rPr>
        <w:t>Etiqueta Principal</w:t>
      </w:r>
    </w:p>
    <w:p w:rsidR="00466FE7" w:rsidRPr="007C70E1" w:rsidRDefault="00466FE7" w:rsidP="00E631E0">
      <w:pPr>
        <w:ind w:left="993" w:right="49" w:hanging="993"/>
        <w:jc w:val="both"/>
        <w:rPr>
          <w:rFonts w:ascii="Verdana" w:hAnsi="Verdana" w:cs="Arial"/>
          <w:color w:val="000000"/>
          <w:sz w:val="22"/>
          <w:szCs w:val="22"/>
        </w:rPr>
      </w:pPr>
    </w:p>
    <w:p w:rsidR="00E6128B" w:rsidRPr="00D452BE" w:rsidRDefault="00E6128B"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sz w:val="22"/>
          <w:szCs w:val="22"/>
        </w:rPr>
        <w:t xml:space="preserve">Contenido neto, en la </w:t>
      </w:r>
      <w:r w:rsidR="00B221E6" w:rsidRPr="00310FF1">
        <w:rPr>
          <w:rFonts w:ascii="Verdana" w:hAnsi="Verdana"/>
          <w:sz w:val="22"/>
          <w:szCs w:val="22"/>
        </w:rPr>
        <w:t>Etiqueta Principal</w:t>
      </w:r>
      <w:r w:rsidRPr="00310FF1">
        <w:rPr>
          <w:rFonts w:ascii="Verdana" w:hAnsi="Verdana"/>
          <w:sz w:val="22"/>
          <w:szCs w:val="22"/>
        </w:rPr>
        <w:t xml:space="preserve">, de acuerdo a lo establecido en la NOM-030-SCFI </w:t>
      </w:r>
      <w:r w:rsidRPr="00D452BE">
        <w:rPr>
          <w:rFonts w:ascii="Verdana" w:hAnsi="Verdana"/>
          <w:sz w:val="22"/>
          <w:szCs w:val="22"/>
        </w:rPr>
        <w:t>(</w:t>
      </w:r>
      <w:r w:rsidR="007A70AD" w:rsidRPr="00D452BE">
        <w:rPr>
          <w:rFonts w:ascii="Verdana" w:hAnsi="Verdana"/>
          <w:sz w:val="22"/>
          <w:szCs w:val="22"/>
        </w:rPr>
        <w:t>véase</w:t>
      </w:r>
      <w:r w:rsidRPr="00D452BE">
        <w:rPr>
          <w:rFonts w:ascii="Verdana" w:hAnsi="Verdana"/>
          <w:sz w:val="22"/>
          <w:szCs w:val="22"/>
        </w:rPr>
        <w:t xml:space="preserve"> 3</w:t>
      </w:r>
      <w:r w:rsidR="007A70AD" w:rsidRPr="00D452BE">
        <w:rPr>
          <w:rFonts w:ascii="Verdana" w:hAnsi="Verdana"/>
          <w:sz w:val="22"/>
          <w:szCs w:val="22"/>
        </w:rPr>
        <w:t>.1</w:t>
      </w:r>
      <w:r w:rsidRPr="00D452BE">
        <w:rPr>
          <w:rFonts w:ascii="Verdana" w:hAnsi="Verdana"/>
          <w:sz w:val="22"/>
          <w:szCs w:val="22"/>
        </w:rPr>
        <w:t>, Referencias)</w:t>
      </w:r>
      <w:r w:rsidRPr="00D452BE">
        <w:rPr>
          <w:rFonts w:ascii="Verdana" w:hAnsi="Verdana"/>
          <w:noProof/>
          <w:sz w:val="22"/>
          <w:szCs w:val="22"/>
        </w:rPr>
        <w:t>.</w:t>
      </w:r>
    </w:p>
    <w:p w:rsidR="00E6128B" w:rsidRPr="007C70E1" w:rsidRDefault="00E6128B" w:rsidP="00E631E0">
      <w:pPr>
        <w:pStyle w:val="Prrafodelista"/>
        <w:ind w:left="993" w:hanging="993"/>
        <w:rPr>
          <w:rFonts w:ascii="Verdana" w:hAnsi="Verdana" w:cs="Arial"/>
          <w:color w:val="000000"/>
          <w:sz w:val="22"/>
          <w:szCs w:val="22"/>
        </w:rPr>
      </w:pPr>
    </w:p>
    <w:p w:rsidR="00E6128B" w:rsidRPr="00310FF1" w:rsidRDefault="00E6128B"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sz w:val="22"/>
          <w:szCs w:val="22"/>
        </w:rPr>
        <w:t xml:space="preserve">Por ciento de alcohol en volumen a 20 °C, en la </w:t>
      </w:r>
      <w:r w:rsidR="00B221E6" w:rsidRPr="00310FF1">
        <w:rPr>
          <w:rFonts w:ascii="Verdana" w:hAnsi="Verdana"/>
          <w:sz w:val="22"/>
          <w:szCs w:val="22"/>
        </w:rPr>
        <w:t>Etiqueta Principal</w:t>
      </w:r>
      <w:r w:rsidRPr="00310FF1">
        <w:rPr>
          <w:rFonts w:ascii="Verdana" w:hAnsi="Verdana"/>
          <w:sz w:val="22"/>
          <w:szCs w:val="22"/>
        </w:rPr>
        <w:t>, debiendo aparecer a simple vista y debe abreviarse % Alc. Vol.</w:t>
      </w:r>
    </w:p>
    <w:p w:rsidR="005A6AAE" w:rsidRPr="007C70E1" w:rsidRDefault="005A6AAE" w:rsidP="00E631E0">
      <w:pPr>
        <w:pStyle w:val="Prrafodelista"/>
        <w:ind w:left="993" w:right="49" w:hanging="993"/>
        <w:jc w:val="both"/>
        <w:rPr>
          <w:rFonts w:ascii="Verdana" w:hAnsi="Verdana" w:cs="Arial"/>
          <w:color w:val="000000"/>
          <w:sz w:val="22"/>
          <w:szCs w:val="22"/>
        </w:rPr>
      </w:pPr>
    </w:p>
    <w:p w:rsidR="00284B34" w:rsidRPr="00310FF1" w:rsidRDefault="006A6DE0" w:rsidP="00E631E0">
      <w:pPr>
        <w:pStyle w:val="Prrafodelista"/>
        <w:numPr>
          <w:ilvl w:val="2"/>
          <w:numId w:val="49"/>
        </w:numPr>
        <w:ind w:left="993" w:right="49" w:hanging="993"/>
        <w:jc w:val="both"/>
        <w:rPr>
          <w:rFonts w:ascii="Verdana" w:hAnsi="Verdana" w:cs="Arial"/>
          <w:color w:val="000000"/>
          <w:sz w:val="22"/>
          <w:szCs w:val="22"/>
        </w:rPr>
      </w:pPr>
      <w:r>
        <w:rPr>
          <w:rFonts w:ascii="Verdana" w:hAnsi="Verdana"/>
          <w:sz w:val="22"/>
          <w:szCs w:val="22"/>
        </w:rPr>
        <w:t>La leyenda que señala</w:t>
      </w:r>
      <w:r w:rsidR="00284B34" w:rsidRPr="00310FF1">
        <w:rPr>
          <w:rFonts w:ascii="Verdana" w:hAnsi="Verdana"/>
          <w:sz w:val="22"/>
          <w:szCs w:val="22"/>
        </w:rPr>
        <w:t xml:space="preserve"> </w:t>
      </w:r>
      <w:r w:rsidR="00C71FBC">
        <w:rPr>
          <w:rFonts w:ascii="Verdana" w:hAnsi="Verdana"/>
          <w:sz w:val="22"/>
          <w:szCs w:val="22"/>
        </w:rPr>
        <w:t xml:space="preserve">el </w:t>
      </w:r>
      <w:r w:rsidR="00284B34" w:rsidRPr="00310FF1">
        <w:rPr>
          <w:rFonts w:ascii="Verdana" w:hAnsi="Verdana"/>
          <w:sz w:val="22"/>
          <w:szCs w:val="22"/>
        </w:rPr>
        <w:t>nombre científico del maguey empleado escrito según la nomenclatura científica.</w:t>
      </w:r>
    </w:p>
    <w:p w:rsidR="00284B34" w:rsidRPr="007C70E1" w:rsidRDefault="00284B34" w:rsidP="00E631E0">
      <w:pPr>
        <w:pStyle w:val="Prrafodelista"/>
        <w:ind w:left="993" w:right="49" w:hanging="993"/>
        <w:jc w:val="both"/>
        <w:rPr>
          <w:rFonts w:ascii="Verdana" w:hAnsi="Verdana" w:cs="Arial"/>
          <w:color w:val="000000"/>
          <w:sz w:val="22"/>
          <w:szCs w:val="22"/>
        </w:rPr>
      </w:pPr>
    </w:p>
    <w:p w:rsidR="00284B34" w:rsidRPr="00310FF1" w:rsidRDefault="00284B34"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sz w:val="22"/>
          <w:szCs w:val="22"/>
        </w:rPr>
        <w:t>E</w:t>
      </w:r>
      <w:r w:rsidR="00D452BE">
        <w:rPr>
          <w:rFonts w:ascii="Verdana" w:hAnsi="Verdana"/>
          <w:sz w:val="22"/>
          <w:szCs w:val="22"/>
        </w:rPr>
        <w:t>n el caso de haber utilizado 2 o</w:t>
      </w:r>
      <w:r w:rsidRPr="00310FF1">
        <w:rPr>
          <w:rFonts w:ascii="Verdana" w:hAnsi="Verdana"/>
          <w:sz w:val="22"/>
          <w:szCs w:val="22"/>
        </w:rPr>
        <w:t xml:space="preserve"> más especies de magueyes, se deben enumerar en orden cuantitativo decreciente.</w:t>
      </w:r>
    </w:p>
    <w:p w:rsidR="00466FE7" w:rsidRPr="007C70E1" w:rsidRDefault="00466FE7" w:rsidP="00E631E0">
      <w:pPr>
        <w:ind w:left="993" w:right="49" w:hanging="993"/>
        <w:jc w:val="both"/>
        <w:rPr>
          <w:rFonts w:ascii="Verdana" w:hAnsi="Verdana" w:cs="Arial"/>
          <w:color w:val="000000"/>
          <w:sz w:val="22"/>
          <w:szCs w:val="22"/>
        </w:rPr>
      </w:pPr>
    </w:p>
    <w:p w:rsidR="00466FE7" w:rsidRPr="00310FF1" w:rsidRDefault="00466FE7"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La leyenda: DENOMINACIÓN DE ORIGEN PROTEGIDA, en letras mayúsculas, en un tamaño cuando menos de 3 mm.</w:t>
      </w:r>
    </w:p>
    <w:p w:rsidR="00466FE7" w:rsidRPr="007C70E1" w:rsidRDefault="00466FE7" w:rsidP="00E631E0">
      <w:pPr>
        <w:pStyle w:val="Prrafodelista"/>
        <w:ind w:left="993" w:right="49" w:hanging="993"/>
        <w:jc w:val="both"/>
        <w:rPr>
          <w:rFonts w:ascii="Verdana" w:hAnsi="Verdana"/>
          <w:sz w:val="22"/>
          <w:szCs w:val="22"/>
        </w:rPr>
      </w:pPr>
    </w:p>
    <w:p w:rsidR="00466FE7" w:rsidRPr="00310FF1" w:rsidRDefault="00466FE7"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El nombre del estado de la República Mexicana en donde fue producido el Mezcal.</w:t>
      </w:r>
    </w:p>
    <w:p w:rsidR="00466FE7" w:rsidRPr="007C70E1" w:rsidRDefault="00466FE7" w:rsidP="00E631E0">
      <w:pPr>
        <w:pStyle w:val="Prrafodelista"/>
        <w:ind w:left="993" w:right="49" w:hanging="993"/>
        <w:jc w:val="both"/>
        <w:rPr>
          <w:rFonts w:ascii="Verdana" w:hAnsi="Verdana"/>
          <w:sz w:val="22"/>
          <w:szCs w:val="22"/>
        </w:rPr>
      </w:pPr>
    </w:p>
    <w:p w:rsidR="00466FE7" w:rsidRPr="00310FF1" w:rsidRDefault="00466FE7"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 xml:space="preserve">La palabra DOM seguida de un guion y el número de autorización otorgado por el IMPI al </w:t>
      </w:r>
      <w:r w:rsidR="002B4A55">
        <w:rPr>
          <w:rFonts w:ascii="Verdana" w:hAnsi="Verdana"/>
          <w:sz w:val="22"/>
          <w:szCs w:val="22"/>
        </w:rPr>
        <w:t>Productor</w:t>
      </w:r>
      <w:r w:rsidRPr="00310FF1">
        <w:rPr>
          <w:rFonts w:ascii="Verdana" w:hAnsi="Verdana"/>
          <w:sz w:val="22"/>
          <w:szCs w:val="22"/>
        </w:rPr>
        <w:t xml:space="preserve"> para el uso de la Denominación de Origen Mezcal, en un tamaño cuando menos de 3 mm.</w:t>
      </w:r>
    </w:p>
    <w:p w:rsidR="00466FE7" w:rsidRPr="00FE2690" w:rsidRDefault="00466FE7" w:rsidP="00E631E0">
      <w:pPr>
        <w:ind w:left="993" w:right="49" w:hanging="993"/>
        <w:jc w:val="both"/>
        <w:rPr>
          <w:rFonts w:ascii="Verdana" w:hAnsi="Verdana" w:cs="Arial"/>
          <w:color w:val="000000"/>
          <w:sz w:val="22"/>
          <w:szCs w:val="22"/>
        </w:rPr>
      </w:pPr>
    </w:p>
    <w:p w:rsidR="00466FE7" w:rsidRPr="00310FF1" w:rsidRDefault="00466FE7"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 xml:space="preserve">Nombre o razón social, domicilio y RFC del </w:t>
      </w:r>
      <w:r w:rsidR="002B4A55">
        <w:rPr>
          <w:rFonts w:ascii="Verdana" w:hAnsi="Verdana"/>
          <w:sz w:val="22"/>
          <w:szCs w:val="22"/>
        </w:rPr>
        <w:t>Envasador</w:t>
      </w:r>
      <w:r w:rsidRPr="00310FF1">
        <w:rPr>
          <w:rFonts w:ascii="Verdana" w:hAnsi="Verdana"/>
          <w:sz w:val="22"/>
          <w:szCs w:val="22"/>
        </w:rPr>
        <w:t>.</w:t>
      </w:r>
    </w:p>
    <w:p w:rsidR="00466FE7" w:rsidRPr="00FE2690" w:rsidRDefault="00466FE7" w:rsidP="00E631E0">
      <w:pPr>
        <w:ind w:right="49"/>
        <w:jc w:val="both"/>
        <w:rPr>
          <w:rFonts w:ascii="Verdana" w:hAnsi="Verdana"/>
          <w:sz w:val="22"/>
          <w:szCs w:val="22"/>
        </w:rPr>
      </w:pPr>
    </w:p>
    <w:p w:rsidR="00466FE7" w:rsidRPr="00310FF1" w:rsidRDefault="00466FE7"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sz w:val="22"/>
          <w:szCs w:val="22"/>
        </w:rPr>
        <w:t xml:space="preserve">Cada envase debe llevar grabada o marcada la identificación del lote a que pertenece, debiéndose expresar en la etiqueta o en la botella y se permite se presente por escritura a mano. </w:t>
      </w:r>
    </w:p>
    <w:p w:rsidR="00466FE7" w:rsidRPr="007C70E1" w:rsidRDefault="00466FE7" w:rsidP="00E631E0">
      <w:pPr>
        <w:pStyle w:val="Prrafodelista"/>
        <w:ind w:left="851" w:right="49" w:hanging="851"/>
        <w:jc w:val="both"/>
        <w:rPr>
          <w:rFonts w:ascii="Verdana" w:hAnsi="Verdana" w:cs="Arial"/>
          <w:color w:val="000000"/>
          <w:sz w:val="22"/>
          <w:szCs w:val="22"/>
        </w:rPr>
      </w:pPr>
    </w:p>
    <w:p w:rsidR="00466FE7" w:rsidRPr="00310FF1" w:rsidRDefault="00466FE7" w:rsidP="00E631E0">
      <w:pPr>
        <w:pStyle w:val="Prrafodelista"/>
        <w:numPr>
          <w:ilvl w:val="2"/>
          <w:numId w:val="49"/>
        </w:numPr>
        <w:ind w:left="993" w:right="49" w:hanging="993"/>
        <w:jc w:val="both"/>
        <w:rPr>
          <w:rFonts w:ascii="Verdana" w:hAnsi="Verdana" w:cs="Arial"/>
          <w:color w:val="000000"/>
          <w:sz w:val="22"/>
          <w:szCs w:val="22"/>
        </w:rPr>
      </w:pPr>
      <w:r w:rsidRPr="00310FF1">
        <w:rPr>
          <w:rFonts w:ascii="Verdana" w:hAnsi="Verdana"/>
          <w:sz w:val="22"/>
          <w:szCs w:val="22"/>
        </w:rPr>
        <w:t>La leyenda Hecho en México o Producto de México o el gráfico de indicación de procedencia;</w:t>
      </w:r>
    </w:p>
    <w:p w:rsidR="00466FE7" w:rsidRPr="007C70E1" w:rsidRDefault="00466FE7" w:rsidP="00E631E0">
      <w:pPr>
        <w:pStyle w:val="Prrafodelista"/>
        <w:ind w:left="851" w:right="49" w:hanging="851"/>
        <w:jc w:val="both"/>
        <w:rPr>
          <w:rFonts w:ascii="Verdana" w:hAnsi="Verdana" w:cs="Arial"/>
          <w:color w:val="000000"/>
          <w:sz w:val="22"/>
          <w:szCs w:val="22"/>
        </w:rPr>
      </w:pPr>
    </w:p>
    <w:p w:rsidR="001D03A3" w:rsidRPr="00310FF1" w:rsidRDefault="00466FE7"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Otra información sanitaria o comercial exigida por otras disposiciones legales aplicables a las bebidas alcohólicas.</w:t>
      </w:r>
    </w:p>
    <w:p w:rsidR="001D03A3" w:rsidRPr="007C70E1" w:rsidRDefault="001D03A3" w:rsidP="00E631E0">
      <w:pPr>
        <w:ind w:right="49"/>
        <w:jc w:val="both"/>
        <w:rPr>
          <w:rFonts w:ascii="Verdana" w:hAnsi="Verdana"/>
          <w:b/>
          <w:sz w:val="22"/>
          <w:szCs w:val="22"/>
        </w:rPr>
      </w:pPr>
    </w:p>
    <w:p w:rsidR="00466FE7" w:rsidRPr="00310FF1" w:rsidRDefault="00425D05" w:rsidP="00E631E0">
      <w:pPr>
        <w:pStyle w:val="Prrafodelista"/>
        <w:numPr>
          <w:ilvl w:val="1"/>
          <w:numId w:val="49"/>
        </w:numPr>
        <w:ind w:right="49" w:hanging="792"/>
        <w:jc w:val="both"/>
        <w:rPr>
          <w:rFonts w:ascii="Verdana" w:hAnsi="Verdana"/>
          <w:sz w:val="22"/>
          <w:szCs w:val="22"/>
        </w:rPr>
      </w:pPr>
      <w:r w:rsidRPr="00310FF1">
        <w:rPr>
          <w:rFonts w:ascii="Verdana" w:hAnsi="Verdana"/>
          <w:b/>
          <w:sz w:val="22"/>
          <w:szCs w:val="22"/>
        </w:rPr>
        <w:t>Etiquetado para exportación</w:t>
      </w:r>
      <w:r w:rsidR="00466FE7" w:rsidRPr="00310FF1">
        <w:rPr>
          <w:rFonts w:ascii="Verdana" w:hAnsi="Verdana"/>
          <w:sz w:val="22"/>
          <w:szCs w:val="22"/>
        </w:rPr>
        <w:t xml:space="preserve"> </w:t>
      </w:r>
    </w:p>
    <w:p w:rsidR="00466FE7" w:rsidRPr="007C70E1" w:rsidRDefault="00466FE7" w:rsidP="00E631E0">
      <w:pPr>
        <w:pStyle w:val="Prrafodelista"/>
        <w:ind w:left="1418" w:right="49" w:hanging="1418"/>
        <w:jc w:val="both"/>
        <w:rPr>
          <w:rFonts w:ascii="Verdana" w:hAnsi="Verdana"/>
          <w:sz w:val="22"/>
          <w:szCs w:val="22"/>
        </w:rPr>
      </w:pPr>
    </w:p>
    <w:p w:rsidR="00466FE7" w:rsidRPr="007C70E1" w:rsidRDefault="00466FE7" w:rsidP="00E631E0">
      <w:pPr>
        <w:pStyle w:val="Prrafodelista"/>
        <w:ind w:left="0" w:right="49"/>
        <w:jc w:val="both"/>
        <w:rPr>
          <w:rFonts w:ascii="Verdana" w:hAnsi="Verdana"/>
          <w:sz w:val="22"/>
          <w:szCs w:val="22"/>
        </w:rPr>
      </w:pPr>
      <w:r w:rsidRPr="007C70E1">
        <w:rPr>
          <w:rFonts w:ascii="Verdana" w:hAnsi="Verdana"/>
          <w:sz w:val="22"/>
          <w:szCs w:val="22"/>
        </w:rPr>
        <w:t>Independientemente del cumplimiento de los requisitos que impongan las leyes del país al cual se exporte, se deberá incluir:</w:t>
      </w:r>
    </w:p>
    <w:p w:rsidR="00466FE7" w:rsidRPr="007C70E1" w:rsidRDefault="00466FE7" w:rsidP="00E631E0">
      <w:pPr>
        <w:ind w:right="49"/>
        <w:jc w:val="both"/>
        <w:rPr>
          <w:rFonts w:ascii="Verdana" w:hAnsi="Verdana"/>
          <w:sz w:val="22"/>
          <w:szCs w:val="22"/>
        </w:rPr>
      </w:pPr>
    </w:p>
    <w:p w:rsidR="00466FE7" w:rsidRDefault="00466FE7"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 xml:space="preserve">Marca en la </w:t>
      </w:r>
      <w:r w:rsidR="00B221E6" w:rsidRPr="00310FF1">
        <w:rPr>
          <w:rFonts w:ascii="Verdana" w:hAnsi="Verdana"/>
          <w:sz w:val="22"/>
          <w:szCs w:val="22"/>
        </w:rPr>
        <w:t>Etiqueta Principal</w:t>
      </w:r>
      <w:r w:rsidRPr="00310FF1">
        <w:rPr>
          <w:rFonts w:ascii="Verdana" w:hAnsi="Verdana"/>
          <w:sz w:val="22"/>
          <w:szCs w:val="22"/>
        </w:rPr>
        <w:t>.</w:t>
      </w:r>
    </w:p>
    <w:p w:rsidR="00DB7384" w:rsidRDefault="00DB7384" w:rsidP="00E631E0">
      <w:pPr>
        <w:pStyle w:val="Prrafodelista"/>
        <w:ind w:left="993" w:right="49" w:hanging="993"/>
        <w:jc w:val="both"/>
        <w:rPr>
          <w:rFonts w:ascii="Verdana" w:hAnsi="Verdana"/>
          <w:sz w:val="22"/>
          <w:szCs w:val="22"/>
        </w:rPr>
      </w:pPr>
    </w:p>
    <w:p w:rsidR="00DB7384" w:rsidRDefault="00DB7384" w:rsidP="00E631E0">
      <w:pPr>
        <w:pStyle w:val="Prrafodelista"/>
        <w:numPr>
          <w:ilvl w:val="2"/>
          <w:numId w:val="49"/>
        </w:numPr>
        <w:ind w:left="993" w:right="49" w:hanging="993"/>
        <w:jc w:val="both"/>
        <w:rPr>
          <w:rFonts w:ascii="Verdana" w:hAnsi="Verdana"/>
          <w:sz w:val="22"/>
          <w:szCs w:val="22"/>
        </w:rPr>
      </w:pPr>
      <w:r w:rsidRPr="00155A63">
        <w:rPr>
          <w:rFonts w:ascii="Verdana" w:hAnsi="Verdana"/>
          <w:sz w:val="22"/>
          <w:szCs w:val="22"/>
        </w:rPr>
        <w:t xml:space="preserve">La </w:t>
      </w:r>
      <w:r w:rsidRPr="00DB7384">
        <w:rPr>
          <w:rFonts w:ascii="Verdana" w:hAnsi="Verdana"/>
          <w:sz w:val="22"/>
          <w:szCs w:val="22"/>
        </w:rPr>
        <w:t>leyenda: “Mezcal”, “Mezcal Artesanal” o “Mezcal Ancestral” según su categoría, en la Etiqueta Principal</w:t>
      </w:r>
      <w:r w:rsidR="003C2AF3">
        <w:rPr>
          <w:rFonts w:ascii="Verdana" w:hAnsi="Verdana"/>
          <w:sz w:val="22"/>
          <w:szCs w:val="22"/>
        </w:rPr>
        <w:t>,</w:t>
      </w:r>
      <w:r w:rsidR="003C2AF3" w:rsidRPr="003C2AF3">
        <w:rPr>
          <w:rFonts w:ascii="Verdana" w:hAnsi="Verdana"/>
          <w:sz w:val="22"/>
          <w:szCs w:val="22"/>
        </w:rPr>
        <w:t xml:space="preserve"> debiendo incorporar exclusivamente una de ellas</w:t>
      </w:r>
      <w:r w:rsidRPr="00DB7384">
        <w:rPr>
          <w:rFonts w:ascii="Verdana" w:hAnsi="Verdana"/>
          <w:sz w:val="22"/>
          <w:szCs w:val="22"/>
        </w:rPr>
        <w:t>.</w:t>
      </w:r>
    </w:p>
    <w:p w:rsidR="00DB7384" w:rsidRPr="00310FF1" w:rsidRDefault="00DB7384" w:rsidP="00E631E0">
      <w:pPr>
        <w:pStyle w:val="Prrafodelista"/>
        <w:ind w:left="993" w:hanging="993"/>
        <w:rPr>
          <w:rFonts w:ascii="Verdana" w:hAnsi="Verdana"/>
          <w:sz w:val="22"/>
          <w:szCs w:val="22"/>
        </w:rPr>
      </w:pPr>
    </w:p>
    <w:p w:rsidR="00DB7384" w:rsidRPr="00DB7384" w:rsidRDefault="00DB7384" w:rsidP="00E631E0">
      <w:pPr>
        <w:pStyle w:val="Prrafodelista"/>
        <w:numPr>
          <w:ilvl w:val="2"/>
          <w:numId w:val="49"/>
        </w:numPr>
        <w:ind w:left="993" w:right="49" w:hanging="993"/>
        <w:jc w:val="both"/>
        <w:rPr>
          <w:rFonts w:ascii="Verdana" w:hAnsi="Verdana"/>
          <w:sz w:val="22"/>
          <w:szCs w:val="22"/>
        </w:rPr>
      </w:pPr>
      <w:r w:rsidRPr="00155A63">
        <w:rPr>
          <w:rFonts w:ascii="Verdana" w:hAnsi="Verdana"/>
          <w:sz w:val="22"/>
          <w:szCs w:val="22"/>
        </w:rPr>
        <w:t xml:space="preserve">La </w:t>
      </w:r>
      <w:r w:rsidRPr="00DB7384">
        <w:rPr>
          <w:rFonts w:ascii="Verdana" w:hAnsi="Verdana"/>
          <w:sz w:val="22"/>
          <w:szCs w:val="22"/>
        </w:rPr>
        <w:t xml:space="preserve">leyenda: “Blanco”, “Madurado en Vidrio”, “Reposado”, “Añejo”, “Abocado con” o “Destilado con” según su clase, en la Etiqueta Principal, </w:t>
      </w:r>
      <w:r w:rsidR="003C2AF3" w:rsidRPr="003C2AF3">
        <w:rPr>
          <w:rFonts w:ascii="Verdana" w:hAnsi="Verdana"/>
          <w:sz w:val="22"/>
          <w:szCs w:val="22"/>
        </w:rPr>
        <w:t>debiendo incorporar exclusivamente una de ellas</w:t>
      </w:r>
      <w:r w:rsidR="003C2AF3">
        <w:rPr>
          <w:rFonts w:ascii="Verdana" w:hAnsi="Verdana"/>
          <w:sz w:val="22"/>
          <w:szCs w:val="22"/>
        </w:rPr>
        <w:t>.</w:t>
      </w:r>
      <w:r w:rsidR="003C2AF3" w:rsidRPr="00DB7384">
        <w:rPr>
          <w:rFonts w:ascii="Verdana" w:hAnsi="Verdana"/>
          <w:sz w:val="22"/>
          <w:szCs w:val="22"/>
        </w:rPr>
        <w:t xml:space="preserve"> </w:t>
      </w:r>
      <w:r w:rsidR="003C2AF3">
        <w:rPr>
          <w:rFonts w:ascii="Verdana" w:hAnsi="Verdana"/>
          <w:sz w:val="22"/>
          <w:szCs w:val="22"/>
        </w:rPr>
        <w:t>E</w:t>
      </w:r>
      <w:r w:rsidRPr="00DB7384">
        <w:rPr>
          <w:rFonts w:ascii="Verdana" w:hAnsi="Verdana"/>
          <w:sz w:val="22"/>
          <w:szCs w:val="22"/>
        </w:rPr>
        <w:t>sta información podrá traducirse al idioma del país en donde se comercialice el producto</w:t>
      </w:r>
      <w:r w:rsidR="003C2AF3" w:rsidRPr="003C2AF3">
        <w:rPr>
          <w:rFonts w:ascii="Verdana" w:hAnsi="Verdana"/>
          <w:sz w:val="22"/>
          <w:szCs w:val="22"/>
        </w:rPr>
        <w:t>.</w:t>
      </w:r>
    </w:p>
    <w:p w:rsidR="00DB7384" w:rsidRPr="00310FF1" w:rsidRDefault="00DB7384" w:rsidP="00E631E0">
      <w:pPr>
        <w:pStyle w:val="Prrafodelista"/>
        <w:ind w:left="993" w:hanging="993"/>
        <w:jc w:val="both"/>
        <w:rPr>
          <w:rFonts w:ascii="Verdana" w:hAnsi="Verdana"/>
          <w:sz w:val="22"/>
          <w:szCs w:val="22"/>
        </w:rPr>
      </w:pPr>
    </w:p>
    <w:p w:rsidR="00DB7384" w:rsidRDefault="00DB7384" w:rsidP="00E631E0">
      <w:pPr>
        <w:pStyle w:val="Prrafodelista"/>
        <w:numPr>
          <w:ilvl w:val="2"/>
          <w:numId w:val="49"/>
        </w:numPr>
        <w:ind w:left="993" w:hanging="993"/>
        <w:jc w:val="both"/>
        <w:rPr>
          <w:rFonts w:ascii="Verdana" w:hAnsi="Verdana"/>
          <w:sz w:val="22"/>
          <w:szCs w:val="22"/>
        </w:rPr>
      </w:pPr>
      <w:r w:rsidRPr="00310FF1">
        <w:rPr>
          <w:rFonts w:ascii="Verdana" w:hAnsi="Verdana"/>
          <w:sz w:val="22"/>
          <w:szCs w:val="22"/>
        </w:rPr>
        <w:t>Únicamente el Mezcal Madurado en Vidrio y Añejo, debe manifestarse el tiempo de maduración y añejamiento en años cumplidos utilizando solo números enteros, en la Etiqueta Principal, ésta información podrá traducirse al idioma del país en donde se comercialice el producto.</w:t>
      </w:r>
    </w:p>
    <w:p w:rsidR="00C40695" w:rsidRPr="00C40695" w:rsidRDefault="00C40695" w:rsidP="00E631E0">
      <w:pPr>
        <w:ind w:left="993" w:hanging="993"/>
        <w:jc w:val="both"/>
        <w:rPr>
          <w:rFonts w:ascii="Verdana" w:hAnsi="Verdana"/>
          <w:sz w:val="22"/>
          <w:szCs w:val="22"/>
        </w:rPr>
      </w:pPr>
    </w:p>
    <w:p w:rsidR="00C40695" w:rsidRDefault="00DB7384" w:rsidP="00E631E0">
      <w:pPr>
        <w:pStyle w:val="Prrafodelista"/>
        <w:numPr>
          <w:ilvl w:val="2"/>
          <w:numId w:val="49"/>
        </w:numPr>
        <w:ind w:left="993" w:right="49" w:hanging="993"/>
        <w:jc w:val="both"/>
        <w:rPr>
          <w:rFonts w:ascii="Verdana" w:hAnsi="Verdana"/>
          <w:sz w:val="22"/>
          <w:szCs w:val="22"/>
        </w:rPr>
      </w:pPr>
      <w:r w:rsidRPr="00DB7384">
        <w:rPr>
          <w:rFonts w:ascii="Verdana" w:hAnsi="Verdana"/>
          <w:sz w:val="22"/>
          <w:szCs w:val="22"/>
        </w:rPr>
        <w:t>La leyenda: “100 % Maguey”, en la</w:t>
      </w:r>
      <w:r w:rsidRPr="007C70E1">
        <w:rPr>
          <w:rFonts w:ascii="Verdana" w:hAnsi="Verdana"/>
          <w:sz w:val="22"/>
          <w:szCs w:val="22"/>
        </w:rPr>
        <w:t xml:space="preserve"> </w:t>
      </w:r>
      <w:r>
        <w:rPr>
          <w:rFonts w:ascii="Verdana" w:hAnsi="Verdana"/>
          <w:sz w:val="22"/>
          <w:szCs w:val="22"/>
        </w:rPr>
        <w:t>Etiqueta Principal</w:t>
      </w:r>
      <w:r w:rsidRPr="007C70E1">
        <w:rPr>
          <w:rFonts w:ascii="Verdana" w:hAnsi="Verdana"/>
          <w:sz w:val="22"/>
          <w:szCs w:val="22"/>
        </w:rPr>
        <w:t>.</w:t>
      </w:r>
    </w:p>
    <w:p w:rsidR="00C40695" w:rsidRPr="00310FF1" w:rsidRDefault="00C40695" w:rsidP="00E631E0">
      <w:pPr>
        <w:pStyle w:val="Prrafodelista"/>
        <w:ind w:left="993" w:hanging="993"/>
        <w:rPr>
          <w:rFonts w:ascii="Verdana" w:hAnsi="Verdana"/>
          <w:sz w:val="22"/>
          <w:szCs w:val="22"/>
        </w:rPr>
      </w:pPr>
    </w:p>
    <w:p w:rsidR="00DB7384" w:rsidRDefault="00C71FBC" w:rsidP="00E631E0">
      <w:pPr>
        <w:pStyle w:val="Prrafodelista"/>
        <w:numPr>
          <w:ilvl w:val="2"/>
          <w:numId w:val="49"/>
        </w:numPr>
        <w:ind w:left="993" w:right="49" w:hanging="993"/>
        <w:jc w:val="both"/>
        <w:rPr>
          <w:rFonts w:ascii="Verdana" w:hAnsi="Verdana"/>
          <w:sz w:val="22"/>
          <w:szCs w:val="22"/>
        </w:rPr>
      </w:pPr>
      <w:r w:rsidRPr="00C71FBC">
        <w:rPr>
          <w:rFonts w:ascii="Verdana" w:hAnsi="Verdana"/>
          <w:sz w:val="22"/>
          <w:szCs w:val="22"/>
        </w:rPr>
        <w:t xml:space="preserve">La leyenda que señala </w:t>
      </w:r>
      <w:r>
        <w:rPr>
          <w:rFonts w:ascii="Verdana" w:hAnsi="Verdana"/>
          <w:sz w:val="22"/>
          <w:szCs w:val="22"/>
        </w:rPr>
        <w:t xml:space="preserve">el </w:t>
      </w:r>
      <w:r w:rsidRPr="00C71FBC">
        <w:rPr>
          <w:rFonts w:ascii="Verdana" w:hAnsi="Verdana"/>
          <w:sz w:val="22"/>
          <w:szCs w:val="22"/>
        </w:rPr>
        <w:t xml:space="preserve">nombre </w:t>
      </w:r>
      <w:r w:rsidR="00C40695" w:rsidRPr="00310FF1">
        <w:rPr>
          <w:rFonts w:ascii="Verdana" w:hAnsi="Verdana"/>
          <w:sz w:val="22"/>
          <w:szCs w:val="22"/>
        </w:rPr>
        <w:t>científico del maguey empleado, escrito según la nomenclatura científica.</w:t>
      </w:r>
    </w:p>
    <w:p w:rsidR="00C40695" w:rsidRPr="00310FF1" w:rsidRDefault="00C40695" w:rsidP="00E631E0">
      <w:pPr>
        <w:pStyle w:val="Prrafodelista"/>
        <w:ind w:left="993" w:hanging="993"/>
        <w:rPr>
          <w:rFonts w:ascii="Verdana" w:hAnsi="Verdana"/>
          <w:sz w:val="22"/>
          <w:szCs w:val="22"/>
        </w:rPr>
      </w:pPr>
    </w:p>
    <w:p w:rsidR="00C40695" w:rsidRDefault="00C40695" w:rsidP="00E631E0">
      <w:pPr>
        <w:pStyle w:val="Prrafodelista"/>
        <w:numPr>
          <w:ilvl w:val="2"/>
          <w:numId w:val="49"/>
        </w:numPr>
        <w:ind w:left="993" w:right="49" w:hanging="993"/>
        <w:jc w:val="both"/>
        <w:rPr>
          <w:rFonts w:ascii="Verdana" w:hAnsi="Verdana"/>
          <w:sz w:val="22"/>
          <w:szCs w:val="22"/>
        </w:rPr>
      </w:pPr>
      <w:r>
        <w:rPr>
          <w:rFonts w:ascii="Verdana" w:hAnsi="Verdana"/>
          <w:sz w:val="22"/>
          <w:szCs w:val="22"/>
        </w:rPr>
        <w:t>E</w:t>
      </w:r>
      <w:r w:rsidRPr="007C70E1">
        <w:rPr>
          <w:rFonts w:ascii="Verdana" w:hAnsi="Verdana"/>
          <w:sz w:val="22"/>
          <w:szCs w:val="22"/>
        </w:rPr>
        <w:t xml:space="preserve">n el caso de haber utilizado 2 </w:t>
      </w:r>
      <w:r w:rsidR="00C945D9">
        <w:rPr>
          <w:rFonts w:ascii="Verdana" w:hAnsi="Verdana"/>
          <w:sz w:val="22"/>
          <w:szCs w:val="22"/>
        </w:rPr>
        <w:t>o</w:t>
      </w:r>
      <w:r w:rsidRPr="007C70E1">
        <w:rPr>
          <w:rFonts w:ascii="Verdana" w:hAnsi="Verdana"/>
          <w:sz w:val="22"/>
          <w:szCs w:val="22"/>
        </w:rPr>
        <w:t xml:space="preserve"> más especies de maguey, se deberán enumerar en orden cuantitativo decreciente, en la </w:t>
      </w:r>
      <w:r>
        <w:rPr>
          <w:rFonts w:ascii="Verdana" w:hAnsi="Verdana"/>
          <w:sz w:val="22"/>
          <w:szCs w:val="22"/>
        </w:rPr>
        <w:t>Etiqueta Principal.</w:t>
      </w:r>
    </w:p>
    <w:p w:rsidR="00C40695" w:rsidRPr="00310FF1" w:rsidRDefault="00C40695" w:rsidP="00E631E0">
      <w:pPr>
        <w:pStyle w:val="Prrafodelista"/>
        <w:ind w:left="1843" w:hanging="1133"/>
        <w:rPr>
          <w:rFonts w:ascii="Verdana" w:hAnsi="Verdana"/>
          <w:sz w:val="22"/>
          <w:szCs w:val="22"/>
        </w:rPr>
      </w:pPr>
    </w:p>
    <w:p w:rsidR="00C40695" w:rsidRDefault="00C40695" w:rsidP="00E631E0">
      <w:pPr>
        <w:pStyle w:val="Prrafodelista"/>
        <w:numPr>
          <w:ilvl w:val="2"/>
          <w:numId w:val="49"/>
        </w:numPr>
        <w:ind w:left="993" w:right="49" w:hanging="993"/>
        <w:jc w:val="both"/>
        <w:rPr>
          <w:rFonts w:ascii="Verdana" w:hAnsi="Verdana"/>
          <w:sz w:val="22"/>
          <w:szCs w:val="22"/>
        </w:rPr>
      </w:pPr>
      <w:r w:rsidRPr="007C70E1">
        <w:rPr>
          <w:rFonts w:ascii="Verdana" w:hAnsi="Verdana"/>
          <w:sz w:val="22"/>
          <w:szCs w:val="22"/>
        </w:rPr>
        <w:t xml:space="preserve">Ostensiblemente la leyenda: “DENOMINACIÓN DE ORIGEN PROTEGIDA”, en letras mayúsculas, en la </w:t>
      </w:r>
      <w:r>
        <w:rPr>
          <w:rFonts w:ascii="Verdana" w:hAnsi="Verdana"/>
          <w:sz w:val="22"/>
          <w:szCs w:val="22"/>
        </w:rPr>
        <w:t>Etiqueta Principal</w:t>
      </w:r>
      <w:r w:rsidRPr="007C70E1">
        <w:rPr>
          <w:rFonts w:ascii="Verdana" w:hAnsi="Verdana"/>
          <w:sz w:val="22"/>
          <w:szCs w:val="22"/>
        </w:rPr>
        <w:t>, ésta información podrá traducirse al idioma del país en donde se comercialice el producto, en un tamaño cuando menos de 3 mm.</w:t>
      </w:r>
    </w:p>
    <w:p w:rsidR="00C40695" w:rsidRPr="00310FF1" w:rsidRDefault="00C40695" w:rsidP="00E631E0">
      <w:pPr>
        <w:pStyle w:val="Prrafodelista"/>
        <w:ind w:left="851" w:hanging="851"/>
        <w:rPr>
          <w:rFonts w:ascii="Verdana" w:hAnsi="Verdana"/>
          <w:sz w:val="22"/>
          <w:szCs w:val="22"/>
        </w:rPr>
      </w:pPr>
    </w:p>
    <w:p w:rsidR="00C40695" w:rsidRDefault="00C40695" w:rsidP="00E631E0">
      <w:pPr>
        <w:pStyle w:val="Prrafodelista"/>
        <w:numPr>
          <w:ilvl w:val="2"/>
          <w:numId w:val="49"/>
        </w:numPr>
        <w:ind w:left="993" w:right="49" w:hanging="993"/>
        <w:jc w:val="both"/>
        <w:rPr>
          <w:rFonts w:ascii="Verdana" w:hAnsi="Verdana"/>
          <w:sz w:val="22"/>
          <w:szCs w:val="22"/>
        </w:rPr>
      </w:pPr>
      <w:r w:rsidRPr="00205BBE">
        <w:rPr>
          <w:rFonts w:ascii="Verdana" w:hAnsi="Verdana"/>
          <w:sz w:val="22"/>
          <w:szCs w:val="22"/>
        </w:rPr>
        <w:t>El nombre del estado de la República Mexicana en donde fue producido el Mezcal.</w:t>
      </w:r>
    </w:p>
    <w:p w:rsidR="00C40695" w:rsidRPr="00310FF1" w:rsidRDefault="00C40695" w:rsidP="00E631E0">
      <w:pPr>
        <w:pStyle w:val="Prrafodelista"/>
        <w:ind w:left="851" w:hanging="851"/>
        <w:rPr>
          <w:rFonts w:ascii="Verdana" w:hAnsi="Verdana"/>
          <w:sz w:val="22"/>
          <w:szCs w:val="22"/>
        </w:rPr>
      </w:pPr>
    </w:p>
    <w:p w:rsidR="00C40695" w:rsidRDefault="00C40695"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 xml:space="preserve">La palabra “DOM” seguida de un guion y el número de autorización otorgado por el IMPI al </w:t>
      </w:r>
      <w:r w:rsidR="002B4A55">
        <w:rPr>
          <w:rFonts w:ascii="Verdana" w:hAnsi="Verdana"/>
          <w:sz w:val="22"/>
          <w:szCs w:val="22"/>
        </w:rPr>
        <w:t>Productor</w:t>
      </w:r>
      <w:r w:rsidRPr="00310FF1">
        <w:rPr>
          <w:rFonts w:ascii="Verdana" w:hAnsi="Verdana"/>
          <w:sz w:val="22"/>
          <w:szCs w:val="22"/>
        </w:rPr>
        <w:t xml:space="preserve"> para el uso de la DOM, en un tamaño cuando menos de 3 mm.</w:t>
      </w:r>
    </w:p>
    <w:p w:rsidR="00C40695" w:rsidRPr="00310FF1" w:rsidRDefault="00C40695" w:rsidP="00E631E0">
      <w:pPr>
        <w:pStyle w:val="Prrafodelista"/>
        <w:ind w:left="851" w:hanging="851"/>
        <w:rPr>
          <w:rFonts w:ascii="Verdana" w:hAnsi="Verdana"/>
          <w:sz w:val="22"/>
          <w:szCs w:val="22"/>
        </w:rPr>
      </w:pPr>
    </w:p>
    <w:p w:rsidR="00C40695" w:rsidRDefault="00C40695" w:rsidP="00E631E0">
      <w:pPr>
        <w:pStyle w:val="Prrafodelista"/>
        <w:numPr>
          <w:ilvl w:val="2"/>
          <w:numId w:val="49"/>
        </w:numPr>
        <w:ind w:left="993" w:right="49" w:hanging="993"/>
        <w:jc w:val="both"/>
        <w:rPr>
          <w:rFonts w:ascii="Verdana" w:hAnsi="Verdana"/>
          <w:sz w:val="22"/>
          <w:szCs w:val="22"/>
        </w:rPr>
      </w:pPr>
      <w:r w:rsidRPr="00155A63">
        <w:rPr>
          <w:rFonts w:ascii="Verdana" w:hAnsi="Verdana"/>
          <w:sz w:val="22"/>
          <w:szCs w:val="22"/>
        </w:rPr>
        <w:t xml:space="preserve">Nombre o razón social, domicilio y RFC del </w:t>
      </w:r>
      <w:r w:rsidR="002B4A55">
        <w:rPr>
          <w:rFonts w:ascii="Verdana" w:hAnsi="Verdana"/>
          <w:sz w:val="22"/>
          <w:szCs w:val="22"/>
        </w:rPr>
        <w:t>Envasador</w:t>
      </w:r>
      <w:r w:rsidRPr="00155A63">
        <w:rPr>
          <w:rFonts w:ascii="Verdana" w:hAnsi="Verdana"/>
          <w:sz w:val="22"/>
          <w:szCs w:val="22"/>
        </w:rPr>
        <w:t>.</w:t>
      </w:r>
    </w:p>
    <w:p w:rsidR="00C40695" w:rsidRPr="00310FF1" w:rsidRDefault="00C40695" w:rsidP="00E631E0">
      <w:pPr>
        <w:pStyle w:val="Prrafodelista"/>
        <w:ind w:left="851" w:hanging="851"/>
        <w:rPr>
          <w:rFonts w:ascii="Verdana" w:hAnsi="Verdana"/>
          <w:sz w:val="22"/>
          <w:szCs w:val="22"/>
        </w:rPr>
      </w:pPr>
    </w:p>
    <w:p w:rsidR="00C40695" w:rsidRDefault="00C40695" w:rsidP="00E631E0">
      <w:pPr>
        <w:pStyle w:val="Prrafodelista"/>
        <w:numPr>
          <w:ilvl w:val="2"/>
          <w:numId w:val="49"/>
        </w:numPr>
        <w:ind w:left="993" w:right="49" w:hanging="993"/>
        <w:jc w:val="both"/>
        <w:rPr>
          <w:rFonts w:ascii="Verdana" w:hAnsi="Verdana"/>
          <w:sz w:val="22"/>
          <w:szCs w:val="22"/>
        </w:rPr>
      </w:pPr>
      <w:r w:rsidRPr="007C70E1">
        <w:rPr>
          <w:rFonts w:ascii="Verdana" w:hAnsi="Verdana"/>
          <w:sz w:val="22"/>
          <w:szCs w:val="22"/>
        </w:rPr>
        <w:t>Cada envase debe llevar grabada o marcada la identificación del lote a que pertenece, debiéndose expresar en la etiqueta o en la botella y se permite se presente por escritura a mano.</w:t>
      </w:r>
    </w:p>
    <w:p w:rsidR="00C40695" w:rsidRPr="00310FF1" w:rsidRDefault="00C40695" w:rsidP="00E631E0">
      <w:pPr>
        <w:pStyle w:val="Prrafodelista"/>
        <w:ind w:left="851" w:hanging="851"/>
        <w:rPr>
          <w:rFonts w:ascii="Verdana" w:hAnsi="Verdana"/>
          <w:sz w:val="22"/>
          <w:szCs w:val="22"/>
        </w:rPr>
      </w:pPr>
    </w:p>
    <w:p w:rsidR="00C40695" w:rsidRPr="00C40695" w:rsidRDefault="00C40695" w:rsidP="00E631E0">
      <w:pPr>
        <w:pStyle w:val="Prrafodelista"/>
        <w:numPr>
          <w:ilvl w:val="2"/>
          <w:numId w:val="49"/>
        </w:numPr>
        <w:ind w:left="993" w:right="49" w:hanging="993"/>
        <w:jc w:val="both"/>
        <w:rPr>
          <w:rFonts w:ascii="Verdana" w:hAnsi="Verdana"/>
          <w:sz w:val="22"/>
          <w:szCs w:val="22"/>
        </w:rPr>
      </w:pPr>
      <w:r w:rsidRPr="00310FF1">
        <w:rPr>
          <w:rFonts w:ascii="Verdana" w:hAnsi="Verdana"/>
          <w:sz w:val="22"/>
          <w:szCs w:val="22"/>
        </w:rPr>
        <w:t xml:space="preserve">La leyenda “Hecho en México” o “Producto de México” o el gráfico de indicación de procedencia, en la </w:t>
      </w:r>
      <w:r>
        <w:rPr>
          <w:rFonts w:ascii="Verdana" w:hAnsi="Verdana"/>
          <w:sz w:val="22"/>
          <w:szCs w:val="22"/>
        </w:rPr>
        <w:t>Etiqueta Principal</w:t>
      </w:r>
      <w:r w:rsidRPr="00310FF1">
        <w:rPr>
          <w:rFonts w:ascii="Verdana" w:hAnsi="Verdana"/>
          <w:sz w:val="22"/>
          <w:szCs w:val="22"/>
        </w:rPr>
        <w:t>, ésta información podrá traducirse al idioma del país en donde se comercialice el producto.</w:t>
      </w:r>
    </w:p>
    <w:p w:rsidR="00466FE7" w:rsidRPr="007C70E1" w:rsidRDefault="00466FE7" w:rsidP="00E631E0">
      <w:pPr>
        <w:ind w:left="851" w:hanging="851"/>
        <w:rPr>
          <w:rFonts w:ascii="Verdana" w:hAnsi="Verdana"/>
          <w:sz w:val="22"/>
          <w:szCs w:val="22"/>
        </w:rPr>
      </w:pPr>
    </w:p>
    <w:p w:rsidR="00466FE7" w:rsidRPr="00310FF1" w:rsidRDefault="00466FE7" w:rsidP="00E631E0">
      <w:pPr>
        <w:pStyle w:val="Prrafodelista"/>
        <w:numPr>
          <w:ilvl w:val="1"/>
          <w:numId w:val="49"/>
        </w:numPr>
        <w:ind w:left="993" w:right="49" w:hanging="993"/>
        <w:jc w:val="both"/>
        <w:rPr>
          <w:rFonts w:ascii="Verdana" w:hAnsi="Verdana"/>
          <w:sz w:val="22"/>
          <w:szCs w:val="22"/>
        </w:rPr>
      </w:pPr>
      <w:r w:rsidRPr="00310FF1">
        <w:rPr>
          <w:rFonts w:ascii="Verdana" w:hAnsi="Verdana"/>
          <w:color w:val="000000"/>
          <w:sz w:val="22"/>
          <w:szCs w:val="22"/>
        </w:rPr>
        <w:t xml:space="preserve">Cuando el Mezcal cuente con un dictamen o certificación, emitido por </w:t>
      </w:r>
      <w:r w:rsidRPr="00310FF1">
        <w:rPr>
          <w:rFonts w:ascii="Verdana" w:hAnsi="Verdana"/>
          <w:sz w:val="22"/>
          <w:szCs w:val="22"/>
        </w:rPr>
        <w:t>persona</w:t>
      </w:r>
      <w:r w:rsidRPr="00310FF1">
        <w:rPr>
          <w:rFonts w:ascii="Verdana" w:hAnsi="Verdana"/>
          <w:color w:val="000000"/>
          <w:sz w:val="22"/>
          <w:szCs w:val="22"/>
        </w:rPr>
        <w:t xml:space="preserve"> distinta al </w:t>
      </w:r>
      <w:r w:rsidR="008F2B98">
        <w:rPr>
          <w:rFonts w:ascii="Verdana" w:hAnsi="Verdana"/>
          <w:color w:val="000000"/>
          <w:sz w:val="22"/>
          <w:szCs w:val="22"/>
        </w:rPr>
        <w:t>OC</w:t>
      </w:r>
      <w:r w:rsidRPr="00310FF1">
        <w:rPr>
          <w:rFonts w:ascii="Verdana" w:hAnsi="Verdana"/>
          <w:color w:val="000000"/>
          <w:sz w:val="22"/>
          <w:szCs w:val="22"/>
        </w:rPr>
        <w:t>, que lo identifique con características o cualidades no contempladas en est</w:t>
      </w:r>
      <w:r w:rsidR="00FF5ED5" w:rsidRPr="00310FF1">
        <w:rPr>
          <w:rFonts w:ascii="Verdana" w:hAnsi="Verdana"/>
          <w:color w:val="000000"/>
          <w:sz w:val="22"/>
          <w:szCs w:val="22"/>
        </w:rPr>
        <w:t xml:space="preserve">e </w:t>
      </w:r>
      <w:r w:rsidR="00FF5ED5" w:rsidRPr="00310FF1">
        <w:rPr>
          <w:rFonts w:ascii="Verdana" w:eastAsia="Calibri" w:hAnsi="Verdana"/>
          <w:sz w:val="22"/>
          <w:szCs w:val="22"/>
          <w:lang w:val="es-MX"/>
        </w:rPr>
        <w:t>P</w:t>
      </w:r>
      <w:r w:rsidR="00FF5ED5" w:rsidRPr="00310FF1">
        <w:rPr>
          <w:rFonts w:ascii="Verdana" w:hAnsi="Verdana" w:cs="Arial"/>
          <w:bCs/>
          <w:sz w:val="22"/>
          <w:szCs w:val="22"/>
        </w:rPr>
        <w:t>royecto de Norma Oficial Mexicana</w:t>
      </w:r>
      <w:r w:rsidR="00FF5ED5" w:rsidRPr="00310FF1">
        <w:rPr>
          <w:rFonts w:ascii="Verdana" w:eastAsia="Calibri" w:hAnsi="Verdana"/>
          <w:sz w:val="22"/>
          <w:szCs w:val="22"/>
          <w:lang w:val="es-MX"/>
        </w:rPr>
        <w:t xml:space="preserve"> </w:t>
      </w:r>
      <w:r w:rsidRPr="00310FF1">
        <w:rPr>
          <w:rFonts w:ascii="Verdana" w:hAnsi="Verdana"/>
          <w:color w:val="000000"/>
          <w:sz w:val="22"/>
          <w:szCs w:val="22"/>
        </w:rPr>
        <w:t xml:space="preserve">debe contar con la aprobación escrita del </w:t>
      </w:r>
      <w:r w:rsidR="008F2B98">
        <w:rPr>
          <w:rFonts w:ascii="Verdana" w:hAnsi="Verdana"/>
          <w:color w:val="000000"/>
          <w:sz w:val="22"/>
          <w:szCs w:val="22"/>
        </w:rPr>
        <w:t>OC</w:t>
      </w:r>
      <w:r w:rsidRPr="00310FF1">
        <w:rPr>
          <w:rFonts w:ascii="Verdana" w:hAnsi="Verdana"/>
          <w:color w:val="000000"/>
          <w:sz w:val="22"/>
          <w:szCs w:val="22"/>
        </w:rPr>
        <w:t xml:space="preserve"> para incluirlo en la etiqueta.</w:t>
      </w:r>
    </w:p>
    <w:p w:rsidR="00070428" w:rsidRPr="007C70E1" w:rsidRDefault="00070428" w:rsidP="00E631E0">
      <w:pPr>
        <w:ind w:right="49"/>
        <w:jc w:val="both"/>
        <w:rPr>
          <w:rFonts w:ascii="Verdana" w:hAnsi="Verdana"/>
          <w:color w:val="000000"/>
          <w:sz w:val="22"/>
          <w:szCs w:val="22"/>
        </w:rPr>
      </w:pPr>
    </w:p>
    <w:p w:rsidR="00466FE7" w:rsidRPr="00310FF1" w:rsidRDefault="006579D5" w:rsidP="00E631E0">
      <w:pPr>
        <w:pStyle w:val="Prrafodelista"/>
        <w:numPr>
          <w:ilvl w:val="0"/>
          <w:numId w:val="49"/>
        </w:numPr>
        <w:ind w:right="49"/>
        <w:jc w:val="both"/>
        <w:rPr>
          <w:rFonts w:ascii="Verdana" w:hAnsi="Verdana"/>
          <w:b/>
          <w:color w:val="000000"/>
          <w:sz w:val="22"/>
          <w:szCs w:val="22"/>
        </w:rPr>
      </w:pPr>
      <w:r w:rsidRPr="00310FF1">
        <w:rPr>
          <w:rFonts w:ascii="Verdana" w:hAnsi="Verdana" w:cs="Arial"/>
          <w:b/>
          <w:color w:val="000000"/>
          <w:sz w:val="22"/>
          <w:szCs w:val="22"/>
        </w:rPr>
        <w:t>Comercialización</w:t>
      </w:r>
    </w:p>
    <w:p w:rsidR="00466FE7" w:rsidRPr="007C70E1" w:rsidRDefault="00466FE7" w:rsidP="00E631E0">
      <w:pPr>
        <w:pStyle w:val="Prrafodelista"/>
        <w:ind w:left="1418" w:right="49" w:hanging="1418"/>
        <w:jc w:val="both"/>
        <w:rPr>
          <w:rFonts w:ascii="Verdana" w:hAnsi="Verdana"/>
          <w:b/>
          <w:color w:val="000000"/>
          <w:sz w:val="22"/>
          <w:szCs w:val="22"/>
        </w:rPr>
      </w:pPr>
    </w:p>
    <w:p w:rsidR="00466FE7" w:rsidRPr="00310FF1" w:rsidRDefault="00466FE7" w:rsidP="00E631E0">
      <w:pPr>
        <w:pStyle w:val="Prrafodelista"/>
        <w:numPr>
          <w:ilvl w:val="1"/>
          <w:numId w:val="49"/>
        </w:numPr>
        <w:ind w:left="851" w:right="49" w:hanging="851"/>
        <w:jc w:val="both"/>
        <w:rPr>
          <w:rFonts w:ascii="Verdana" w:hAnsi="Verdana"/>
          <w:b/>
          <w:color w:val="000000"/>
          <w:sz w:val="22"/>
          <w:szCs w:val="22"/>
        </w:rPr>
      </w:pPr>
      <w:r w:rsidRPr="00310FF1">
        <w:rPr>
          <w:rFonts w:ascii="Verdana" w:hAnsi="Verdana"/>
          <w:color w:val="000000"/>
          <w:sz w:val="22"/>
          <w:szCs w:val="22"/>
        </w:rPr>
        <w:t xml:space="preserve">Se permite la comercialización en envases de máximo 5 </w:t>
      </w:r>
      <w:r w:rsidR="00AD35A7">
        <w:rPr>
          <w:rFonts w:ascii="Verdana" w:hAnsi="Verdana"/>
          <w:color w:val="000000"/>
          <w:sz w:val="22"/>
          <w:szCs w:val="22"/>
        </w:rPr>
        <w:t>litros</w:t>
      </w:r>
      <w:r w:rsidRPr="00310FF1">
        <w:rPr>
          <w:rFonts w:ascii="Verdana" w:hAnsi="Verdana"/>
          <w:color w:val="000000"/>
          <w:sz w:val="22"/>
          <w:szCs w:val="22"/>
        </w:rPr>
        <w:t>.</w:t>
      </w:r>
    </w:p>
    <w:p w:rsidR="00466FE7" w:rsidRPr="007C70E1" w:rsidRDefault="00466FE7" w:rsidP="00E631E0">
      <w:pPr>
        <w:pStyle w:val="Prrafodelista"/>
        <w:ind w:left="851" w:right="49" w:hanging="851"/>
        <w:jc w:val="both"/>
        <w:rPr>
          <w:rFonts w:ascii="Verdana" w:hAnsi="Verdana"/>
          <w:b/>
          <w:color w:val="000000"/>
          <w:sz w:val="22"/>
          <w:szCs w:val="22"/>
        </w:rPr>
      </w:pPr>
    </w:p>
    <w:p w:rsidR="00466FE7" w:rsidRPr="00310FF1" w:rsidRDefault="00466FE7" w:rsidP="00E631E0">
      <w:pPr>
        <w:pStyle w:val="Prrafodelista"/>
        <w:numPr>
          <w:ilvl w:val="1"/>
          <w:numId w:val="49"/>
        </w:numPr>
        <w:ind w:left="851" w:right="49" w:hanging="851"/>
        <w:jc w:val="both"/>
        <w:rPr>
          <w:rFonts w:ascii="Verdana" w:hAnsi="Verdana"/>
          <w:b/>
          <w:color w:val="000000"/>
          <w:sz w:val="22"/>
          <w:szCs w:val="22"/>
        </w:rPr>
      </w:pPr>
      <w:r w:rsidRPr="00310FF1">
        <w:rPr>
          <w:rFonts w:ascii="Verdana" w:hAnsi="Verdana"/>
          <w:color w:val="000000"/>
          <w:sz w:val="22"/>
          <w:szCs w:val="22"/>
        </w:rPr>
        <w:t>Se prohíbe la exportación de Mezcal a granel.</w:t>
      </w:r>
    </w:p>
    <w:p w:rsidR="00466FE7" w:rsidRPr="007C70E1" w:rsidRDefault="00466FE7" w:rsidP="00E631E0">
      <w:pPr>
        <w:pStyle w:val="Prrafodelista"/>
        <w:ind w:left="851" w:right="49" w:hanging="851"/>
        <w:jc w:val="both"/>
        <w:rPr>
          <w:rFonts w:ascii="Verdana" w:hAnsi="Verdana"/>
          <w:b/>
          <w:color w:val="000000"/>
          <w:sz w:val="22"/>
          <w:szCs w:val="22"/>
        </w:rPr>
      </w:pPr>
    </w:p>
    <w:p w:rsidR="00466FE7" w:rsidRPr="00310FF1" w:rsidRDefault="00466FE7" w:rsidP="00E631E0">
      <w:pPr>
        <w:pStyle w:val="Prrafodelista"/>
        <w:numPr>
          <w:ilvl w:val="1"/>
          <w:numId w:val="49"/>
        </w:numPr>
        <w:ind w:left="851" w:right="49" w:hanging="851"/>
        <w:jc w:val="both"/>
        <w:rPr>
          <w:rFonts w:ascii="Verdana" w:hAnsi="Verdana"/>
          <w:b/>
          <w:color w:val="000000"/>
          <w:sz w:val="22"/>
          <w:szCs w:val="22"/>
        </w:rPr>
      </w:pPr>
      <w:r w:rsidRPr="00310FF1">
        <w:rPr>
          <w:rFonts w:ascii="Verdana" w:hAnsi="Verdana"/>
          <w:color w:val="000000"/>
          <w:sz w:val="22"/>
          <w:szCs w:val="22"/>
        </w:rPr>
        <w:t xml:space="preserve">La botella debe contar con el </w:t>
      </w:r>
      <w:r w:rsidRPr="00310FF1">
        <w:rPr>
          <w:rFonts w:ascii="Verdana" w:hAnsi="Verdana"/>
          <w:sz w:val="22"/>
          <w:szCs w:val="22"/>
        </w:rPr>
        <w:t xml:space="preserve">Sello de Certificación. Éste debe ser colocado abarcando parte de la etiqueta principal y parte del envase. En cualquier otro caso, debe contar con la autorización del </w:t>
      </w:r>
      <w:r w:rsidR="008F2B98">
        <w:rPr>
          <w:rFonts w:ascii="Verdana" w:hAnsi="Verdana"/>
          <w:sz w:val="22"/>
          <w:szCs w:val="22"/>
        </w:rPr>
        <w:t>OC</w:t>
      </w:r>
      <w:r w:rsidRPr="00310FF1">
        <w:rPr>
          <w:rFonts w:ascii="Verdana" w:hAnsi="Verdana"/>
          <w:sz w:val="22"/>
          <w:szCs w:val="22"/>
        </w:rPr>
        <w:t>.</w:t>
      </w:r>
    </w:p>
    <w:p w:rsidR="00466FE7" w:rsidRPr="007C70E1" w:rsidRDefault="00466FE7" w:rsidP="00E631E0">
      <w:pPr>
        <w:pStyle w:val="Prrafodelista"/>
        <w:ind w:left="851" w:right="49" w:hanging="851"/>
        <w:jc w:val="both"/>
        <w:rPr>
          <w:rFonts w:ascii="Verdana" w:hAnsi="Verdana"/>
          <w:b/>
          <w:color w:val="000000"/>
          <w:sz w:val="22"/>
          <w:szCs w:val="22"/>
        </w:rPr>
      </w:pPr>
    </w:p>
    <w:p w:rsidR="00466FE7" w:rsidRPr="00310FF1" w:rsidRDefault="00466FE7" w:rsidP="00E631E0">
      <w:pPr>
        <w:pStyle w:val="Prrafodelista"/>
        <w:numPr>
          <w:ilvl w:val="1"/>
          <w:numId w:val="49"/>
        </w:numPr>
        <w:ind w:left="851" w:right="49" w:hanging="851"/>
        <w:jc w:val="both"/>
        <w:rPr>
          <w:rFonts w:ascii="Verdana" w:hAnsi="Verdana"/>
          <w:b/>
          <w:color w:val="000000"/>
          <w:sz w:val="22"/>
          <w:szCs w:val="22"/>
        </w:rPr>
      </w:pPr>
      <w:r w:rsidRPr="00310FF1">
        <w:rPr>
          <w:rFonts w:ascii="Verdana" w:hAnsi="Verdana"/>
          <w:sz w:val="22"/>
          <w:szCs w:val="22"/>
        </w:rPr>
        <w:t xml:space="preserve">Se prohíbe la venta de Mezcal a granel al consumidor final. </w:t>
      </w:r>
    </w:p>
    <w:p w:rsidR="00466FE7" w:rsidRPr="007C70E1" w:rsidRDefault="00466FE7" w:rsidP="00E631E0">
      <w:pPr>
        <w:pStyle w:val="Prrafodelista"/>
        <w:ind w:left="993" w:right="49" w:hanging="633"/>
        <w:jc w:val="both"/>
        <w:rPr>
          <w:rFonts w:ascii="Verdana" w:hAnsi="Verdana"/>
          <w:b/>
          <w:color w:val="000000"/>
          <w:sz w:val="22"/>
          <w:szCs w:val="22"/>
        </w:rPr>
      </w:pPr>
    </w:p>
    <w:p w:rsidR="00466FE7" w:rsidRPr="00310FF1" w:rsidRDefault="00466FE7" w:rsidP="00E631E0">
      <w:pPr>
        <w:pStyle w:val="Prrafodelista"/>
        <w:numPr>
          <w:ilvl w:val="1"/>
          <w:numId w:val="49"/>
        </w:numPr>
        <w:ind w:left="993" w:right="49" w:hanging="993"/>
        <w:jc w:val="both"/>
        <w:rPr>
          <w:rFonts w:ascii="Verdana" w:hAnsi="Verdana"/>
          <w:b/>
          <w:color w:val="000000"/>
          <w:sz w:val="22"/>
          <w:szCs w:val="22"/>
        </w:rPr>
      </w:pPr>
      <w:r w:rsidRPr="00310FF1">
        <w:rPr>
          <w:rFonts w:ascii="Verdana" w:hAnsi="Verdana" w:cs="Arial"/>
          <w:color w:val="000000"/>
          <w:sz w:val="22"/>
          <w:szCs w:val="22"/>
        </w:rPr>
        <w:t xml:space="preserve">Cualquier producto que pretenda utilizar la palabra Mezcal con fines comerciales, debe contar con la autorización del </w:t>
      </w:r>
      <w:r w:rsidR="008F2B98">
        <w:rPr>
          <w:rFonts w:ascii="Verdana" w:hAnsi="Verdana" w:cs="Arial"/>
          <w:sz w:val="22"/>
          <w:szCs w:val="22"/>
        </w:rPr>
        <w:t>OC</w:t>
      </w:r>
      <w:r w:rsidRPr="00310FF1">
        <w:rPr>
          <w:rFonts w:ascii="Verdana" w:hAnsi="Verdana" w:cs="Arial"/>
          <w:sz w:val="22"/>
          <w:szCs w:val="22"/>
        </w:rPr>
        <w:t xml:space="preserve">, </w:t>
      </w:r>
      <w:r w:rsidRPr="00310FF1">
        <w:rPr>
          <w:rFonts w:ascii="Verdana" w:hAnsi="Verdana" w:cs="Arial"/>
          <w:color w:val="000000"/>
          <w:sz w:val="22"/>
          <w:szCs w:val="22"/>
        </w:rPr>
        <w:t>demostrando que su único ingrediente alcohólico es el Mezcal y será sujeto de verificación y certificación</w:t>
      </w:r>
    </w:p>
    <w:p w:rsidR="00466FE7" w:rsidRPr="007C70E1" w:rsidRDefault="00466FE7" w:rsidP="00E631E0">
      <w:pPr>
        <w:pStyle w:val="Prrafodelista"/>
        <w:ind w:left="993" w:right="49" w:hanging="993"/>
        <w:jc w:val="both"/>
        <w:rPr>
          <w:rFonts w:ascii="Verdana" w:hAnsi="Verdana"/>
          <w:b/>
          <w:color w:val="000000"/>
          <w:sz w:val="22"/>
          <w:szCs w:val="22"/>
        </w:rPr>
      </w:pPr>
    </w:p>
    <w:p w:rsidR="00466FE7" w:rsidRPr="00310FF1" w:rsidRDefault="00466FE7" w:rsidP="00E631E0">
      <w:pPr>
        <w:pStyle w:val="Prrafodelista"/>
        <w:numPr>
          <w:ilvl w:val="1"/>
          <w:numId w:val="49"/>
        </w:numPr>
        <w:ind w:left="993" w:right="49" w:hanging="993"/>
        <w:jc w:val="both"/>
        <w:rPr>
          <w:rFonts w:ascii="Verdana" w:hAnsi="Verdana"/>
          <w:b/>
          <w:color w:val="000000"/>
          <w:sz w:val="22"/>
          <w:szCs w:val="22"/>
        </w:rPr>
      </w:pPr>
      <w:r w:rsidRPr="00310FF1">
        <w:rPr>
          <w:rFonts w:ascii="Verdana" w:hAnsi="Verdana" w:cs="Arial"/>
          <w:color w:val="000000"/>
          <w:sz w:val="22"/>
          <w:szCs w:val="22"/>
        </w:rPr>
        <w:t xml:space="preserve">Para cada una de las operaciones de exportación de Mezcal se debe contar con el certificado correspondiente emitido por el </w:t>
      </w:r>
      <w:r w:rsidR="008F2B98">
        <w:rPr>
          <w:rFonts w:ascii="Verdana" w:hAnsi="Verdana" w:cs="Arial"/>
          <w:color w:val="000000"/>
          <w:sz w:val="22"/>
          <w:szCs w:val="22"/>
        </w:rPr>
        <w:t>OC</w:t>
      </w:r>
      <w:r w:rsidRPr="00310FF1">
        <w:rPr>
          <w:rFonts w:ascii="Verdana" w:hAnsi="Verdana" w:cs="Arial"/>
          <w:color w:val="000000"/>
          <w:sz w:val="22"/>
          <w:szCs w:val="22"/>
        </w:rPr>
        <w:t>.</w:t>
      </w:r>
    </w:p>
    <w:p w:rsidR="00466FE7" w:rsidRPr="007C70E1" w:rsidRDefault="00466FE7" w:rsidP="00E631E0">
      <w:pPr>
        <w:ind w:right="49"/>
        <w:jc w:val="both"/>
        <w:rPr>
          <w:rFonts w:ascii="Verdana" w:hAnsi="Verdana"/>
          <w:sz w:val="22"/>
          <w:szCs w:val="22"/>
        </w:rPr>
      </w:pPr>
    </w:p>
    <w:p w:rsidR="00466FE7" w:rsidRPr="00310FF1" w:rsidRDefault="002578FA" w:rsidP="00E631E0">
      <w:pPr>
        <w:pStyle w:val="Prrafodelista"/>
        <w:numPr>
          <w:ilvl w:val="0"/>
          <w:numId w:val="49"/>
        </w:numPr>
        <w:ind w:right="49"/>
        <w:rPr>
          <w:rFonts w:ascii="Verdana" w:hAnsi="Verdana"/>
          <w:sz w:val="22"/>
          <w:szCs w:val="22"/>
        </w:rPr>
      </w:pPr>
      <w:r>
        <w:rPr>
          <w:rFonts w:ascii="Verdana" w:hAnsi="Verdana"/>
          <w:b/>
          <w:sz w:val="22"/>
          <w:szCs w:val="22"/>
        </w:rPr>
        <w:t>Evaluación de la C</w:t>
      </w:r>
      <w:r w:rsidRPr="00310FF1">
        <w:rPr>
          <w:rFonts w:ascii="Verdana" w:hAnsi="Verdana"/>
          <w:b/>
          <w:sz w:val="22"/>
          <w:szCs w:val="22"/>
        </w:rPr>
        <w:t xml:space="preserve">onformidad </w:t>
      </w:r>
    </w:p>
    <w:p w:rsidR="00466FE7" w:rsidRPr="007C70E1" w:rsidRDefault="00466FE7" w:rsidP="00E631E0">
      <w:pPr>
        <w:pStyle w:val="Prrafodelista"/>
        <w:ind w:left="1418" w:right="49" w:hanging="1418"/>
        <w:rPr>
          <w:rFonts w:ascii="Verdana" w:hAnsi="Verdana"/>
          <w:sz w:val="22"/>
          <w:szCs w:val="22"/>
        </w:rPr>
      </w:pPr>
    </w:p>
    <w:p w:rsidR="00466FE7" w:rsidRPr="000D20AE" w:rsidRDefault="00466FE7" w:rsidP="00E631E0">
      <w:pPr>
        <w:pStyle w:val="Prrafodelista"/>
        <w:numPr>
          <w:ilvl w:val="1"/>
          <w:numId w:val="49"/>
        </w:numPr>
        <w:ind w:left="993" w:right="49" w:hanging="993"/>
        <w:jc w:val="both"/>
        <w:rPr>
          <w:rFonts w:ascii="Verdana" w:hAnsi="Verdana"/>
          <w:sz w:val="22"/>
          <w:szCs w:val="22"/>
        </w:rPr>
      </w:pPr>
      <w:r w:rsidRPr="000D20AE">
        <w:rPr>
          <w:rFonts w:ascii="Verdana" w:hAnsi="Verdana"/>
          <w:sz w:val="22"/>
          <w:szCs w:val="22"/>
        </w:rPr>
        <w:t xml:space="preserve">La Evaluación de la conformidad será realizada por </w:t>
      </w:r>
      <w:r w:rsidR="008F2B98" w:rsidRPr="000D20AE">
        <w:rPr>
          <w:rFonts w:ascii="Verdana" w:hAnsi="Verdana"/>
          <w:sz w:val="22"/>
          <w:szCs w:val="22"/>
        </w:rPr>
        <w:t>OC</w:t>
      </w:r>
      <w:r w:rsidRPr="000D20AE">
        <w:rPr>
          <w:rFonts w:ascii="Verdana" w:hAnsi="Verdana"/>
          <w:sz w:val="22"/>
          <w:szCs w:val="22"/>
        </w:rPr>
        <w:t xml:space="preserve"> acreditado y, en su caso, aprobado en términos de la LFMN, sin menoscabo de las facultades de verificación y vigilancia de </w:t>
      </w:r>
      <w:r w:rsidR="000D20AE" w:rsidRPr="000D20AE">
        <w:rPr>
          <w:rFonts w:ascii="Verdana" w:hAnsi="Verdana"/>
          <w:sz w:val="22"/>
          <w:szCs w:val="22"/>
        </w:rPr>
        <w:t>la Secretaría de Economía, por conducto de la Dirección General de Normas, la Procuraduría Federal del Consumidor o dependencia competente en el cumplimiento de esta NOM, en el  ámbito de sus respectivas atribuciones</w:t>
      </w:r>
      <w:r w:rsidR="003A62B7">
        <w:rPr>
          <w:rFonts w:ascii="Verdana" w:hAnsi="Verdana"/>
          <w:sz w:val="22"/>
          <w:szCs w:val="22"/>
        </w:rPr>
        <w:t>.</w:t>
      </w:r>
    </w:p>
    <w:p w:rsidR="00466FE7" w:rsidRPr="007C70E1" w:rsidRDefault="00466FE7" w:rsidP="00E631E0">
      <w:pPr>
        <w:pStyle w:val="Prrafodelista"/>
        <w:ind w:left="993" w:right="49" w:hanging="993"/>
        <w:jc w:val="both"/>
        <w:rPr>
          <w:rFonts w:ascii="Verdana" w:hAnsi="Verdana"/>
          <w:sz w:val="22"/>
          <w:szCs w:val="22"/>
        </w:rPr>
      </w:pPr>
    </w:p>
    <w:p w:rsidR="00466FE7" w:rsidRPr="00310FF1" w:rsidRDefault="00466FE7" w:rsidP="00E631E0">
      <w:pPr>
        <w:pStyle w:val="Prrafodelista"/>
        <w:numPr>
          <w:ilvl w:val="1"/>
          <w:numId w:val="49"/>
        </w:numPr>
        <w:ind w:left="993" w:hanging="993"/>
        <w:jc w:val="both"/>
        <w:rPr>
          <w:rFonts w:ascii="Verdana" w:hAnsi="Verdana"/>
          <w:sz w:val="22"/>
          <w:szCs w:val="22"/>
        </w:rPr>
      </w:pPr>
      <w:r w:rsidRPr="00310FF1">
        <w:rPr>
          <w:rFonts w:ascii="Verdana" w:hAnsi="Verdana"/>
          <w:sz w:val="22"/>
          <w:szCs w:val="22"/>
        </w:rPr>
        <w:t xml:space="preserve">Toda persona que requiera evaluación de la conformidad en términos del presente </w:t>
      </w:r>
      <w:r w:rsidR="005B57CF" w:rsidRPr="00310FF1">
        <w:rPr>
          <w:rFonts w:ascii="Verdana" w:eastAsia="Calibri" w:hAnsi="Verdana"/>
          <w:sz w:val="22"/>
          <w:szCs w:val="22"/>
          <w:lang w:val="es-MX"/>
        </w:rPr>
        <w:t>P</w:t>
      </w:r>
      <w:r w:rsidR="005B57CF" w:rsidRPr="00310FF1">
        <w:rPr>
          <w:rFonts w:ascii="Verdana" w:hAnsi="Verdana" w:cs="Arial"/>
          <w:bCs/>
          <w:sz w:val="22"/>
          <w:szCs w:val="22"/>
        </w:rPr>
        <w:t>royecto de Norma Oficial Mexicana</w:t>
      </w:r>
      <w:r w:rsidR="005B57CF" w:rsidRPr="00310FF1">
        <w:rPr>
          <w:rFonts w:ascii="Verdana" w:eastAsia="Calibri" w:hAnsi="Verdana"/>
          <w:sz w:val="22"/>
          <w:szCs w:val="22"/>
          <w:lang w:val="es-MX"/>
        </w:rPr>
        <w:t xml:space="preserve"> </w:t>
      </w:r>
      <w:r w:rsidRPr="00310FF1">
        <w:rPr>
          <w:rFonts w:ascii="Verdana" w:hAnsi="Verdana"/>
          <w:sz w:val="22"/>
          <w:szCs w:val="22"/>
        </w:rPr>
        <w:t xml:space="preserve">debe contratar al </w:t>
      </w:r>
      <w:r w:rsidR="008F2B98">
        <w:rPr>
          <w:rFonts w:ascii="Verdana" w:hAnsi="Verdana"/>
          <w:sz w:val="22"/>
          <w:szCs w:val="22"/>
        </w:rPr>
        <w:t>OC</w:t>
      </w:r>
      <w:r w:rsidRPr="00310FF1">
        <w:rPr>
          <w:rFonts w:ascii="Verdana" w:hAnsi="Verdana"/>
          <w:sz w:val="22"/>
          <w:szCs w:val="22"/>
        </w:rPr>
        <w:t>.</w:t>
      </w:r>
    </w:p>
    <w:p w:rsidR="00466FE7" w:rsidRPr="002578FA" w:rsidRDefault="00466FE7" w:rsidP="00E631E0">
      <w:pPr>
        <w:jc w:val="both"/>
        <w:rPr>
          <w:rFonts w:ascii="Verdana" w:hAnsi="Verdana"/>
          <w:sz w:val="22"/>
          <w:szCs w:val="22"/>
        </w:rPr>
      </w:pPr>
    </w:p>
    <w:p w:rsidR="00466FE7" w:rsidRPr="00310FF1" w:rsidRDefault="00466FE7" w:rsidP="00E631E0">
      <w:pPr>
        <w:pStyle w:val="Prrafodelista"/>
        <w:numPr>
          <w:ilvl w:val="1"/>
          <w:numId w:val="49"/>
        </w:numPr>
        <w:ind w:hanging="851"/>
        <w:rPr>
          <w:rFonts w:ascii="Verdana" w:hAnsi="Verdana"/>
          <w:b/>
          <w:sz w:val="22"/>
          <w:szCs w:val="22"/>
        </w:rPr>
      </w:pPr>
      <w:r w:rsidRPr="00310FF1">
        <w:rPr>
          <w:rFonts w:ascii="Verdana" w:hAnsi="Verdana"/>
          <w:b/>
          <w:sz w:val="22"/>
          <w:szCs w:val="22"/>
        </w:rPr>
        <w:t xml:space="preserve">El </w:t>
      </w:r>
      <w:r w:rsidR="008F2B98">
        <w:rPr>
          <w:rFonts w:ascii="Verdana" w:hAnsi="Verdana"/>
          <w:b/>
          <w:sz w:val="22"/>
          <w:szCs w:val="22"/>
        </w:rPr>
        <w:t>OC</w:t>
      </w:r>
      <w:r w:rsidRPr="00310FF1">
        <w:rPr>
          <w:rFonts w:ascii="Verdana" w:hAnsi="Verdana"/>
          <w:b/>
          <w:sz w:val="22"/>
          <w:szCs w:val="22"/>
        </w:rPr>
        <w:t xml:space="preserve"> debe evaluar:</w:t>
      </w:r>
    </w:p>
    <w:p w:rsidR="00466FE7" w:rsidRPr="002578FA" w:rsidRDefault="00466FE7" w:rsidP="00E631E0">
      <w:pPr>
        <w:rPr>
          <w:rFonts w:ascii="Verdana" w:hAnsi="Verdana"/>
          <w:b/>
          <w:sz w:val="22"/>
          <w:szCs w:val="22"/>
        </w:rPr>
      </w:pPr>
    </w:p>
    <w:p w:rsidR="00466FE7" w:rsidRPr="00310FF1" w:rsidRDefault="00466FE7" w:rsidP="00E631E0">
      <w:pPr>
        <w:pStyle w:val="Prrafodelista"/>
        <w:numPr>
          <w:ilvl w:val="2"/>
          <w:numId w:val="49"/>
        </w:numPr>
        <w:ind w:left="993" w:hanging="993"/>
        <w:jc w:val="both"/>
        <w:rPr>
          <w:rFonts w:ascii="Verdana" w:hAnsi="Verdana"/>
          <w:sz w:val="22"/>
          <w:szCs w:val="22"/>
        </w:rPr>
      </w:pPr>
      <w:r w:rsidRPr="00310FF1">
        <w:rPr>
          <w:rFonts w:ascii="Verdana" w:hAnsi="Verdana"/>
          <w:sz w:val="22"/>
          <w:szCs w:val="22"/>
        </w:rPr>
        <w:t xml:space="preserve">Que el </w:t>
      </w:r>
      <w:r w:rsidR="002B4A55">
        <w:rPr>
          <w:rFonts w:ascii="Verdana" w:hAnsi="Verdana"/>
          <w:sz w:val="22"/>
          <w:szCs w:val="22"/>
        </w:rPr>
        <w:t>Productor</w:t>
      </w:r>
      <w:r w:rsidRPr="00310FF1">
        <w:rPr>
          <w:rFonts w:ascii="Verdana" w:hAnsi="Verdana"/>
          <w:sz w:val="22"/>
          <w:szCs w:val="22"/>
        </w:rPr>
        <w:t xml:space="preserve"> cuente con los conocimientos, documentos, personal, equipos e instalaciones para producir Mezcal y que el Mezcal cumple con las especificaciones establecidas por la TABLA 1 (ver, Tabla 1), salvo en el caso de Mezcal Abocado Con, se permite un máximo de 60 g/l en el parámetro del Extracto Seco.</w:t>
      </w:r>
    </w:p>
    <w:p w:rsidR="00466FE7" w:rsidRPr="007C70E1" w:rsidRDefault="00466FE7" w:rsidP="00E631E0">
      <w:pPr>
        <w:pStyle w:val="Prrafodelista"/>
        <w:ind w:left="993" w:hanging="993"/>
        <w:jc w:val="both"/>
        <w:rPr>
          <w:rFonts w:ascii="Verdana" w:hAnsi="Verdana"/>
          <w:sz w:val="22"/>
          <w:szCs w:val="22"/>
        </w:rPr>
      </w:pPr>
    </w:p>
    <w:p w:rsidR="00466FE7" w:rsidRPr="00310FF1" w:rsidRDefault="00466FE7" w:rsidP="00E631E0">
      <w:pPr>
        <w:pStyle w:val="Prrafodelista"/>
        <w:numPr>
          <w:ilvl w:val="2"/>
          <w:numId w:val="49"/>
        </w:numPr>
        <w:ind w:left="993" w:hanging="993"/>
        <w:jc w:val="both"/>
        <w:rPr>
          <w:rFonts w:ascii="Verdana" w:hAnsi="Verdana"/>
          <w:sz w:val="22"/>
          <w:szCs w:val="22"/>
        </w:rPr>
      </w:pPr>
      <w:r w:rsidRPr="00310FF1">
        <w:rPr>
          <w:rFonts w:ascii="Verdana" w:hAnsi="Verdana"/>
          <w:sz w:val="22"/>
          <w:szCs w:val="22"/>
        </w:rPr>
        <w:t xml:space="preserve">Que el </w:t>
      </w:r>
      <w:r w:rsidR="002B4A55">
        <w:rPr>
          <w:rFonts w:ascii="Verdana" w:hAnsi="Verdana"/>
          <w:sz w:val="22"/>
          <w:szCs w:val="22"/>
        </w:rPr>
        <w:t>Envasador</w:t>
      </w:r>
      <w:r w:rsidRPr="00310FF1">
        <w:rPr>
          <w:rFonts w:ascii="Verdana" w:hAnsi="Verdana"/>
          <w:sz w:val="22"/>
          <w:szCs w:val="22"/>
        </w:rPr>
        <w:t xml:space="preserve"> cuente con los conocimientos, documentos, personal, equipos y espacios para envasar Mezcal.</w:t>
      </w:r>
    </w:p>
    <w:p w:rsidR="00466FE7" w:rsidRPr="007C70E1" w:rsidRDefault="00466FE7" w:rsidP="00E631E0">
      <w:pPr>
        <w:pStyle w:val="Prrafodelista"/>
        <w:ind w:left="993" w:hanging="993"/>
        <w:jc w:val="both"/>
        <w:rPr>
          <w:rFonts w:ascii="Verdana" w:hAnsi="Verdana"/>
          <w:sz w:val="22"/>
          <w:szCs w:val="22"/>
        </w:rPr>
      </w:pPr>
    </w:p>
    <w:p w:rsidR="00466FE7" w:rsidRDefault="00466FE7" w:rsidP="00E631E0">
      <w:pPr>
        <w:pStyle w:val="Prrafodelista"/>
        <w:numPr>
          <w:ilvl w:val="2"/>
          <w:numId w:val="49"/>
        </w:numPr>
        <w:ind w:left="993" w:hanging="993"/>
        <w:jc w:val="both"/>
        <w:rPr>
          <w:rFonts w:ascii="Verdana" w:hAnsi="Verdana"/>
          <w:sz w:val="22"/>
          <w:szCs w:val="22"/>
        </w:rPr>
      </w:pPr>
      <w:r w:rsidRPr="00310FF1">
        <w:rPr>
          <w:rFonts w:ascii="Verdana" w:hAnsi="Verdana"/>
          <w:sz w:val="22"/>
          <w:szCs w:val="22"/>
        </w:rPr>
        <w:t xml:space="preserve">Que el </w:t>
      </w:r>
      <w:r w:rsidR="002B4A55">
        <w:rPr>
          <w:rFonts w:ascii="Verdana" w:hAnsi="Verdana"/>
          <w:sz w:val="22"/>
          <w:szCs w:val="22"/>
        </w:rPr>
        <w:t>Comercializador</w:t>
      </w:r>
      <w:r w:rsidRPr="00310FF1">
        <w:rPr>
          <w:rFonts w:ascii="Verdana" w:hAnsi="Verdana"/>
          <w:sz w:val="22"/>
          <w:szCs w:val="22"/>
        </w:rPr>
        <w:t xml:space="preserve"> cuente con los documentos y almacén(es) para comercializar Mezcal.</w:t>
      </w:r>
    </w:p>
    <w:p w:rsidR="00D9758C" w:rsidRPr="002578FA" w:rsidRDefault="00D9758C" w:rsidP="00E631E0">
      <w:pPr>
        <w:ind w:left="993" w:hanging="993"/>
        <w:jc w:val="both"/>
        <w:rPr>
          <w:rFonts w:ascii="Verdana" w:hAnsi="Verdana"/>
          <w:sz w:val="22"/>
          <w:szCs w:val="22"/>
        </w:rPr>
      </w:pPr>
    </w:p>
    <w:p w:rsidR="00466FE7" w:rsidRPr="00310FF1" w:rsidRDefault="00466FE7" w:rsidP="00E631E0">
      <w:pPr>
        <w:pStyle w:val="Prrafodelista"/>
        <w:numPr>
          <w:ilvl w:val="1"/>
          <w:numId w:val="49"/>
        </w:numPr>
        <w:ind w:left="993" w:hanging="993"/>
        <w:jc w:val="both"/>
        <w:rPr>
          <w:rFonts w:ascii="Verdana" w:hAnsi="Verdana"/>
          <w:sz w:val="22"/>
          <w:szCs w:val="22"/>
        </w:rPr>
      </w:pPr>
      <w:r w:rsidRPr="00310FF1">
        <w:rPr>
          <w:rFonts w:ascii="Verdana" w:hAnsi="Verdana"/>
          <w:sz w:val="22"/>
          <w:szCs w:val="22"/>
        </w:rPr>
        <w:t xml:space="preserve">El </w:t>
      </w:r>
      <w:r w:rsidR="002B4A55">
        <w:rPr>
          <w:rFonts w:ascii="Verdana" w:hAnsi="Verdana"/>
          <w:sz w:val="22"/>
          <w:szCs w:val="22"/>
        </w:rPr>
        <w:t>Productor</w:t>
      </w:r>
      <w:r w:rsidRPr="00310FF1">
        <w:rPr>
          <w:rFonts w:ascii="Verdana" w:hAnsi="Verdana"/>
          <w:sz w:val="22"/>
          <w:szCs w:val="22"/>
        </w:rPr>
        <w:t xml:space="preserve"> aprobado por el </w:t>
      </w:r>
      <w:r w:rsidR="008F2B98">
        <w:rPr>
          <w:rFonts w:ascii="Verdana" w:hAnsi="Verdana"/>
          <w:sz w:val="22"/>
          <w:szCs w:val="22"/>
        </w:rPr>
        <w:t>OC</w:t>
      </w:r>
      <w:r w:rsidRPr="00310FF1">
        <w:rPr>
          <w:rFonts w:ascii="Verdana" w:hAnsi="Verdana"/>
          <w:sz w:val="22"/>
          <w:szCs w:val="22"/>
        </w:rPr>
        <w:t xml:space="preserve"> debe obtener la autorización para el uso de la DOM por parte del IMPI. Cuando el </w:t>
      </w:r>
      <w:r w:rsidR="002B4A55">
        <w:rPr>
          <w:rFonts w:ascii="Verdana" w:hAnsi="Verdana"/>
          <w:sz w:val="22"/>
          <w:szCs w:val="22"/>
        </w:rPr>
        <w:t>Envasador</w:t>
      </w:r>
      <w:r w:rsidRPr="00310FF1">
        <w:rPr>
          <w:rFonts w:ascii="Verdana" w:hAnsi="Verdana"/>
          <w:sz w:val="22"/>
          <w:szCs w:val="22"/>
        </w:rPr>
        <w:t xml:space="preserve"> y </w:t>
      </w:r>
      <w:r w:rsidR="002B4A55">
        <w:rPr>
          <w:rFonts w:ascii="Verdana" w:hAnsi="Verdana"/>
          <w:sz w:val="22"/>
          <w:szCs w:val="22"/>
        </w:rPr>
        <w:t>Comercializador</w:t>
      </w:r>
      <w:r w:rsidRPr="00310FF1">
        <w:rPr>
          <w:rFonts w:ascii="Verdana" w:hAnsi="Verdana"/>
          <w:sz w:val="22"/>
          <w:szCs w:val="22"/>
        </w:rPr>
        <w:t xml:space="preserve"> sean distintos al </w:t>
      </w:r>
      <w:r w:rsidR="002B4A55">
        <w:rPr>
          <w:rFonts w:ascii="Verdana" w:hAnsi="Verdana"/>
          <w:sz w:val="22"/>
          <w:szCs w:val="22"/>
        </w:rPr>
        <w:t>Productor</w:t>
      </w:r>
      <w:r w:rsidRPr="00310FF1">
        <w:rPr>
          <w:rFonts w:ascii="Verdana" w:hAnsi="Verdana"/>
          <w:sz w:val="22"/>
          <w:szCs w:val="22"/>
        </w:rPr>
        <w:t xml:space="preserve"> deben suscribir convenios de corresponsabilidad e inscribirlos ante el IMPI para hacer uso de la DOM de un </w:t>
      </w:r>
      <w:r w:rsidR="002B4A55">
        <w:rPr>
          <w:rFonts w:ascii="Verdana" w:hAnsi="Verdana"/>
          <w:sz w:val="22"/>
          <w:szCs w:val="22"/>
        </w:rPr>
        <w:t>Productor</w:t>
      </w:r>
      <w:r w:rsidRPr="00310FF1">
        <w:rPr>
          <w:rFonts w:ascii="Verdana" w:hAnsi="Verdana"/>
          <w:sz w:val="22"/>
          <w:szCs w:val="22"/>
        </w:rPr>
        <w:t>.</w:t>
      </w:r>
    </w:p>
    <w:p w:rsidR="00466FE7" w:rsidRPr="002578FA" w:rsidRDefault="00466FE7" w:rsidP="00E631E0">
      <w:pPr>
        <w:jc w:val="both"/>
        <w:rPr>
          <w:rFonts w:ascii="Verdana" w:hAnsi="Verdana"/>
          <w:sz w:val="22"/>
          <w:szCs w:val="22"/>
        </w:rPr>
      </w:pPr>
    </w:p>
    <w:p w:rsidR="00466FE7" w:rsidRPr="00310FF1" w:rsidRDefault="00466FE7" w:rsidP="00E631E0">
      <w:pPr>
        <w:pStyle w:val="Prrafodelista"/>
        <w:numPr>
          <w:ilvl w:val="1"/>
          <w:numId w:val="49"/>
        </w:numPr>
        <w:ind w:left="993" w:hanging="993"/>
        <w:jc w:val="both"/>
        <w:rPr>
          <w:rFonts w:ascii="Verdana" w:hAnsi="Verdana"/>
          <w:sz w:val="22"/>
          <w:szCs w:val="22"/>
        </w:rPr>
      </w:pPr>
      <w:r w:rsidRPr="00310FF1">
        <w:rPr>
          <w:rFonts w:ascii="Verdana" w:hAnsi="Verdana"/>
          <w:sz w:val="22"/>
          <w:szCs w:val="22"/>
        </w:rPr>
        <w:t xml:space="preserve">El </w:t>
      </w:r>
      <w:r w:rsidR="002B4A55">
        <w:rPr>
          <w:rFonts w:ascii="Verdana" w:hAnsi="Verdana"/>
          <w:sz w:val="22"/>
          <w:szCs w:val="22"/>
        </w:rPr>
        <w:t>Productor</w:t>
      </w:r>
      <w:r w:rsidRPr="00310FF1">
        <w:rPr>
          <w:rFonts w:ascii="Verdana" w:hAnsi="Verdana"/>
          <w:sz w:val="22"/>
          <w:szCs w:val="22"/>
        </w:rPr>
        <w:t xml:space="preserve">, </w:t>
      </w:r>
      <w:r w:rsidR="002B4A55">
        <w:rPr>
          <w:rFonts w:ascii="Verdana" w:hAnsi="Verdana"/>
          <w:sz w:val="22"/>
          <w:szCs w:val="22"/>
        </w:rPr>
        <w:t>Envasador</w:t>
      </w:r>
      <w:r w:rsidRPr="00310FF1">
        <w:rPr>
          <w:rFonts w:ascii="Verdana" w:hAnsi="Verdana"/>
          <w:sz w:val="22"/>
          <w:szCs w:val="22"/>
        </w:rPr>
        <w:t xml:space="preserve"> y </w:t>
      </w:r>
      <w:r w:rsidR="002B4A55">
        <w:rPr>
          <w:rFonts w:ascii="Verdana" w:hAnsi="Verdana"/>
          <w:sz w:val="22"/>
          <w:szCs w:val="22"/>
        </w:rPr>
        <w:t>Comercializador</w:t>
      </w:r>
      <w:r w:rsidRPr="00310FF1">
        <w:rPr>
          <w:rFonts w:ascii="Verdana" w:hAnsi="Verdana"/>
          <w:sz w:val="22"/>
          <w:szCs w:val="22"/>
        </w:rPr>
        <w:t xml:space="preserve"> del Mezcal deben contratar al </w:t>
      </w:r>
      <w:r w:rsidR="008F2B98">
        <w:rPr>
          <w:rFonts w:ascii="Verdana" w:hAnsi="Verdana"/>
          <w:sz w:val="22"/>
          <w:szCs w:val="22"/>
        </w:rPr>
        <w:t>OC</w:t>
      </w:r>
      <w:r w:rsidRPr="00310FF1">
        <w:rPr>
          <w:rFonts w:ascii="Verdana" w:hAnsi="Verdana"/>
          <w:sz w:val="22"/>
          <w:szCs w:val="22"/>
        </w:rPr>
        <w:t xml:space="preserve"> para recibir los servicios de evaluación de la conformidad.</w:t>
      </w:r>
    </w:p>
    <w:p w:rsidR="00466FE7" w:rsidRPr="002578FA" w:rsidRDefault="00466FE7" w:rsidP="00E631E0">
      <w:pPr>
        <w:jc w:val="both"/>
        <w:rPr>
          <w:rFonts w:ascii="Verdana" w:hAnsi="Verdana"/>
          <w:sz w:val="22"/>
          <w:szCs w:val="22"/>
        </w:rPr>
      </w:pPr>
    </w:p>
    <w:p w:rsidR="00466FE7" w:rsidRPr="00310FF1" w:rsidRDefault="00466FE7" w:rsidP="00E631E0">
      <w:pPr>
        <w:pStyle w:val="Prrafodelista"/>
        <w:numPr>
          <w:ilvl w:val="1"/>
          <w:numId w:val="49"/>
        </w:numPr>
        <w:ind w:left="993" w:hanging="993"/>
        <w:jc w:val="both"/>
        <w:rPr>
          <w:rFonts w:ascii="Verdana" w:hAnsi="Verdana"/>
          <w:sz w:val="22"/>
          <w:szCs w:val="22"/>
        </w:rPr>
      </w:pPr>
      <w:r w:rsidRPr="00310FF1">
        <w:rPr>
          <w:rFonts w:ascii="Verdana" w:hAnsi="Verdana"/>
          <w:sz w:val="22"/>
          <w:szCs w:val="22"/>
        </w:rPr>
        <w:t xml:space="preserve">El </w:t>
      </w:r>
      <w:r w:rsidR="002B4A55">
        <w:rPr>
          <w:rFonts w:ascii="Verdana" w:hAnsi="Verdana"/>
          <w:sz w:val="22"/>
          <w:szCs w:val="22"/>
        </w:rPr>
        <w:t>Productor</w:t>
      </w:r>
      <w:r w:rsidRPr="00310FF1">
        <w:rPr>
          <w:rFonts w:ascii="Verdana" w:hAnsi="Verdana"/>
          <w:sz w:val="22"/>
          <w:szCs w:val="22"/>
        </w:rPr>
        <w:t xml:space="preserve"> debe demostrar en todo momento que el producto </w:t>
      </w:r>
      <w:r w:rsidR="00AD2CAD">
        <w:rPr>
          <w:rFonts w:ascii="Verdana" w:hAnsi="Verdana"/>
          <w:sz w:val="22"/>
          <w:szCs w:val="22"/>
        </w:rPr>
        <w:t>es auténtico</w:t>
      </w:r>
      <w:r w:rsidRPr="00310FF1">
        <w:rPr>
          <w:rFonts w:ascii="Verdana" w:hAnsi="Verdana"/>
          <w:sz w:val="22"/>
          <w:szCs w:val="22"/>
        </w:rPr>
        <w:t xml:space="preserve">, para ello, debe llevar una bitácora, que para tal efecto le proporcionará el </w:t>
      </w:r>
      <w:r w:rsidR="008F2B98">
        <w:rPr>
          <w:rFonts w:ascii="Verdana" w:hAnsi="Verdana"/>
          <w:sz w:val="22"/>
          <w:szCs w:val="22"/>
        </w:rPr>
        <w:t>OC</w:t>
      </w:r>
      <w:r w:rsidRPr="00310FF1">
        <w:rPr>
          <w:rFonts w:ascii="Verdana" w:hAnsi="Verdana"/>
          <w:sz w:val="22"/>
          <w:szCs w:val="22"/>
        </w:rPr>
        <w:t xml:space="preserve">, donde registre los equipos utilizados en el proceso, la procedencia de la materia prima, el balance de materiales, inventario de Mezcal, análisis de laboratorio y destino del Mezcal entre otras operaciones </w:t>
      </w:r>
      <w:r w:rsidR="00E5799D">
        <w:rPr>
          <w:rFonts w:ascii="Verdana" w:hAnsi="Verdana"/>
          <w:sz w:val="22"/>
          <w:szCs w:val="22"/>
        </w:rPr>
        <w:t xml:space="preserve">e información </w:t>
      </w:r>
      <w:r w:rsidR="00FD00C3">
        <w:rPr>
          <w:rFonts w:ascii="Verdana" w:hAnsi="Verdana"/>
          <w:sz w:val="22"/>
          <w:szCs w:val="22"/>
        </w:rPr>
        <w:t>jurídicamente válida</w:t>
      </w:r>
      <w:r w:rsidR="00E5799D">
        <w:rPr>
          <w:rFonts w:ascii="Verdana" w:hAnsi="Verdana"/>
          <w:sz w:val="22"/>
          <w:szCs w:val="22"/>
        </w:rPr>
        <w:t xml:space="preserve"> </w:t>
      </w:r>
      <w:r w:rsidRPr="00310FF1">
        <w:rPr>
          <w:rFonts w:ascii="Verdana" w:hAnsi="Verdana"/>
          <w:sz w:val="22"/>
          <w:szCs w:val="22"/>
        </w:rPr>
        <w:t xml:space="preserve">que determine el </w:t>
      </w:r>
      <w:r w:rsidR="008F2B98">
        <w:rPr>
          <w:rFonts w:ascii="Verdana" w:hAnsi="Verdana"/>
          <w:sz w:val="22"/>
          <w:szCs w:val="22"/>
        </w:rPr>
        <w:t>OC</w:t>
      </w:r>
      <w:r w:rsidR="008B295A">
        <w:rPr>
          <w:rFonts w:ascii="Verdana" w:hAnsi="Verdana"/>
          <w:sz w:val="22"/>
          <w:szCs w:val="22"/>
        </w:rPr>
        <w:t>.</w:t>
      </w:r>
      <w:r w:rsidRPr="00310FF1">
        <w:rPr>
          <w:rFonts w:ascii="Verdana" w:hAnsi="Verdana"/>
          <w:sz w:val="22"/>
          <w:szCs w:val="22"/>
        </w:rPr>
        <w:t xml:space="preserve"> </w:t>
      </w:r>
      <w:r w:rsidR="008B295A">
        <w:rPr>
          <w:rFonts w:ascii="Verdana" w:hAnsi="Verdana"/>
          <w:sz w:val="22"/>
          <w:szCs w:val="22"/>
        </w:rPr>
        <w:t>E</w:t>
      </w:r>
      <w:r w:rsidRPr="00310FF1">
        <w:rPr>
          <w:rFonts w:ascii="Verdana" w:hAnsi="Verdana"/>
          <w:sz w:val="22"/>
          <w:szCs w:val="22"/>
        </w:rPr>
        <w:t xml:space="preserve">sta información se debe enviar al cierre de cada mes al </w:t>
      </w:r>
      <w:r w:rsidR="008F2B98">
        <w:rPr>
          <w:rFonts w:ascii="Verdana" w:hAnsi="Verdana"/>
          <w:sz w:val="22"/>
          <w:szCs w:val="22"/>
        </w:rPr>
        <w:t>OC</w:t>
      </w:r>
      <w:r w:rsidRPr="00310FF1">
        <w:rPr>
          <w:rFonts w:ascii="Verdana" w:hAnsi="Verdana"/>
          <w:sz w:val="22"/>
          <w:szCs w:val="22"/>
        </w:rPr>
        <w:t xml:space="preserve">. </w:t>
      </w:r>
    </w:p>
    <w:p w:rsidR="00466FE7" w:rsidRPr="007C70E1" w:rsidRDefault="00466FE7" w:rsidP="00E631E0">
      <w:pPr>
        <w:pStyle w:val="Prrafodelista"/>
        <w:ind w:left="993" w:hanging="993"/>
        <w:jc w:val="both"/>
        <w:rPr>
          <w:rFonts w:ascii="Verdana" w:hAnsi="Verdana"/>
          <w:sz w:val="22"/>
          <w:szCs w:val="22"/>
        </w:rPr>
      </w:pPr>
    </w:p>
    <w:p w:rsidR="00466FE7" w:rsidRPr="00310FF1" w:rsidRDefault="00466FE7" w:rsidP="00E631E0">
      <w:pPr>
        <w:pStyle w:val="Prrafodelista"/>
        <w:numPr>
          <w:ilvl w:val="1"/>
          <w:numId w:val="49"/>
        </w:numPr>
        <w:ind w:left="993" w:hanging="993"/>
        <w:jc w:val="both"/>
        <w:rPr>
          <w:rFonts w:ascii="Verdana" w:hAnsi="Verdana"/>
          <w:sz w:val="22"/>
          <w:szCs w:val="22"/>
        </w:rPr>
      </w:pPr>
      <w:r w:rsidRPr="00310FF1">
        <w:rPr>
          <w:rFonts w:ascii="Verdana" w:hAnsi="Verdana"/>
          <w:sz w:val="22"/>
          <w:szCs w:val="22"/>
        </w:rPr>
        <w:t xml:space="preserve">El </w:t>
      </w:r>
      <w:r w:rsidR="002B4A55">
        <w:rPr>
          <w:rFonts w:ascii="Verdana" w:hAnsi="Verdana"/>
          <w:sz w:val="22"/>
          <w:szCs w:val="22"/>
        </w:rPr>
        <w:t>Envasador</w:t>
      </w:r>
      <w:r w:rsidRPr="00310FF1">
        <w:rPr>
          <w:rFonts w:ascii="Verdana" w:hAnsi="Verdana"/>
          <w:sz w:val="22"/>
          <w:szCs w:val="22"/>
        </w:rPr>
        <w:t xml:space="preserve"> debe llevar una bitácora, que para tal efecto le proporcionará el </w:t>
      </w:r>
      <w:r w:rsidR="008F2B98">
        <w:rPr>
          <w:rFonts w:ascii="Verdana" w:hAnsi="Verdana"/>
          <w:sz w:val="22"/>
          <w:szCs w:val="22"/>
        </w:rPr>
        <w:t>OC</w:t>
      </w:r>
      <w:r w:rsidRPr="00310FF1">
        <w:rPr>
          <w:rFonts w:ascii="Verdana" w:hAnsi="Verdana"/>
          <w:sz w:val="22"/>
          <w:szCs w:val="22"/>
        </w:rPr>
        <w:t xml:space="preserve">, donde registre los equipos utilizados en el proceso, la procedencia de Mezcal a granel, balance de materiales, inventario de </w:t>
      </w:r>
      <w:r w:rsidR="00C96C57">
        <w:rPr>
          <w:rFonts w:ascii="Verdana" w:hAnsi="Verdana"/>
          <w:sz w:val="22"/>
          <w:szCs w:val="22"/>
        </w:rPr>
        <w:t>Mezcal</w:t>
      </w:r>
      <w:r w:rsidRPr="00310FF1">
        <w:rPr>
          <w:rFonts w:ascii="Verdana" w:hAnsi="Verdana"/>
          <w:sz w:val="22"/>
          <w:szCs w:val="22"/>
        </w:rPr>
        <w:t xml:space="preserve">, análisis de laboratorio y destino del Mezcal envasado, entre otras operaciones </w:t>
      </w:r>
      <w:r w:rsidR="00E5799D" w:rsidRPr="00E5799D">
        <w:rPr>
          <w:rFonts w:ascii="Verdana" w:hAnsi="Verdana"/>
          <w:sz w:val="22"/>
          <w:szCs w:val="22"/>
        </w:rPr>
        <w:t xml:space="preserve">e información </w:t>
      </w:r>
      <w:r w:rsidR="00FD00C3" w:rsidRPr="00FD00C3">
        <w:rPr>
          <w:rFonts w:ascii="Verdana" w:hAnsi="Verdana"/>
          <w:sz w:val="22"/>
          <w:szCs w:val="22"/>
        </w:rPr>
        <w:t xml:space="preserve">jurídicamente válida </w:t>
      </w:r>
      <w:r w:rsidRPr="00310FF1">
        <w:rPr>
          <w:rFonts w:ascii="Verdana" w:hAnsi="Verdana"/>
          <w:sz w:val="22"/>
          <w:szCs w:val="22"/>
        </w:rPr>
        <w:t xml:space="preserve">que determine el </w:t>
      </w:r>
      <w:r w:rsidR="008F2B98">
        <w:rPr>
          <w:rFonts w:ascii="Verdana" w:hAnsi="Verdana"/>
          <w:sz w:val="22"/>
          <w:szCs w:val="22"/>
        </w:rPr>
        <w:t>OC</w:t>
      </w:r>
      <w:r w:rsidRPr="00310FF1">
        <w:rPr>
          <w:rFonts w:ascii="Verdana" w:hAnsi="Verdana"/>
          <w:sz w:val="22"/>
          <w:szCs w:val="22"/>
        </w:rPr>
        <w:t xml:space="preserve">, esta información se debe enviar al cierre de cada mes al </w:t>
      </w:r>
      <w:r w:rsidR="008F2B98">
        <w:rPr>
          <w:rFonts w:ascii="Verdana" w:hAnsi="Verdana"/>
          <w:sz w:val="22"/>
          <w:szCs w:val="22"/>
        </w:rPr>
        <w:t>OC</w:t>
      </w:r>
      <w:r w:rsidRPr="00310FF1">
        <w:rPr>
          <w:rFonts w:ascii="Verdana" w:hAnsi="Verdana"/>
          <w:sz w:val="22"/>
          <w:szCs w:val="22"/>
        </w:rPr>
        <w:t>.</w:t>
      </w:r>
    </w:p>
    <w:p w:rsidR="00466FE7" w:rsidRPr="007B2AF4" w:rsidRDefault="00466FE7" w:rsidP="00E631E0">
      <w:pPr>
        <w:jc w:val="both"/>
        <w:rPr>
          <w:rFonts w:ascii="Verdana" w:hAnsi="Verdana"/>
          <w:sz w:val="22"/>
          <w:szCs w:val="22"/>
        </w:rPr>
      </w:pPr>
    </w:p>
    <w:p w:rsidR="00466FE7" w:rsidRPr="00310FF1" w:rsidRDefault="00466FE7" w:rsidP="00E631E0">
      <w:pPr>
        <w:pStyle w:val="Prrafodelista"/>
        <w:numPr>
          <w:ilvl w:val="1"/>
          <w:numId w:val="49"/>
        </w:numPr>
        <w:ind w:left="993" w:hanging="993"/>
        <w:jc w:val="both"/>
        <w:rPr>
          <w:rFonts w:ascii="Verdana" w:hAnsi="Verdana"/>
          <w:sz w:val="22"/>
          <w:szCs w:val="22"/>
        </w:rPr>
      </w:pPr>
      <w:r w:rsidRPr="00310FF1">
        <w:rPr>
          <w:rFonts w:ascii="Verdana" w:hAnsi="Verdana"/>
          <w:color w:val="000000"/>
          <w:sz w:val="22"/>
          <w:szCs w:val="22"/>
        </w:rPr>
        <w:t xml:space="preserve">El </w:t>
      </w:r>
      <w:r w:rsidR="002B4A55">
        <w:rPr>
          <w:rFonts w:ascii="Verdana" w:hAnsi="Verdana"/>
          <w:color w:val="000000"/>
          <w:sz w:val="22"/>
          <w:szCs w:val="22"/>
        </w:rPr>
        <w:t>Comercializador</w:t>
      </w:r>
      <w:r w:rsidRPr="00310FF1">
        <w:rPr>
          <w:rFonts w:ascii="Verdana" w:hAnsi="Verdana"/>
          <w:color w:val="000000"/>
          <w:sz w:val="22"/>
          <w:szCs w:val="22"/>
        </w:rPr>
        <w:t xml:space="preserve"> debe ll</w:t>
      </w:r>
      <w:r w:rsidRPr="00310FF1">
        <w:rPr>
          <w:rFonts w:ascii="Verdana" w:hAnsi="Verdana"/>
          <w:sz w:val="22"/>
          <w:szCs w:val="22"/>
        </w:rPr>
        <w:t xml:space="preserve">evar una bitácora, que para tal efecto le proporcionará el </w:t>
      </w:r>
      <w:r w:rsidR="008F2B98">
        <w:rPr>
          <w:rFonts w:ascii="Verdana" w:hAnsi="Verdana"/>
          <w:sz w:val="22"/>
          <w:szCs w:val="22"/>
        </w:rPr>
        <w:t>OC</w:t>
      </w:r>
      <w:r w:rsidRPr="00310FF1">
        <w:rPr>
          <w:rFonts w:ascii="Verdana" w:hAnsi="Verdana"/>
          <w:sz w:val="22"/>
          <w:szCs w:val="22"/>
        </w:rPr>
        <w:t xml:space="preserve">, donde registre la procedencia del Mezcal envasado, inventarios, análisis de laboratorio y destino del Mezcal comercializado, entre otras operaciones </w:t>
      </w:r>
      <w:r w:rsidR="00E5799D" w:rsidRPr="00E5799D">
        <w:rPr>
          <w:rFonts w:ascii="Verdana" w:hAnsi="Verdana"/>
          <w:sz w:val="22"/>
          <w:szCs w:val="22"/>
        </w:rPr>
        <w:t xml:space="preserve">e información </w:t>
      </w:r>
      <w:r w:rsidR="00FD00C3" w:rsidRPr="00FD00C3">
        <w:rPr>
          <w:rFonts w:ascii="Verdana" w:hAnsi="Verdana"/>
          <w:sz w:val="22"/>
          <w:szCs w:val="22"/>
        </w:rPr>
        <w:t xml:space="preserve">jurídicamente válida </w:t>
      </w:r>
      <w:r w:rsidRPr="00310FF1">
        <w:rPr>
          <w:rFonts w:ascii="Verdana" w:hAnsi="Verdana"/>
          <w:sz w:val="22"/>
          <w:szCs w:val="22"/>
        </w:rPr>
        <w:t xml:space="preserve">que determine el </w:t>
      </w:r>
      <w:r w:rsidR="008F2B98">
        <w:rPr>
          <w:rFonts w:ascii="Verdana" w:hAnsi="Verdana"/>
          <w:sz w:val="22"/>
          <w:szCs w:val="22"/>
        </w:rPr>
        <w:t>OC</w:t>
      </w:r>
      <w:r w:rsidRPr="00310FF1">
        <w:rPr>
          <w:rFonts w:ascii="Verdana" w:hAnsi="Verdana"/>
          <w:sz w:val="22"/>
          <w:szCs w:val="22"/>
        </w:rPr>
        <w:t xml:space="preserve">, esta información se debe enviar al cierre de cada mes al </w:t>
      </w:r>
      <w:r w:rsidR="008F2B98">
        <w:rPr>
          <w:rFonts w:ascii="Verdana" w:hAnsi="Verdana"/>
          <w:sz w:val="22"/>
          <w:szCs w:val="22"/>
        </w:rPr>
        <w:t>OC</w:t>
      </w:r>
      <w:r w:rsidRPr="00310FF1">
        <w:rPr>
          <w:rFonts w:ascii="Verdana" w:hAnsi="Verdana"/>
          <w:sz w:val="22"/>
          <w:szCs w:val="22"/>
        </w:rPr>
        <w:t>.</w:t>
      </w:r>
    </w:p>
    <w:p w:rsidR="00466FE7" w:rsidRPr="007C70E1" w:rsidRDefault="00466FE7" w:rsidP="00E631E0">
      <w:pPr>
        <w:pStyle w:val="Prrafodelista"/>
        <w:ind w:left="993" w:hanging="993"/>
        <w:jc w:val="both"/>
        <w:rPr>
          <w:rFonts w:ascii="Verdana" w:hAnsi="Verdana"/>
          <w:sz w:val="22"/>
          <w:szCs w:val="22"/>
        </w:rPr>
      </w:pPr>
    </w:p>
    <w:p w:rsidR="00466FE7" w:rsidRPr="00310FF1" w:rsidRDefault="00466FE7" w:rsidP="00E631E0">
      <w:pPr>
        <w:pStyle w:val="Prrafodelista"/>
        <w:numPr>
          <w:ilvl w:val="1"/>
          <w:numId w:val="49"/>
        </w:numPr>
        <w:ind w:left="993" w:hanging="993"/>
        <w:jc w:val="both"/>
        <w:rPr>
          <w:rFonts w:ascii="Verdana" w:hAnsi="Verdana"/>
          <w:sz w:val="22"/>
          <w:szCs w:val="22"/>
        </w:rPr>
      </w:pPr>
      <w:r w:rsidRPr="00310FF1">
        <w:rPr>
          <w:rFonts w:ascii="Verdana" w:hAnsi="Verdana"/>
          <w:sz w:val="22"/>
          <w:szCs w:val="22"/>
        </w:rPr>
        <w:t>La comprobación de lo establecido en est</w:t>
      </w:r>
      <w:r w:rsidR="00C90658" w:rsidRPr="00310FF1">
        <w:rPr>
          <w:rFonts w:ascii="Verdana" w:hAnsi="Verdana"/>
          <w:sz w:val="22"/>
          <w:szCs w:val="22"/>
        </w:rPr>
        <w:t xml:space="preserve">e </w:t>
      </w:r>
      <w:r w:rsidR="00C90658" w:rsidRPr="00310FF1">
        <w:rPr>
          <w:rFonts w:ascii="Verdana" w:eastAsia="Calibri" w:hAnsi="Verdana"/>
          <w:sz w:val="22"/>
          <w:szCs w:val="22"/>
          <w:lang w:val="es-MX"/>
        </w:rPr>
        <w:t>P</w:t>
      </w:r>
      <w:r w:rsidR="00C90658" w:rsidRPr="00310FF1">
        <w:rPr>
          <w:rFonts w:ascii="Verdana" w:hAnsi="Verdana" w:cs="Arial"/>
          <w:bCs/>
          <w:sz w:val="22"/>
          <w:szCs w:val="22"/>
        </w:rPr>
        <w:t>royecto de Norma Oficial Mexicana</w:t>
      </w:r>
      <w:r w:rsidR="00C90658" w:rsidRPr="00310FF1">
        <w:rPr>
          <w:rFonts w:ascii="Verdana" w:eastAsia="Calibri" w:hAnsi="Verdana"/>
          <w:sz w:val="22"/>
          <w:szCs w:val="22"/>
          <w:lang w:val="es-MX"/>
        </w:rPr>
        <w:t xml:space="preserve"> </w:t>
      </w:r>
      <w:r w:rsidRPr="00310FF1">
        <w:rPr>
          <w:rFonts w:ascii="Verdana" w:hAnsi="Verdana"/>
          <w:sz w:val="22"/>
          <w:szCs w:val="22"/>
        </w:rPr>
        <w:t xml:space="preserve">se realiza a través de inspección permanente por parte del </w:t>
      </w:r>
      <w:r w:rsidR="008F2B98">
        <w:rPr>
          <w:rFonts w:ascii="Verdana" w:hAnsi="Verdana"/>
          <w:sz w:val="22"/>
          <w:szCs w:val="22"/>
        </w:rPr>
        <w:t>OC</w:t>
      </w:r>
      <w:r w:rsidRPr="00310FF1">
        <w:rPr>
          <w:rFonts w:ascii="Verdana" w:hAnsi="Verdana"/>
          <w:sz w:val="22"/>
          <w:szCs w:val="22"/>
        </w:rPr>
        <w:t>, que se contrate para supervisar dicho proceso, independientemente que puede ser corroborado por cualquier autoridad competente o por una unidad de verificación acreditada. Este requisito se cumple a través del uso ininterrumpido de sistemas aleatorios de inspección previamente aprobados por la DGN.</w:t>
      </w:r>
    </w:p>
    <w:p w:rsidR="003F55E5" w:rsidRPr="007C70E1" w:rsidRDefault="003F55E5" w:rsidP="00E631E0">
      <w:pPr>
        <w:tabs>
          <w:tab w:val="left" w:pos="2043"/>
        </w:tabs>
        <w:jc w:val="both"/>
        <w:rPr>
          <w:rFonts w:ascii="Verdana" w:hAnsi="Verdana"/>
          <w:sz w:val="22"/>
          <w:szCs w:val="22"/>
        </w:rPr>
      </w:pPr>
    </w:p>
    <w:p w:rsidR="00957D51" w:rsidRPr="007C70E1" w:rsidRDefault="00957D51" w:rsidP="00E631E0">
      <w:pPr>
        <w:jc w:val="both"/>
        <w:rPr>
          <w:rFonts w:ascii="Verdana" w:hAnsi="Verdana"/>
          <w:b/>
          <w:sz w:val="22"/>
          <w:szCs w:val="22"/>
        </w:rPr>
      </w:pPr>
    </w:p>
    <w:p w:rsidR="00697100" w:rsidRPr="00310FF1" w:rsidRDefault="00697100" w:rsidP="00697100">
      <w:pPr>
        <w:pStyle w:val="Prrafodelista"/>
        <w:numPr>
          <w:ilvl w:val="0"/>
          <w:numId w:val="49"/>
        </w:numPr>
        <w:ind w:left="567" w:hanging="567"/>
        <w:jc w:val="both"/>
        <w:rPr>
          <w:rFonts w:ascii="Verdana" w:hAnsi="Verdana"/>
          <w:b/>
          <w:sz w:val="22"/>
          <w:szCs w:val="22"/>
        </w:rPr>
      </w:pPr>
      <w:r w:rsidRPr="00310FF1">
        <w:rPr>
          <w:rFonts w:ascii="Verdana" w:hAnsi="Verdana"/>
          <w:b/>
          <w:sz w:val="22"/>
          <w:szCs w:val="22"/>
        </w:rPr>
        <w:t xml:space="preserve">Presunción de incumplimiento </w:t>
      </w:r>
    </w:p>
    <w:p w:rsidR="00697100" w:rsidRPr="007B2AF4" w:rsidRDefault="00697100" w:rsidP="00697100">
      <w:pPr>
        <w:jc w:val="both"/>
        <w:rPr>
          <w:rFonts w:ascii="Verdana" w:hAnsi="Verdana"/>
          <w:b/>
          <w:sz w:val="22"/>
          <w:szCs w:val="22"/>
        </w:rPr>
      </w:pPr>
    </w:p>
    <w:p w:rsidR="00697100" w:rsidRPr="00310FF1" w:rsidRDefault="00697100" w:rsidP="00697100">
      <w:pPr>
        <w:pStyle w:val="Prrafodelista"/>
        <w:numPr>
          <w:ilvl w:val="1"/>
          <w:numId w:val="49"/>
        </w:numPr>
        <w:ind w:left="993" w:hanging="993"/>
        <w:jc w:val="both"/>
        <w:rPr>
          <w:rFonts w:ascii="Verdana" w:hAnsi="Verdana"/>
          <w:sz w:val="22"/>
          <w:szCs w:val="22"/>
        </w:rPr>
      </w:pPr>
      <w:r w:rsidRPr="00310FF1">
        <w:rPr>
          <w:rFonts w:ascii="Verdana" w:hAnsi="Verdana"/>
          <w:sz w:val="22"/>
          <w:szCs w:val="22"/>
        </w:rPr>
        <w:t xml:space="preserve">Si a través de procesos de contabilidad, trazabilidad y balance de materiales o insumos aceptados por el </w:t>
      </w:r>
      <w:r w:rsidR="00A92DC7">
        <w:rPr>
          <w:rFonts w:ascii="Verdana" w:hAnsi="Verdana"/>
          <w:sz w:val="22"/>
          <w:szCs w:val="22"/>
        </w:rPr>
        <w:t>OC</w:t>
      </w:r>
      <w:r w:rsidRPr="00310FF1">
        <w:rPr>
          <w:rFonts w:ascii="Verdana" w:hAnsi="Verdana"/>
          <w:sz w:val="22"/>
          <w:szCs w:val="22"/>
        </w:rPr>
        <w:t xml:space="preserve"> o cualquier autoridad competente detecta el incumplimiento de cualquier disposición contenida en este </w:t>
      </w:r>
      <w:r w:rsidRPr="00310FF1">
        <w:rPr>
          <w:rFonts w:ascii="Verdana" w:eastAsia="Calibri" w:hAnsi="Verdana"/>
          <w:sz w:val="22"/>
          <w:szCs w:val="22"/>
          <w:lang w:val="es-MX"/>
        </w:rPr>
        <w:t>P</w:t>
      </w:r>
      <w:r w:rsidRPr="00310FF1">
        <w:rPr>
          <w:rFonts w:ascii="Verdana" w:hAnsi="Verdana" w:cs="Arial"/>
          <w:bCs/>
          <w:sz w:val="22"/>
          <w:szCs w:val="22"/>
        </w:rPr>
        <w:t>royecto de Norma Oficial Mexicana</w:t>
      </w:r>
      <w:r w:rsidRPr="00310FF1">
        <w:rPr>
          <w:rFonts w:ascii="Verdana" w:hAnsi="Verdana"/>
          <w:sz w:val="22"/>
          <w:szCs w:val="22"/>
        </w:rPr>
        <w:t xml:space="preserve">, se presume la comisión de una infracción. </w:t>
      </w:r>
    </w:p>
    <w:p w:rsidR="00697100" w:rsidRPr="007C70E1" w:rsidRDefault="00697100" w:rsidP="00697100">
      <w:pPr>
        <w:pStyle w:val="Prrafodelista"/>
        <w:ind w:left="993" w:hanging="993"/>
        <w:jc w:val="both"/>
        <w:rPr>
          <w:rFonts w:ascii="Verdana" w:hAnsi="Verdana"/>
          <w:sz w:val="22"/>
          <w:szCs w:val="22"/>
        </w:rPr>
      </w:pPr>
    </w:p>
    <w:p w:rsidR="00697100" w:rsidRPr="00310FF1" w:rsidRDefault="00697100" w:rsidP="00697100">
      <w:pPr>
        <w:pStyle w:val="Prrafodelista"/>
        <w:numPr>
          <w:ilvl w:val="1"/>
          <w:numId w:val="49"/>
        </w:numPr>
        <w:ind w:left="993" w:hanging="993"/>
        <w:jc w:val="both"/>
        <w:rPr>
          <w:rFonts w:ascii="Verdana" w:hAnsi="Verdana"/>
          <w:sz w:val="22"/>
          <w:szCs w:val="22"/>
        </w:rPr>
      </w:pPr>
      <w:r w:rsidRPr="00310FF1">
        <w:rPr>
          <w:rFonts w:ascii="Verdana" w:hAnsi="Verdana"/>
          <w:sz w:val="22"/>
          <w:szCs w:val="22"/>
        </w:rPr>
        <w:t xml:space="preserve">Dentro de los 15 días hábiles siguientes a la notificación de la resolución que emite la autoridad competente, el presunto infractor puede manifestar por escrito lo que a su derecho convenga, en la inteligencia que una vez agotado dicho plazo, la autoridad que emitió esa resolución puede imponer las sanciones que correspondan de conformidad con la legislación de la materia. </w:t>
      </w:r>
    </w:p>
    <w:p w:rsidR="00697100" w:rsidRPr="007C70E1" w:rsidRDefault="00697100" w:rsidP="00697100">
      <w:pPr>
        <w:pStyle w:val="Prrafodelista"/>
        <w:ind w:left="993" w:hanging="633"/>
        <w:jc w:val="both"/>
        <w:rPr>
          <w:rFonts w:ascii="Verdana" w:hAnsi="Verdana"/>
          <w:sz w:val="22"/>
          <w:szCs w:val="22"/>
        </w:rPr>
      </w:pPr>
    </w:p>
    <w:p w:rsidR="00697100" w:rsidRPr="00310FF1" w:rsidRDefault="00697100" w:rsidP="00697100">
      <w:pPr>
        <w:pStyle w:val="Prrafodelista"/>
        <w:numPr>
          <w:ilvl w:val="1"/>
          <w:numId w:val="49"/>
        </w:numPr>
        <w:ind w:left="993" w:hanging="993"/>
        <w:jc w:val="both"/>
        <w:rPr>
          <w:rFonts w:ascii="Verdana" w:hAnsi="Verdana"/>
          <w:sz w:val="22"/>
          <w:szCs w:val="22"/>
        </w:rPr>
      </w:pPr>
      <w:r w:rsidRPr="00310FF1">
        <w:rPr>
          <w:rFonts w:ascii="Verdana" w:hAnsi="Verdana"/>
          <w:sz w:val="22"/>
          <w:szCs w:val="22"/>
        </w:rPr>
        <w:t xml:space="preserve">Lo anterior, deja a salvo las facultades que conforme a otras disposiciones legales posean en materia de inspección las autoridades competentes. </w:t>
      </w:r>
    </w:p>
    <w:p w:rsidR="00697100" w:rsidRDefault="00697100" w:rsidP="00697100">
      <w:pPr>
        <w:pStyle w:val="Prrafodelista"/>
        <w:ind w:left="360"/>
        <w:jc w:val="both"/>
        <w:rPr>
          <w:rFonts w:ascii="Verdana" w:hAnsi="Verdana"/>
          <w:b/>
          <w:sz w:val="22"/>
          <w:szCs w:val="22"/>
        </w:rPr>
      </w:pPr>
    </w:p>
    <w:p w:rsidR="00466FE7" w:rsidRPr="00310FF1" w:rsidRDefault="007B2AF4" w:rsidP="00E631E0">
      <w:pPr>
        <w:pStyle w:val="Prrafodelista"/>
        <w:numPr>
          <w:ilvl w:val="0"/>
          <w:numId w:val="49"/>
        </w:numPr>
        <w:jc w:val="both"/>
        <w:rPr>
          <w:rFonts w:ascii="Verdana" w:hAnsi="Verdana"/>
          <w:b/>
          <w:sz w:val="22"/>
          <w:szCs w:val="22"/>
        </w:rPr>
      </w:pPr>
      <w:r w:rsidRPr="00310FF1">
        <w:rPr>
          <w:rFonts w:ascii="Verdana" w:hAnsi="Verdana"/>
          <w:b/>
          <w:sz w:val="22"/>
          <w:szCs w:val="22"/>
        </w:rPr>
        <w:t>Bibliografía</w:t>
      </w:r>
    </w:p>
    <w:p w:rsidR="00466FE7" w:rsidRPr="007C70E1" w:rsidRDefault="00466FE7" w:rsidP="00E631E0">
      <w:pPr>
        <w:pStyle w:val="Prrafodelista"/>
        <w:ind w:left="1418" w:hanging="1418"/>
        <w:jc w:val="both"/>
        <w:rPr>
          <w:rFonts w:ascii="Verdana" w:hAnsi="Verdana"/>
          <w:b/>
          <w:sz w:val="22"/>
          <w:szCs w:val="22"/>
        </w:rPr>
      </w:pPr>
    </w:p>
    <w:p w:rsidR="00466FE7" w:rsidRPr="00310FF1" w:rsidRDefault="00466FE7" w:rsidP="00E631E0">
      <w:pPr>
        <w:pStyle w:val="Prrafodelista"/>
        <w:numPr>
          <w:ilvl w:val="1"/>
          <w:numId w:val="49"/>
        </w:numPr>
        <w:ind w:left="851" w:hanging="851"/>
        <w:jc w:val="both"/>
        <w:rPr>
          <w:rFonts w:ascii="Verdana" w:hAnsi="Verdana"/>
          <w:sz w:val="22"/>
          <w:szCs w:val="22"/>
        </w:rPr>
      </w:pPr>
      <w:r w:rsidRPr="00310FF1">
        <w:rPr>
          <w:rFonts w:ascii="Verdana" w:hAnsi="Verdana"/>
          <w:sz w:val="22"/>
          <w:szCs w:val="22"/>
        </w:rPr>
        <w:t>Ley Federal sobre Metrología y Normalización</w:t>
      </w:r>
    </w:p>
    <w:p w:rsidR="00466FE7" w:rsidRPr="007C70E1" w:rsidRDefault="00466FE7" w:rsidP="00E631E0">
      <w:pPr>
        <w:pStyle w:val="Prrafodelista"/>
        <w:ind w:left="851" w:hanging="851"/>
        <w:jc w:val="both"/>
        <w:rPr>
          <w:rFonts w:ascii="Verdana" w:hAnsi="Verdana"/>
          <w:sz w:val="22"/>
          <w:szCs w:val="22"/>
        </w:rPr>
      </w:pPr>
    </w:p>
    <w:p w:rsidR="00466FE7" w:rsidRPr="00310FF1" w:rsidRDefault="00466FE7" w:rsidP="00E631E0">
      <w:pPr>
        <w:pStyle w:val="Prrafodelista"/>
        <w:numPr>
          <w:ilvl w:val="1"/>
          <w:numId w:val="49"/>
        </w:numPr>
        <w:ind w:left="851" w:hanging="851"/>
        <w:jc w:val="both"/>
        <w:rPr>
          <w:rFonts w:ascii="Verdana" w:hAnsi="Verdana"/>
          <w:sz w:val="22"/>
          <w:szCs w:val="22"/>
        </w:rPr>
      </w:pPr>
      <w:r w:rsidRPr="00310FF1">
        <w:rPr>
          <w:rFonts w:ascii="Verdana" w:hAnsi="Verdana"/>
          <w:sz w:val="22"/>
          <w:szCs w:val="22"/>
        </w:rPr>
        <w:t>Ley de la Propiedad Industrial</w:t>
      </w:r>
    </w:p>
    <w:p w:rsidR="00466FE7" w:rsidRPr="007C70E1" w:rsidRDefault="00466FE7" w:rsidP="00E631E0">
      <w:pPr>
        <w:pStyle w:val="Prrafodelista"/>
        <w:ind w:left="851" w:hanging="851"/>
        <w:jc w:val="both"/>
        <w:rPr>
          <w:rFonts w:ascii="Verdana" w:hAnsi="Verdana"/>
          <w:sz w:val="22"/>
          <w:szCs w:val="22"/>
        </w:rPr>
      </w:pPr>
    </w:p>
    <w:p w:rsidR="00466FE7" w:rsidRPr="00310FF1" w:rsidRDefault="00466FE7" w:rsidP="00E631E0">
      <w:pPr>
        <w:pStyle w:val="Prrafodelista"/>
        <w:numPr>
          <w:ilvl w:val="1"/>
          <w:numId w:val="49"/>
        </w:numPr>
        <w:ind w:left="851" w:hanging="851"/>
        <w:jc w:val="both"/>
        <w:rPr>
          <w:rFonts w:ascii="Verdana" w:hAnsi="Verdana"/>
          <w:sz w:val="22"/>
          <w:szCs w:val="22"/>
        </w:rPr>
      </w:pPr>
      <w:r w:rsidRPr="00310FF1">
        <w:rPr>
          <w:rFonts w:ascii="Verdana" w:hAnsi="Verdana"/>
          <w:sz w:val="22"/>
          <w:szCs w:val="22"/>
        </w:rPr>
        <w:t>Declaratoria de Denominación de Origen del Mezcal</w:t>
      </w:r>
    </w:p>
    <w:p w:rsidR="00957D51" w:rsidRPr="0075733F" w:rsidRDefault="00957D51" w:rsidP="00E631E0">
      <w:pPr>
        <w:jc w:val="both"/>
        <w:rPr>
          <w:rFonts w:ascii="Verdana" w:hAnsi="Verdana" w:cs="Arial"/>
          <w:b/>
          <w:sz w:val="22"/>
          <w:szCs w:val="22"/>
        </w:rPr>
      </w:pPr>
    </w:p>
    <w:p w:rsidR="001D03A3" w:rsidRPr="00310FF1" w:rsidRDefault="007B2AF4" w:rsidP="00E631E0">
      <w:pPr>
        <w:pStyle w:val="Prrafodelista"/>
        <w:numPr>
          <w:ilvl w:val="0"/>
          <w:numId w:val="49"/>
        </w:numPr>
        <w:ind w:right="49"/>
        <w:rPr>
          <w:rFonts w:ascii="Verdana" w:hAnsi="Verdana"/>
          <w:b/>
          <w:sz w:val="22"/>
          <w:szCs w:val="22"/>
        </w:rPr>
      </w:pPr>
      <w:r w:rsidRPr="00310FF1">
        <w:rPr>
          <w:rFonts w:ascii="Verdana" w:hAnsi="Verdana"/>
          <w:b/>
          <w:sz w:val="22"/>
          <w:szCs w:val="22"/>
        </w:rPr>
        <w:t xml:space="preserve">Concordancia con </w:t>
      </w:r>
      <w:r>
        <w:rPr>
          <w:rFonts w:ascii="Verdana" w:hAnsi="Verdana"/>
          <w:b/>
          <w:sz w:val="22"/>
          <w:szCs w:val="22"/>
        </w:rPr>
        <w:t>N</w:t>
      </w:r>
      <w:r w:rsidRPr="00310FF1">
        <w:rPr>
          <w:rFonts w:ascii="Verdana" w:hAnsi="Verdana"/>
          <w:b/>
          <w:sz w:val="22"/>
          <w:szCs w:val="22"/>
        </w:rPr>
        <w:t xml:space="preserve">ormas </w:t>
      </w:r>
      <w:r>
        <w:rPr>
          <w:rFonts w:ascii="Verdana" w:hAnsi="Verdana"/>
          <w:b/>
          <w:sz w:val="22"/>
          <w:szCs w:val="22"/>
        </w:rPr>
        <w:t>I</w:t>
      </w:r>
      <w:r w:rsidRPr="00310FF1">
        <w:rPr>
          <w:rFonts w:ascii="Verdana" w:hAnsi="Verdana"/>
          <w:b/>
          <w:sz w:val="22"/>
          <w:szCs w:val="22"/>
        </w:rPr>
        <w:t>nternacionales</w:t>
      </w:r>
    </w:p>
    <w:p w:rsidR="001D03A3" w:rsidRPr="007C70E1" w:rsidRDefault="001D03A3" w:rsidP="00E631E0">
      <w:pPr>
        <w:jc w:val="both"/>
        <w:rPr>
          <w:rFonts w:ascii="Verdana" w:hAnsi="Verdana" w:cs="Arial"/>
          <w:sz w:val="22"/>
          <w:szCs w:val="22"/>
        </w:rPr>
      </w:pPr>
    </w:p>
    <w:p w:rsidR="00BE6F5D" w:rsidRPr="007C70E1" w:rsidRDefault="00957D51" w:rsidP="00E631E0">
      <w:pPr>
        <w:pStyle w:val="Prrafodelista"/>
        <w:ind w:left="0" w:right="49"/>
        <w:jc w:val="both"/>
        <w:rPr>
          <w:rFonts w:ascii="Verdana" w:hAnsi="Verdana"/>
          <w:sz w:val="22"/>
          <w:szCs w:val="22"/>
        </w:rPr>
      </w:pPr>
      <w:r w:rsidRPr="007C70E1">
        <w:rPr>
          <w:rFonts w:ascii="Verdana" w:hAnsi="Verdana"/>
          <w:sz w:val="22"/>
          <w:szCs w:val="22"/>
        </w:rPr>
        <w:t xml:space="preserve">El presente </w:t>
      </w:r>
      <w:r w:rsidRPr="007C70E1">
        <w:rPr>
          <w:rFonts w:ascii="Verdana" w:eastAsia="Calibri" w:hAnsi="Verdana"/>
          <w:sz w:val="22"/>
          <w:szCs w:val="22"/>
          <w:lang w:val="es-MX"/>
        </w:rPr>
        <w:t>P</w:t>
      </w:r>
      <w:r w:rsidRPr="007C70E1">
        <w:rPr>
          <w:rFonts w:ascii="Verdana" w:hAnsi="Verdana" w:cs="Arial"/>
          <w:bCs/>
          <w:sz w:val="22"/>
          <w:szCs w:val="22"/>
        </w:rPr>
        <w:t>royecto de Norma Oficial Mexicana</w:t>
      </w:r>
      <w:r w:rsidRPr="007C70E1">
        <w:rPr>
          <w:rFonts w:ascii="Verdana" w:eastAsia="Calibri" w:hAnsi="Verdana"/>
          <w:sz w:val="22"/>
          <w:szCs w:val="22"/>
          <w:lang w:val="es-MX"/>
        </w:rPr>
        <w:t xml:space="preserve"> </w:t>
      </w:r>
      <w:r w:rsidR="0000317D" w:rsidRPr="007C70E1">
        <w:rPr>
          <w:rFonts w:ascii="Verdana" w:eastAsia="Calibri" w:hAnsi="Verdana"/>
          <w:sz w:val="22"/>
          <w:szCs w:val="22"/>
          <w:lang w:val="es-MX"/>
        </w:rPr>
        <w:t>n</w:t>
      </w:r>
      <w:r w:rsidR="00BE6F5D" w:rsidRPr="007C70E1">
        <w:rPr>
          <w:rFonts w:ascii="Verdana" w:hAnsi="Verdana"/>
          <w:sz w:val="22"/>
          <w:szCs w:val="22"/>
        </w:rPr>
        <w:t>o co</w:t>
      </w:r>
      <w:r w:rsidR="0000317D" w:rsidRPr="007C70E1">
        <w:rPr>
          <w:rFonts w:ascii="Verdana" w:hAnsi="Verdana"/>
          <w:sz w:val="22"/>
          <w:szCs w:val="22"/>
        </w:rPr>
        <w:t>i</w:t>
      </w:r>
      <w:r w:rsidR="00BE6F5D" w:rsidRPr="007C70E1">
        <w:rPr>
          <w:rFonts w:ascii="Verdana" w:hAnsi="Verdana"/>
          <w:sz w:val="22"/>
          <w:szCs w:val="22"/>
        </w:rPr>
        <w:t>nc</w:t>
      </w:r>
      <w:r w:rsidR="0000317D" w:rsidRPr="007C70E1">
        <w:rPr>
          <w:rFonts w:ascii="Verdana" w:hAnsi="Verdana"/>
          <w:sz w:val="22"/>
          <w:szCs w:val="22"/>
        </w:rPr>
        <w:t>ide con ninguna Norma Internacional,</w:t>
      </w:r>
      <w:r w:rsidR="00BE6F5D" w:rsidRPr="007C70E1">
        <w:rPr>
          <w:rFonts w:ascii="Verdana" w:hAnsi="Verdana"/>
          <w:sz w:val="22"/>
          <w:szCs w:val="22"/>
        </w:rPr>
        <w:t xml:space="preserve"> por no existir referencia alguna al momento de su elaboración.</w:t>
      </w:r>
    </w:p>
    <w:p w:rsidR="00D27917" w:rsidRPr="007C70E1" w:rsidRDefault="00D27917" w:rsidP="00E631E0">
      <w:pPr>
        <w:pStyle w:val="Prrafodelista"/>
        <w:ind w:left="0" w:right="49"/>
        <w:jc w:val="both"/>
        <w:rPr>
          <w:sz w:val="22"/>
          <w:szCs w:val="22"/>
        </w:rPr>
      </w:pPr>
    </w:p>
    <w:p w:rsidR="00D5596D" w:rsidRPr="007C70E1" w:rsidRDefault="00D5596D" w:rsidP="00E631E0">
      <w:pPr>
        <w:jc w:val="center"/>
        <w:rPr>
          <w:rFonts w:ascii="Verdana" w:hAnsi="Verdana" w:cs="Arial"/>
          <w:b/>
          <w:sz w:val="22"/>
          <w:szCs w:val="22"/>
          <w:lang w:val="es-ES"/>
        </w:rPr>
      </w:pPr>
      <w:r w:rsidRPr="007C70E1">
        <w:rPr>
          <w:rFonts w:ascii="Verdana" w:hAnsi="Verdana" w:cs="Arial"/>
          <w:b/>
          <w:sz w:val="22"/>
          <w:szCs w:val="22"/>
          <w:lang w:val="es-ES"/>
        </w:rPr>
        <w:t>México D. F., a…</w:t>
      </w:r>
    </w:p>
    <w:p w:rsidR="00B97907" w:rsidRPr="007C70E1" w:rsidRDefault="00B97907" w:rsidP="00E631E0">
      <w:pPr>
        <w:jc w:val="center"/>
        <w:rPr>
          <w:rFonts w:ascii="Verdana" w:hAnsi="Verdana" w:cs="Arial"/>
          <w:b/>
          <w:sz w:val="22"/>
          <w:szCs w:val="22"/>
          <w:lang w:val="es-ES"/>
        </w:rPr>
      </w:pPr>
    </w:p>
    <w:p w:rsidR="00D5596D" w:rsidRPr="007C70E1" w:rsidRDefault="00D5596D" w:rsidP="00E631E0">
      <w:pPr>
        <w:jc w:val="center"/>
        <w:rPr>
          <w:rFonts w:ascii="Verdana" w:hAnsi="Verdana" w:cs="Arial"/>
          <w:sz w:val="22"/>
          <w:szCs w:val="22"/>
          <w:lang w:val="es-ES"/>
        </w:rPr>
      </w:pPr>
      <w:r w:rsidRPr="007C70E1">
        <w:rPr>
          <w:rFonts w:ascii="Verdana" w:hAnsi="Verdana" w:cs="Arial"/>
          <w:sz w:val="22"/>
          <w:szCs w:val="22"/>
          <w:lang w:val="es-ES"/>
        </w:rPr>
        <w:t xml:space="preserve">El Director General de Normas y Presidente del </w:t>
      </w:r>
    </w:p>
    <w:p w:rsidR="00D5596D" w:rsidRPr="007C70E1" w:rsidRDefault="00D5596D" w:rsidP="00E631E0">
      <w:pPr>
        <w:jc w:val="center"/>
        <w:rPr>
          <w:rFonts w:ascii="Verdana" w:hAnsi="Verdana" w:cs="Arial"/>
          <w:b/>
          <w:sz w:val="22"/>
          <w:szCs w:val="22"/>
          <w:lang w:val="es-MX"/>
        </w:rPr>
      </w:pPr>
      <w:r w:rsidRPr="007C70E1">
        <w:rPr>
          <w:rFonts w:ascii="Verdana" w:hAnsi="Verdana" w:cs="Arial"/>
          <w:sz w:val="22"/>
          <w:szCs w:val="22"/>
          <w:lang w:val="es-ES"/>
        </w:rPr>
        <w:t xml:space="preserve">Comité Consultivo Nacional de Normalización de </w:t>
      </w:r>
      <w:r w:rsidR="00B97907" w:rsidRPr="007C70E1">
        <w:rPr>
          <w:rFonts w:ascii="Verdana" w:hAnsi="Verdana" w:cs="Arial"/>
          <w:sz w:val="22"/>
          <w:szCs w:val="22"/>
          <w:lang w:val="es-ES"/>
        </w:rPr>
        <w:t xml:space="preserve">la </w:t>
      </w:r>
      <w:r w:rsidRPr="007C70E1">
        <w:rPr>
          <w:rFonts w:ascii="Verdana" w:hAnsi="Verdana" w:cs="Arial"/>
          <w:sz w:val="22"/>
          <w:szCs w:val="22"/>
          <w:lang w:val="es-ES"/>
        </w:rPr>
        <w:t>Se</w:t>
      </w:r>
      <w:r w:rsidR="00B97907" w:rsidRPr="007C70E1">
        <w:rPr>
          <w:rFonts w:ascii="Verdana" w:hAnsi="Verdana" w:cs="Arial"/>
          <w:sz w:val="22"/>
          <w:szCs w:val="22"/>
          <w:lang w:val="es-ES"/>
        </w:rPr>
        <w:t>cretaría de Economía</w:t>
      </w:r>
    </w:p>
    <w:p w:rsidR="00BE3EBB" w:rsidRPr="007C70E1" w:rsidRDefault="00BE3EBB" w:rsidP="00E631E0">
      <w:pPr>
        <w:jc w:val="center"/>
        <w:rPr>
          <w:rFonts w:ascii="Verdana" w:hAnsi="Verdana" w:cs="Arial"/>
          <w:b/>
          <w:sz w:val="22"/>
          <w:szCs w:val="22"/>
          <w:lang w:val="es-MX"/>
        </w:rPr>
      </w:pPr>
    </w:p>
    <w:p w:rsidR="00F82D15" w:rsidRPr="001D67FA" w:rsidRDefault="00D5596D" w:rsidP="00E631E0">
      <w:pPr>
        <w:jc w:val="center"/>
        <w:rPr>
          <w:rFonts w:ascii="Verdana" w:hAnsi="Verdana" w:cs="Arial"/>
          <w:b/>
          <w:sz w:val="22"/>
          <w:szCs w:val="22"/>
        </w:rPr>
      </w:pPr>
      <w:r w:rsidRPr="007C70E1">
        <w:rPr>
          <w:rFonts w:ascii="Verdana" w:hAnsi="Verdana" w:cs="Arial"/>
          <w:b/>
          <w:sz w:val="22"/>
          <w:szCs w:val="22"/>
          <w:lang w:val="es-MX"/>
        </w:rPr>
        <w:t>Alberto Ulises Esteban Marina</w:t>
      </w:r>
    </w:p>
    <w:sectPr w:rsidR="00F82D15" w:rsidRPr="001D67FA" w:rsidSect="00693228">
      <w:headerReference w:type="even" r:id="rId10"/>
      <w:headerReference w:type="default" r:id="rId11"/>
      <w:headerReference w:type="first" r:id="rId12"/>
      <w:pgSz w:w="12240" w:h="15840" w:code="1"/>
      <w:pgMar w:top="3686" w:right="1418" w:bottom="1440" w:left="184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B5" w:rsidRDefault="00B435B5" w:rsidP="00436E8B">
      <w:r>
        <w:separator/>
      </w:r>
    </w:p>
  </w:endnote>
  <w:endnote w:type="continuationSeparator" w:id="0">
    <w:p w:rsidR="00B435B5" w:rsidRDefault="00B435B5" w:rsidP="0043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B5" w:rsidRDefault="00B435B5" w:rsidP="00436E8B">
      <w:r>
        <w:separator/>
      </w:r>
    </w:p>
  </w:footnote>
  <w:footnote w:type="continuationSeparator" w:id="0">
    <w:p w:rsidR="00B435B5" w:rsidRDefault="00B435B5" w:rsidP="0043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D4" w:rsidRDefault="00B435B5">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25215" o:spid="_x0000_s2055" type="#_x0000_t75" style="position:absolute;margin-left:0;margin-top:0;width:609.6pt;height:793.9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D4" w:rsidRPr="00485A5D" w:rsidRDefault="00B649D4" w:rsidP="006B6A4D">
    <w:pPr>
      <w:pStyle w:val="Encabezado"/>
      <w:jc w:val="right"/>
      <w:rPr>
        <w:rFonts w:ascii="Verdana" w:hAnsi="Verdana" w:cs="Arial"/>
        <w:b/>
        <w:sz w:val="22"/>
      </w:rPr>
    </w:pPr>
    <w:r w:rsidRPr="00673685">
      <w:rPr>
        <w:b/>
        <w:noProof/>
        <w:lang w:val="es-MX" w:eastAsia="es-MX"/>
      </w:rPr>
      <w:drawing>
        <wp:anchor distT="0" distB="0" distL="114300" distR="114300" simplePos="0" relativeHeight="251657728" behindDoc="1" locked="0" layoutInCell="1" allowOverlap="0" wp14:anchorId="12D3D2E1" wp14:editId="634DC493">
          <wp:simplePos x="0" y="0"/>
          <wp:positionH relativeFrom="column">
            <wp:posOffset>-1174115</wp:posOffset>
          </wp:positionH>
          <wp:positionV relativeFrom="page">
            <wp:posOffset>635</wp:posOffset>
          </wp:positionV>
          <wp:extent cx="7772400" cy="10123805"/>
          <wp:effectExtent l="0" t="0" r="0" b="0"/>
          <wp:wrapNone/>
          <wp:docPr id="2" name="Imagen 2" descr="hoja_carta_dependencias_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_carta_dependencias_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380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sz w:val="22"/>
      </w:rPr>
      <w:t>PROY-NOM-070-SCFI-2015</w:t>
    </w:r>
  </w:p>
  <w:p w:rsidR="00B649D4" w:rsidRPr="00FB7238" w:rsidRDefault="00B649D4" w:rsidP="00E053A1">
    <w:pPr>
      <w:pStyle w:val="Encabezado"/>
      <w:jc w:val="right"/>
      <w:rPr>
        <w:rFonts w:ascii="Verdana" w:hAnsi="Verdana"/>
      </w:rPr>
    </w:pPr>
    <w:r w:rsidRPr="006B6A4D">
      <w:rPr>
        <w:rFonts w:ascii="Verdana" w:hAnsi="Verdana" w:cs="Arial"/>
        <w:b/>
        <w:sz w:val="22"/>
      </w:rPr>
      <w:fldChar w:fldCharType="begin"/>
    </w:r>
    <w:r w:rsidRPr="006B6A4D">
      <w:rPr>
        <w:rFonts w:ascii="Verdana" w:hAnsi="Verdana" w:cs="Arial"/>
        <w:b/>
        <w:sz w:val="22"/>
      </w:rPr>
      <w:instrText>PAGE   \* MERGEFORMAT</w:instrText>
    </w:r>
    <w:r w:rsidRPr="006B6A4D">
      <w:rPr>
        <w:rFonts w:ascii="Verdana" w:hAnsi="Verdana" w:cs="Arial"/>
        <w:b/>
        <w:sz w:val="22"/>
      </w:rPr>
      <w:fldChar w:fldCharType="separate"/>
    </w:r>
    <w:r w:rsidR="00346AD2">
      <w:rPr>
        <w:rFonts w:ascii="Verdana" w:hAnsi="Verdana" w:cs="Arial"/>
        <w:b/>
        <w:noProof/>
        <w:sz w:val="22"/>
      </w:rPr>
      <w:t>13</w:t>
    </w:r>
    <w:r w:rsidRPr="006B6A4D">
      <w:rPr>
        <w:rFonts w:ascii="Verdana" w:hAnsi="Verdana" w:cs="Arial"/>
        <w:b/>
        <w:sz w:val="22"/>
      </w:rPr>
      <w:fldChar w:fldCharType="end"/>
    </w:r>
    <w:r w:rsidRPr="006B6A4D">
      <w:rPr>
        <w:rFonts w:ascii="Verdana" w:hAnsi="Verdana" w:cs="Arial"/>
        <w:b/>
        <w:sz w:val="22"/>
      </w:rPr>
      <w:t>/2</w:t>
    </w:r>
    <w:r>
      <w:rPr>
        <w:rFonts w:ascii="Verdana" w:hAnsi="Verdana" w:cs="Arial"/>
        <w:b/>
        <w:sz w:val="22"/>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D4" w:rsidRPr="00485A5D" w:rsidRDefault="00B649D4" w:rsidP="006F292B">
    <w:pPr>
      <w:pStyle w:val="Encabezado"/>
      <w:jc w:val="right"/>
      <w:rPr>
        <w:rFonts w:ascii="Verdana" w:hAnsi="Verdana" w:cs="Arial"/>
        <w:b/>
        <w:sz w:val="22"/>
      </w:rPr>
    </w:pPr>
    <w:r>
      <w:rPr>
        <w:rFonts w:ascii="Verdana" w:hAnsi="Verdana" w:cs="Arial"/>
        <w:b/>
        <w:sz w:val="22"/>
      </w:rPr>
      <w:t>PROY-NOM-070-SCFI-2015</w:t>
    </w:r>
  </w:p>
  <w:p w:rsidR="00B649D4" w:rsidRDefault="00B649D4" w:rsidP="00E47B85">
    <w:pPr>
      <w:pStyle w:val="Encabezado"/>
      <w:jc w:val="right"/>
    </w:pPr>
    <w:r w:rsidRPr="006B6A4D">
      <w:rPr>
        <w:rFonts w:ascii="Verdana" w:hAnsi="Verdana" w:cs="Arial"/>
        <w:b/>
        <w:sz w:val="22"/>
      </w:rPr>
      <w:fldChar w:fldCharType="begin"/>
    </w:r>
    <w:r w:rsidRPr="006B6A4D">
      <w:rPr>
        <w:rFonts w:ascii="Verdana" w:hAnsi="Verdana" w:cs="Arial"/>
        <w:b/>
        <w:sz w:val="22"/>
      </w:rPr>
      <w:instrText>PAGE   \* MERGEFORMAT</w:instrText>
    </w:r>
    <w:r w:rsidRPr="006B6A4D">
      <w:rPr>
        <w:rFonts w:ascii="Verdana" w:hAnsi="Verdana" w:cs="Arial"/>
        <w:b/>
        <w:sz w:val="22"/>
      </w:rPr>
      <w:fldChar w:fldCharType="separate"/>
    </w:r>
    <w:r w:rsidR="00D35A67">
      <w:rPr>
        <w:rFonts w:ascii="Verdana" w:hAnsi="Verdana" w:cs="Arial"/>
        <w:b/>
        <w:noProof/>
        <w:sz w:val="22"/>
      </w:rPr>
      <w:t>1</w:t>
    </w:r>
    <w:r w:rsidRPr="006B6A4D">
      <w:rPr>
        <w:rFonts w:ascii="Verdana" w:hAnsi="Verdana" w:cs="Arial"/>
        <w:b/>
        <w:sz w:val="22"/>
      </w:rPr>
      <w:fldChar w:fldCharType="end"/>
    </w:r>
    <w:r w:rsidRPr="006B6A4D">
      <w:rPr>
        <w:rFonts w:ascii="Verdana" w:hAnsi="Verdana" w:cs="Arial"/>
        <w:b/>
        <w:sz w:val="22"/>
      </w:rPr>
      <w:t>/2</w:t>
    </w:r>
    <w:r>
      <w:rPr>
        <w:rFonts w:ascii="Verdana" w:hAnsi="Verdana" w:cs="Arial"/>
        <w:b/>
        <w:sz w:val="22"/>
      </w:rPr>
      <w:t>6</w:t>
    </w:r>
    <w:r>
      <w:rPr>
        <w:noProof/>
        <w:lang w:val="es-MX" w:eastAsia="es-MX"/>
      </w:rPr>
      <w:drawing>
        <wp:anchor distT="0" distB="0" distL="114300" distR="114300" simplePos="0" relativeHeight="251656704" behindDoc="1" locked="0" layoutInCell="1" allowOverlap="0" wp14:anchorId="6C23DAD2" wp14:editId="368EAC84">
          <wp:simplePos x="0" y="0"/>
          <wp:positionH relativeFrom="column">
            <wp:posOffset>-1163320</wp:posOffset>
          </wp:positionH>
          <wp:positionV relativeFrom="page">
            <wp:posOffset>12065</wp:posOffset>
          </wp:positionV>
          <wp:extent cx="7772400" cy="10124440"/>
          <wp:effectExtent l="0" t="0" r="0" b="0"/>
          <wp:wrapNone/>
          <wp:docPr id="3" name="Picture 10" descr="hoja_carta_dependencias_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ja_carta_dependencias_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94A"/>
    <w:multiLevelType w:val="multilevel"/>
    <w:tmpl w:val="5DD04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F0137E"/>
    <w:multiLevelType w:val="multilevel"/>
    <w:tmpl w:val="E5E89288"/>
    <w:lvl w:ilvl="0">
      <w:start w:val="4"/>
      <w:numFmt w:val="decimal"/>
      <w:lvlText w:val="%1"/>
      <w:lvlJc w:val="left"/>
      <w:pPr>
        <w:ind w:left="405" w:hanging="405"/>
      </w:pPr>
      <w:rPr>
        <w:rFonts w:hint="default"/>
        <w:b/>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2">
    <w:nsid w:val="02DF4408"/>
    <w:multiLevelType w:val="multilevel"/>
    <w:tmpl w:val="416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AD398F"/>
    <w:multiLevelType w:val="multilevel"/>
    <w:tmpl w:val="E438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F90340"/>
    <w:multiLevelType w:val="multilevel"/>
    <w:tmpl w:val="0D0CC3D0"/>
    <w:lvl w:ilvl="0">
      <w:start w:val="6"/>
      <w:numFmt w:val="decimal"/>
      <w:lvlText w:val="%1"/>
      <w:lvlJc w:val="left"/>
      <w:pPr>
        <w:ind w:left="585" w:hanging="585"/>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5">
    <w:nsid w:val="070C0AFE"/>
    <w:multiLevelType w:val="multilevel"/>
    <w:tmpl w:val="E4D42A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C25925"/>
    <w:multiLevelType w:val="multilevel"/>
    <w:tmpl w:val="5F4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AC71D3"/>
    <w:multiLevelType w:val="multilevel"/>
    <w:tmpl w:val="13C6198A"/>
    <w:lvl w:ilvl="0">
      <w:start w:val="5"/>
      <w:numFmt w:val="decimal"/>
      <w:lvlText w:val="%1"/>
      <w:lvlJc w:val="left"/>
      <w:pPr>
        <w:ind w:left="645" w:hanging="645"/>
      </w:pPr>
      <w:rPr>
        <w:rFonts w:hint="default"/>
        <w:b/>
        <w:color w:val="000000"/>
      </w:rPr>
    </w:lvl>
    <w:lvl w:ilvl="1">
      <w:start w:val="2"/>
      <w:numFmt w:val="decimal"/>
      <w:lvlText w:val="%1.%2"/>
      <w:lvlJc w:val="left"/>
      <w:pPr>
        <w:ind w:left="1074" w:hanging="720"/>
      </w:pPr>
      <w:rPr>
        <w:rFonts w:hint="default"/>
        <w:b/>
        <w:color w:val="000000"/>
      </w:rPr>
    </w:lvl>
    <w:lvl w:ilvl="2">
      <w:start w:val="1"/>
      <w:numFmt w:val="decimal"/>
      <w:lvlText w:val="%1.%2.%3"/>
      <w:lvlJc w:val="left"/>
      <w:pPr>
        <w:ind w:left="1428" w:hanging="720"/>
      </w:pPr>
      <w:rPr>
        <w:rFonts w:hint="default"/>
        <w:b/>
        <w:color w:val="000000"/>
      </w:rPr>
    </w:lvl>
    <w:lvl w:ilvl="3">
      <w:start w:val="1"/>
      <w:numFmt w:val="decimal"/>
      <w:lvlText w:val="%1.%2.%3.%4"/>
      <w:lvlJc w:val="left"/>
      <w:pPr>
        <w:ind w:left="2142" w:hanging="1080"/>
      </w:pPr>
      <w:rPr>
        <w:rFonts w:hint="default"/>
        <w:b/>
        <w:color w:val="000000"/>
      </w:rPr>
    </w:lvl>
    <w:lvl w:ilvl="4">
      <w:start w:val="1"/>
      <w:numFmt w:val="decimal"/>
      <w:lvlText w:val="%1.%2.%3.%4.%5"/>
      <w:lvlJc w:val="left"/>
      <w:pPr>
        <w:ind w:left="2856" w:hanging="1440"/>
      </w:pPr>
      <w:rPr>
        <w:rFonts w:hint="default"/>
        <w:b/>
        <w:color w:val="000000"/>
      </w:rPr>
    </w:lvl>
    <w:lvl w:ilvl="5">
      <w:start w:val="1"/>
      <w:numFmt w:val="decimal"/>
      <w:lvlText w:val="%1.%2.%3.%4.%5.%6"/>
      <w:lvlJc w:val="left"/>
      <w:pPr>
        <w:ind w:left="3570" w:hanging="1800"/>
      </w:pPr>
      <w:rPr>
        <w:rFonts w:hint="default"/>
        <w:b/>
        <w:color w:val="000000"/>
      </w:rPr>
    </w:lvl>
    <w:lvl w:ilvl="6">
      <w:start w:val="1"/>
      <w:numFmt w:val="decimal"/>
      <w:lvlText w:val="%1.%2.%3.%4.%5.%6.%7"/>
      <w:lvlJc w:val="left"/>
      <w:pPr>
        <w:ind w:left="3924" w:hanging="1800"/>
      </w:pPr>
      <w:rPr>
        <w:rFonts w:hint="default"/>
        <w:b/>
        <w:color w:val="000000"/>
      </w:rPr>
    </w:lvl>
    <w:lvl w:ilvl="7">
      <w:start w:val="1"/>
      <w:numFmt w:val="decimal"/>
      <w:lvlText w:val="%1.%2.%3.%4.%5.%6.%7.%8"/>
      <w:lvlJc w:val="left"/>
      <w:pPr>
        <w:ind w:left="4638" w:hanging="2160"/>
      </w:pPr>
      <w:rPr>
        <w:rFonts w:hint="default"/>
        <w:b/>
        <w:color w:val="000000"/>
      </w:rPr>
    </w:lvl>
    <w:lvl w:ilvl="8">
      <w:start w:val="1"/>
      <w:numFmt w:val="decimal"/>
      <w:lvlText w:val="%1.%2.%3.%4.%5.%6.%7.%8.%9"/>
      <w:lvlJc w:val="left"/>
      <w:pPr>
        <w:ind w:left="5352" w:hanging="2520"/>
      </w:pPr>
      <w:rPr>
        <w:rFonts w:hint="default"/>
        <w:b/>
        <w:color w:val="000000"/>
      </w:rPr>
    </w:lvl>
  </w:abstractNum>
  <w:abstractNum w:abstractNumId="8">
    <w:nsid w:val="09DE3133"/>
    <w:multiLevelType w:val="hybridMultilevel"/>
    <w:tmpl w:val="C8643A56"/>
    <w:lvl w:ilvl="0" w:tplc="1EFC30AE">
      <w:numFmt w:val="decimal"/>
      <w:lvlText w:val="%1"/>
      <w:lvlJc w:val="left"/>
      <w:pPr>
        <w:ind w:left="1800" w:hanging="14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045B44"/>
    <w:multiLevelType w:val="hybridMultilevel"/>
    <w:tmpl w:val="94B8E510"/>
    <w:lvl w:ilvl="0" w:tplc="CCE8633E">
      <w:start w:val="6"/>
      <w:numFmt w:val="decimal"/>
      <w:lvlText w:val="%1."/>
      <w:lvlJc w:val="left"/>
      <w:pPr>
        <w:ind w:left="720" w:hanging="360"/>
      </w:pPr>
      <w:rPr>
        <w:rFonts w:cs="Times New Roman"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C930C63"/>
    <w:multiLevelType w:val="multilevel"/>
    <w:tmpl w:val="103ABD74"/>
    <w:lvl w:ilvl="0">
      <w:start w:val="6"/>
      <w:numFmt w:val="decimal"/>
      <w:lvlText w:val="%1"/>
      <w:lvlJc w:val="left"/>
      <w:pPr>
        <w:ind w:left="600" w:hanging="600"/>
      </w:pPr>
      <w:rPr>
        <w:rFonts w:cs="Times New Roman" w:hint="default"/>
        <w:color w:val="auto"/>
      </w:rPr>
    </w:lvl>
    <w:lvl w:ilvl="1">
      <w:start w:val="5"/>
      <w:numFmt w:val="decimal"/>
      <w:lvlText w:val="%1.%2"/>
      <w:lvlJc w:val="left"/>
      <w:pPr>
        <w:ind w:left="720" w:hanging="720"/>
      </w:pPr>
      <w:rPr>
        <w:rFonts w:cs="Times New Roman" w:hint="default"/>
        <w:b/>
        <w:color w:val="auto"/>
      </w:rPr>
    </w:lvl>
    <w:lvl w:ilvl="2">
      <w:start w:val="10"/>
      <w:numFmt w:val="decimal"/>
      <w:lvlText w:val="%1.%2.%3"/>
      <w:lvlJc w:val="left"/>
      <w:pPr>
        <w:ind w:left="1004"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11">
    <w:nsid w:val="0E1D25CF"/>
    <w:multiLevelType w:val="multilevel"/>
    <w:tmpl w:val="CEAEA612"/>
    <w:lvl w:ilvl="0">
      <w:start w:val="6"/>
      <w:numFmt w:val="decimal"/>
      <w:lvlText w:val="%1"/>
      <w:lvlJc w:val="left"/>
      <w:pPr>
        <w:ind w:left="600" w:hanging="600"/>
      </w:pPr>
      <w:rPr>
        <w:rFonts w:cs="Times New Roman" w:hint="default"/>
        <w:color w:val="auto"/>
      </w:rPr>
    </w:lvl>
    <w:lvl w:ilvl="1">
      <w:start w:val="6"/>
      <w:numFmt w:val="decimal"/>
      <w:lvlText w:val="%1.%2"/>
      <w:lvlJc w:val="left"/>
      <w:pPr>
        <w:ind w:left="720" w:hanging="720"/>
      </w:pPr>
      <w:rPr>
        <w:rFonts w:cs="Times New Roman" w:hint="default"/>
        <w:b/>
        <w:color w:val="auto"/>
      </w:rPr>
    </w:lvl>
    <w:lvl w:ilvl="2">
      <w:start w:val="8"/>
      <w:numFmt w:val="decimal"/>
      <w:lvlText w:val="%1.%2.%3"/>
      <w:lvlJc w:val="left"/>
      <w:pPr>
        <w:ind w:left="1004" w:hanging="720"/>
      </w:pPr>
      <w:rPr>
        <w:rFonts w:cs="Times New Roman" w:hint="default"/>
        <w:b/>
        <w:color w:val="auto"/>
      </w:rPr>
    </w:lvl>
    <w:lvl w:ilvl="3">
      <w:start w:val="1"/>
      <w:numFmt w:val="decimal"/>
      <w:lvlText w:val="%1.%2.%3.%4"/>
      <w:lvlJc w:val="left"/>
      <w:pPr>
        <w:ind w:left="1080" w:hanging="1080"/>
      </w:pPr>
      <w:rPr>
        <w:rFonts w:cs="Times New Roman" w:hint="default"/>
        <w:b/>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12">
    <w:nsid w:val="0F002BCD"/>
    <w:multiLevelType w:val="multilevel"/>
    <w:tmpl w:val="10422094"/>
    <w:lvl w:ilvl="0">
      <w:start w:val="6"/>
      <w:numFmt w:val="decimal"/>
      <w:lvlText w:val="%1"/>
      <w:lvlJc w:val="left"/>
      <w:pPr>
        <w:ind w:left="600" w:hanging="600"/>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4"/>
      <w:numFmt w:val="decimal"/>
      <w:lvlText w:val="%1.%2.%3"/>
      <w:lvlJc w:val="left"/>
      <w:pPr>
        <w:ind w:left="1004"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13">
    <w:nsid w:val="0F253F62"/>
    <w:multiLevelType w:val="multilevel"/>
    <w:tmpl w:val="5DD04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13115D"/>
    <w:multiLevelType w:val="multilevel"/>
    <w:tmpl w:val="5A90CC96"/>
    <w:lvl w:ilvl="0">
      <w:start w:val="6"/>
      <w:numFmt w:val="decimal"/>
      <w:lvlText w:val="%1"/>
      <w:lvlJc w:val="left"/>
      <w:pPr>
        <w:ind w:left="600" w:hanging="600"/>
      </w:pPr>
      <w:rPr>
        <w:rFonts w:cs="Times New Roman" w:hint="default"/>
        <w:color w:val="auto"/>
      </w:rPr>
    </w:lvl>
    <w:lvl w:ilvl="1">
      <w:start w:val="5"/>
      <w:numFmt w:val="decimal"/>
      <w:lvlText w:val="%1.%2"/>
      <w:lvlJc w:val="left"/>
      <w:pPr>
        <w:ind w:left="720" w:hanging="720"/>
      </w:pPr>
      <w:rPr>
        <w:rFonts w:cs="Times New Roman" w:hint="default"/>
        <w:b/>
        <w:color w:val="auto"/>
      </w:rPr>
    </w:lvl>
    <w:lvl w:ilvl="2">
      <w:start w:val="6"/>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15">
    <w:nsid w:val="131719E0"/>
    <w:multiLevelType w:val="multilevel"/>
    <w:tmpl w:val="D3389C2E"/>
    <w:lvl w:ilvl="0">
      <w:start w:val="4"/>
      <w:numFmt w:val="decimal"/>
      <w:lvlText w:val="%1"/>
      <w:lvlJc w:val="left"/>
      <w:pPr>
        <w:ind w:left="405" w:hanging="40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16">
    <w:nsid w:val="188D1373"/>
    <w:multiLevelType w:val="multilevel"/>
    <w:tmpl w:val="97FE6426"/>
    <w:lvl w:ilvl="0">
      <w:start w:val="5"/>
      <w:numFmt w:val="decimal"/>
      <w:lvlText w:val="%1"/>
      <w:lvlJc w:val="left"/>
      <w:pPr>
        <w:ind w:left="645" w:hanging="645"/>
      </w:pPr>
      <w:rPr>
        <w:rFonts w:hint="default"/>
        <w:b/>
        <w:color w:val="000000"/>
      </w:rPr>
    </w:lvl>
    <w:lvl w:ilvl="1">
      <w:start w:val="5"/>
      <w:numFmt w:val="decimal"/>
      <w:lvlText w:val="%1.%2"/>
      <w:lvlJc w:val="left"/>
      <w:pPr>
        <w:ind w:left="720" w:hanging="720"/>
      </w:pPr>
      <w:rPr>
        <w:rFonts w:hint="default"/>
        <w:b/>
        <w:color w:val="000000"/>
      </w:rPr>
    </w:lvl>
    <w:lvl w:ilvl="2">
      <w:start w:val="5"/>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17">
    <w:nsid w:val="1A3B7B6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C424636"/>
    <w:multiLevelType w:val="multilevel"/>
    <w:tmpl w:val="88442092"/>
    <w:lvl w:ilvl="0">
      <w:start w:val="5"/>
      <w:numFmt w:val="decimal"/>
      <w:lvlText w:val="%1"/>
      <w:lvlJc w:val="left"/>
      <w:pPr>
        <w:ind w:left="405" w:hanging="40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19">
    <w:nsid w:val="1ED80463"/>
    <w:multiLevelType w:val="multilevel"/>
    <w:tmpl w:val="EBDC016C"/>
    <w:lvl w:ilvl="0">
      <w:start w:val="6"/>
      <w:numFmt w:val="decimal"/>
      <w:lvlText w:val="%1"/>
      <w:lvlJc w:val="left"/>
      <w:pPr>
        <w:ind w:left="600" w:hanging="600"/>
      </w:pPr>
      <w:rPr>
        <w:rFonts w:cs="Times New Roman" w:hint="default"/>
        <w:color w:val="auto"/>
      </w:rPr>
    </w:lvl>
    <w:lvl w:ilvl="1">
      <w:start w:val="5"/>
      <w:numFmt w:val="decimal"/>
      <w:lvlText w:val="%1.%2"/>
      <w:lvlJc w:val="left"/>
      <w:pPr>
        <w:ind w:left="720" w:hanging="720"/>
      </w:pPr>
      <w:rPr>
        <w:rFonts w:cs="Times New Roman" w:hint="default"/>
        <w:b/>
        <w:color w:val="auto"/>
      </w:rPr>
    </w:lvl>
    <w:lvl w:ilvl="2">
      <w:start w:val="9"/>
      <w:numFmt w:val="decimal"/>
      <w:lvlText w:val="%1.%2.%3"/>
      <w:lvlJc w:val="left"/>
      <w:pPr>
        <w:ind w:left="1004"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20">
    <w:nsid w:val="2389654D"/>
    <w:multiLevelType w:val="multilevel"/>
    <w:tmpl w:val="4DE23A9A"/>
    <w:lvl w:ilvl="0">
      <w:start w:val="4"/>
      <w:numFmt w:val="decimal"/>
      <w:lvlText w:val="%1"/>
      <w:lvlJc w:val="left"/>
      <w:pPr>
        <w:ind w:left="420" w:hanging="4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21">
    <w:nsid w:val="253764D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0A1106"/>
    <w:multiLevelType w:val="multilevel"/>
    <w:tmpl w:val="843EB00E"/>
    <w:lvl w:ilvl="0">
      <w:start w:val="6"/>
      <w:numFmt w:val="decimal"/>
      <w:lvlText w:val="%1"/>
      <w:lvlJc w:val="left"/>
      <w:pPr>
        <w:ind w:left="585" w:hanging="585"/>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23">
    <w:nsid w:val="2C305D64"/>
    <w:multiLevelType w:val="multilevel"/>
    <w:tmpl w:val="373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9D1B41"/>
    <w:multiLevelType w:val="multilevel"/>
    <w:tmpl w:val="88329044"/>
    <w:lvl w:ilvl="0">
      <w:start w:val="5"/>
      <w:numFmt w:val="decimal"/>
      <w:lvlText w:val="%1"/>
      <w:lvlJc w:val="left"/>
      <w:pPr>
        <w:ind w:left="645" w:hanging="645"/>
      </w:pPr>
      <w:rPr>
        <w:rFonts w:hint="default"/>
        <w:b/>
        <w:color w:val="000000"/>
      </w:rPr>
    </w:lvl>
    <w:lvl w:ilvl="1">
      <w:start w:val="2"/>
      <w:numFmt w:val="decimal"/>
      <w:lvlText w:val="%1.%2"/>
      <w:lvlJc w:val="left"/>
      <w:pPr>
        <w:ind w:left="1429" w:hanging="720"/>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3207" w:hanging="1080"/>
      </w:pPr>
      <w:rPr>
        <w:rFonts w:hint="default"/>
        <w:b/>
        <w:color w:val="000000"/>
      </w:rPr>
    </w:lvl>
    <w:lvl w:ilvl="4">
      <w:start w:val="1"/>
      <w:numFmt w:val="decimal"/>
      <w:lvlText w:val="%1.%2.%3.%4.%5"/>
      <w:lvlJc w:val="left"/>
      <w:pPr>
        <w:ind w:left="4276" w:hanging="1440"/>
      </w:pPr>
      <w:rPr>
        <w:rFonts w:hint="default"/>
        <w:b/>
        <w:color w:val="000000"/>
      </w:rPr>
    </w:lvl>
    <w:lvl w:ilvl="5">
      <w:start w:val="1"/>
      <w:numFmt w:val="decimal"/>
      <w:lvlText w:val="%1.%2.%3.%4.%5.%6"/>
      <w:lvlJc w:val="left"/>
      <w:pPr>
        <w:ind w:left="5345" w:hanging="1800"/>
      </w:pPr>
      <w:rPr>
        <w:rFonts w:hint="default"/>
        <w:b/>
        <w:color w:val="000000"/>
      </w:rPr>
    </w:lvl>
    <w:lvl w:ilvl="6">
      <w:start w:val="1"/>
      <w:numFmt w:val="decimal"/>
      <w:lvlText w:val="%1.%2.%3.%4.%5.%6.%7"/>
      <w:lvlJc w:val="left"/>
      <w:pPr>
        <w:ind w:left="6054" w:hanging="1800"/>
      </w:pPr>
      <w:rPr>
        <w:rFonts w:hint="default"/>
        <w:b/>
        <w:color w:val="000000"/>
      </w:rPr>
    </w:lvl>
    <w:lvl w:ilvl="7">
      <w:start w:val="1"/>
      <w:numFmt w:val="decimal"/>
      <w:lvlText w:val="%1.%2.%3.%4.%5.%6.%7.%8"/>
      <w:lvlJc w:val="left"/>
      <w:pPr>
        <w:ind w:left="7123" w:hanging="2160"/>
      </w:pPr>
      <w:rPr>
        <w:rFonts w:hint="default"/>
        <w:b/>
        <w:color w:val="000000"/>
      </w:rPr>
    </w:lvl>
    <w:lvl w:ilvl="8">
      <w:start w:val="1"/>
      <w:numFmt w:val="decimal"/>
      <w:lvlText w:val="%1.%2.%3.%4.%5.%6.%7.%8.%9"/>
      <w:lvlJc w:val="left"/>
      <w:pPr>
        <w:ind w:left="8192" w:hanging="2520"/>
      </w:pPr>
      <w:rPr>
        <w:rFonts w:hint="default"/>
        <w:b/>
        <w:color w:val="000000"/>
      </w:rPr>
    </w:lvl>
  </w:abstractNum>
  <w:abstractNum w:abstractNumId="25">
    <w:nsid w:val="2DD62698"/>
    <w:multiLevelType w:val="multilevel"/>
    <w:tmpl w:val="F030FEE6"/>
    <w:lvl w:ilvl="0">
      <w:start w:val="6"/>
      <w:numFmt w:val="decimal"/>
      <w:lvlText w:val="%1"/>
      <w:lvlJc w:val="left"/>
      <w:pPr>
        <w:ind w:left="645" w:hanging="64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26">
    <w:nsid w:val="2E372B39"/>
    <w:multiLevelType w:val="multilevel"/>
    <w:tmpl w:val="BE5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B008AC"/>
    <w:multiLevelType w:val="multilevel"/>
    <w:tmpl w:val="A202C194"/>
    <w:lvl w:ilvl="0">
      <w:start w:val="6"/>
      <w:numFmt w:val="decimal"/>
      <w:lvlText w:val="%1"/>
      <w:lvlJc w:val="left"/>
      <w:pPr>
        <w:ind w:left="600" w:hanging="600"/>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4"/>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28">
    <w:nsid w:val="313445F4"/>
    <w:multiLevelType w:val="multilevel"/>
    <w:tmpl w:val="E83621C2"/>
    <w:lvl w:ilvl="0">
      <w:start w:val="5"/>
      <w:numFmt w:val="decimal"/>
      <w:lvlText w:val="%1"/>
      <w:lvlJc w:val="left"/>
      <w:pPr>
        <w:ind w:left="645" w:hanging="645"/>
      </w:pPr>
      <w:rPr>
        <w:rFonts w:hint="default"/>
        <w:b/>
        <w:color w:val="000000"/>
      </w:rPr>
    </w:lvl>
    <w:lvl w:ilvl="1">
      <w:start w:val="1"/>
      <w:numFmt w:val="decimal"/>
      <w:lvlText w:val="%1.%2"/>
      <w:lvlJc w:val="left"/>
      <w:pPr>
        <w:ind w:left="720" w:hanging="720"/>
      </w:pPr>
      <w:rPr>
        <w:rFonts w:hint="default"/>
        <w:b/>
        <w:color w:val="000000"/>
      </w:rPr>
    </w:lvl>
    <w:lvl w:ilvl="2">
      <w:start w:val="3"/>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2160" w:hanging="216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29">
    <w:nsid w:val="33156CA9"/>
    <w:multiLevelType w:val="multilevel"/>
    <w:tmpl w:val="DCE26DFA"/>
    <w:lvl w:ilvl="0">
      <w:start w:val="6"/>
      <w:numFmt w:val="decimal"/>
      <w:lvlText w:val="%1"/>
      <w:lvlJc w:val="left"/>
      <w:pPr>
        <w:ind w:left="600" w:hanging="600"/>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30">
    <w:nsid w:val="33922920"/>
    <w:multiLevelType w:val="multilevel"/>
    <w:tmpl w:val="D6D425F0"/>
    <w:lvl w:ilvl="0">
      <w:start w:val="3"/>
      <w:numFmt w:val="decimal"/>
      <w:lvlText w:val="%1"/>
      <w:lvlJc w:val="left"/>
      <w:pPr>
        <w:ind w:left="420" w:hanging="42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2160" w:hanging="2160"/>
      </w:pPr>
      <w:rPr>
        <w:rFonts w:hint="default"/>
        <w:b/>
        <w:color w:val="000000"/>
      </w:rPr>
    </w:lvl>
    <w:lvl w:ilvl="7">
      <w:start w:val="1"/>
      <w:numFmt w:val="decimal"/>
      <w:lvlText w:val="%1.%2.%3.%4.%5.%6.%7.%8"/>
      <w:lvlJc w:val="left"/>
      <w:pPr>
        <w:ind w:left="2520" w:hanging="252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31">
    <w:nsid w:val="357D4802"/>
    <w:multiLevelType w:val="multilevel"/>
    <w:tmpl w:val="627455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6650066"/>
    <w:multiLevelType w:val="hybridMultilevel"/>
    <w:tmpl w:val="3B9C26B0"/>
    <w:lvl w:ilvl="0" w:tplc="91E81962">
      <w:start w:val="1"/>
      <w:numFmt w:val="decimal"/>
      <w:lvlText w:val="%1"/>
      <w:lvlJc w:val="left"/>
      <w:pPr>
        <w:ind w:left="1800" w:hanging="144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81A06A4"/>
    <w:multiLevelType w:val="multilevel"/>
    <w:tmpl w:val="83B4F854"/>
    <w:lvl w:ilvl="0">
      <w:start w:val="6"/>
      <w:numFmt w:val="decimal"/>
      <w:lvlText w:val="%1"/>
      <w:lvlJc w:val="left"/>
      <w:pPr>
        <w:ind w:left="600" w:hanging="600"/>
      </w:pPr>
      <w:rPr>
        <w:rFonts w:cs="Times New Roman" w:hint="default"/>
        <w:color w:val="auto"/>
      </w:rPr>
    </w:lvl>
    <w:lvl w:ilvl="1">
      <w:start w:val="6"/>
      <w:numFmt w:val="decimal"/>
      <w:lvlText w:val="%1.%2"/>
      <w:lvlJc w:val="left"/>
      <w:pPr>
        <w:ind w:left="720" w:hanging="720"/>
      </w:pPr>
      <w:rPr>
        <w:rFonts w:cs="Times New Roman" w:hint="default"/>
        <w:b/>
        <w:color w:val="auto"/>
      </w:rPr>
    </w:lvl>
    <w:lvl w:ilvl="2">
      <w:start w:val="1"/>
      <w:numFmt w:val="decimal"/>
      <w:lvlText w:val="%1.%2.%3"/>
      <w:lvlJc w:val="left"/>
      <w:pPr>
        <w:ind w:left="1004" w:hanging="720"/>
      </w:pPr>
      <w:rPr>
        <w:rFonts w:ascii="Verdana" w:hAnsi="Verdana" w:cs="Times New Roman" w:hint="default"/>
        <w:b/>
        <w:color w:val="auto"/>
        <w:sz w:val="22"/>
        <w:szCs w:val="22"/>
      </w:rPr>
    </w:lvl>
    <w:lvl w:ilvl="3">
      <w:start w:val="1"/>
      <w:numFmt w:val="decimal"/>
      <w:lvlText w:val="%1.%2.%3.%4"/>
      <w:lvlJc w:val="left"/>
      <w:pPr>
        <w:ind w:left="1080" w:hanging="1080"/>
      </w:pPr>
      <w:rPr>
        <w:rFonts w:cs="Times New Roman" w:hint="default"/>
        <w:b/>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34">
    <w:nsid w:val="38542AC0"/>
    <w:multiLevelType w:val="multilevel"/>
    <w:tmpl w:val="E4D42A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9FC283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AA16F4C"/>
    <w:multiLevelType w:val="multilevel"/>
    <w:tmpl w:val="D64E1A44"/>
    <w:lvl w:ilvl="0">
      <w:start w:val="5"/>
      <w:numFmt w:val="decimal"/>
      <w:lvlText w:val="%1"/>
      <w:lvlJc w:val="left"/>
      <w:pPr>
        <w:ind w:left="645" w:hanging="64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37">
    <w:nsid w:val="3AEE7EB5"/>
    <w:multiLevelType w:val="multilevel"/>
    <w:tmpl w:val="9784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BE73B59"/>
    <w:multiLevelType w:val="hybridMultilevel"/>
    <w:tmpl w:val="2A62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20B7389"/>
    <w:multiLevelType w:val="multilevel"/>
    <w:tmpl w:val="5DD04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8B05A5B"/>
    <w:multiLevelType w:val="multilevel"/>
    <w:tmpl w:val="51C8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D1310B8"/>
    <w:multiLevelType w:val="multilevel"/>
    <w:tmpl w:val="30E4109E"/>
    <w:lvl w:ilvl="0">
      <w:start w:val="5"/>
      <w:numFmt w:val="decimal"/>
      <w:lvlText w:val="%1"/>
      <w:lvlJc w:val="left"/>
      <w:pPr>
        <w:ind w:left="375" w:hanging="375"/>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42">
    <w:nsid w:val="4D4E5E88"/>
    <w:multiLevelType w:val="multilevel"/>
    <w:tmpl w:val="8E2CBAA2"/>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4E7C245B"/>
    <w:multiLevelType w:val="multilevel"/>
    <w:tmpl w:val="0AE09806"/>
    <w:lvl w:ilvl="0">
      <w:start w:val="5"/>
      <w:numFmt w:val="decimal"/>
      <w:lvlText w:val="%1"/>
      <w:lvlJc w:val="left"/>
      <w:pPr>
        <w:ind w:left="645" w:hanging="645"/>
      </w:pPr>
      <w:rPr>
        <w:rFonts w:hint="default"/>
        <w:b/>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44">
    <w:nsid w:val="50B56F7B"/>
    <w:multiLevelType w:val="multilevel"/>
    <w:tmpl w:val="5DD04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1FF7AF4"/>
    <w:multiLevelType w:val="hybridMultilevel"/>
    <w:tmpl w:val="DED2A88A"/>
    <w:lvl w:ilvl="0" w:tplc="CCE8633E">
      <w:start w:val="6"/>
      <w:numFmt w:val="decimal"/>
      <w:lvlText w:val="%1."/>
      <w:lvlJc w:val="left"/>
      <w:pPr>
        <w:ind w:left="1778" w:hanging="360"/>
      </w:pPr>
      <w:rPr>
        <w:rFonts w:cs="Times New Roman" w:hint="default"/>
        <w:color w:val="auto"/>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6">
    <w:nsid w:val="5432425B"/>
    <w:multiLevelType w:val="multilevel"/>
    <w:tmpl w:val="17A43296"/>
    <w:lvl w:ilvl="0">
      <w:start w:val="4"/>
      <w:numFmt w:val="decimal"/>
      <w:lvlText w:val="%1"/>
      <w:lvlJc w:val="left"/>
      <w:pPr>
        <w:ind w:left="405" w:hanging="405"/>
      </w:pPr>
      <w:rPr>
        <w:rFonts w:hint="default"/>
        <w:b/>
        <w:color w:val="00000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47">
    <w:nsid w:val="57396906"/>
    <w:multiLevelType w:val="multilevel"/>
    <w:tmpl w:val="5DD04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D81D5C"/>
    <w:multiLevelType w:val="multilevel"/>
    <w:tmpl w:val="67EEB55A"/>
    <w:lvl w:ilvl="0">
      <w:start w:val="5"/>
      <w:numFmt w:val="decimal"/>
      <w:lvlText w:val="%1"/>
      <w:lvlJc w:val="left"/>
      <w:pPr>
        <w:ind w:left="645" w:hanging="645"/>
      </w:pPr>
      <w:rPr>
        <w:rFonts w:hint="default"/>
        <w:b/>
        <w:color w:val="000000"/>
      </w:rPr>
    </w:lvl>
    <w:lvl w:ilvl="1">
      <w:start w:val="6"/>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49">
    <w:nsid w:val="592D57A0"/>
    <w:multiLevelType w:val="hybridMultilevel"/>
    <w:tmpl w:val="96246F58"/>
    <w:lvl w:ilvl="0" w:tplc="CCE863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A7A5209"/>
    <w:multiLevelType w:val="multilevel"/>
    <w:tmpl w:val="2F04F84C"/>
    <w:lvl w:ilvl="0">
      <w:start w:val="6"/>
      <w:numFmt w:val="decimal"/>
      <w:lvlText w:val="%1"/>
      <w:lvlJc w:val="left"/>
      <w:pPr>
        <w:ind w:left="600" w:hanging="600"/>
      </w:pPr>
      <w:rPr>
        <w:rFonts w:cs="Times New Roman" w:hint="default"/>
        <w:color w:val="auto"/>
      </w:rPr>
    </w:lvl>
    <w:lvl w:ilvl="1">
      <w:start w:val="6"/>
      <w:numFmt w:val="decimal"/>
      <w:lvlText w:val="%1.%2"/>
      <w:lvlJc w:val="left"/>
      <w:pPr>
        <w:ind w:left="720" w:hanging="720"/>
      </w:pPr>
      <w:rPr>
        <w:rFonts w:cs="Times New Roman" w:hint="default"/>
        <w:b/>
        <w:color w:val="auto"/>
      </w:rPr>
    </w:lvl>
    <w:lvl w:ilvl="2">
      <w:start w:val="7"/>
      <w:numFmt w:val="decimal"/>
      <w:lvlText w:val="%1.%2.%3"/>
      <w:lvlJc w:val="left"/>
      <w:pPr>
        <w:ind w:left="1004"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51">
    <w:nsid w:val="5AD149F9"/>
    <w:multiLevelType w:val="multilevel"/>
    <w:tmpl w:val="5DD04D4C"/>
    <w:lvl w:ilvl="0">
      <w:start w:val="1"/>
      <w:numFmt w:val="decimal"/>
      <w:lvlText w:val="%1."/>
      <w:lvlJc w:val="left"/>
      <w:pPr>
        <w:ind w:left="1080" w:hanging="360"/>
      </w:pPr>
      <w:rPr>
        <w:b/>
      </w:rPr>
    </w:lvl>
    <w:lvl w:ilvl="1">
      <w:start w:val="1"/>
      <w:numFmt w:val="decimal"/>
      <w:lvlText w:val="%1.%2."/>
      <w:lvlJc w:val="left"/>
      <w:pPr>
        <w:ind w:left="1512" w:hanging="432"/>
      </w:pPr>
      <w:rPr>
        <w:b/>
      </w:rPr>
    </w:lvl>
    <w:lvl w:ilvl="2">
      <w:start w:val="1"/>
      <w:numFmt w:val="decimal"/>
      <w:lvlText w:val="%1.%2.%3."/>
      <w:lvlJc w:val="left"/>
      <w:pPr>
        <w:ind w:left="1944" w:hanging="504"/>
      </w:pPr>
      <w:rPr>
        <w:b/>
      </w:rPr>
    </w:lvl>
    <w:lvl w:ilvl="3">
      <w:start w:val="1"/>
      <w:numFmt w:val="decimal"/>
      <w:lvlText w:val="%1.%2.%3.%4."/>
      <w:lvlJc w:val="left"/>
      <w:pPr>
        <w:ind w:left="2448" w:hanging="648"/>
      </w:pPr>
      <w:rPr>
        <w:b/>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2">
    <w:nsid w:val="5C8B1BF3"/>
    <w:multiLevelType w:val="multilevel"/>
    <w:tmpl w:val="BC1C22C6"/>
    <w:lvl w:ilvl="0">
      <w:start w:val="6"/>
      <w:numFmt w:val="decimal"/>
      <w:lvlText w:val="%1"/>
      <w:lvlJc w:val="left"/>
      <w:pPr>
        <w:ind w:left="375" w:hanging="375"/>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53">
    <w:nsid w:val="5F9A7444"/>
    <w:multiLevelType w:val="multilevel"/>
    <w:tmpl w:val="69F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026629A"/>
    <w:multiLevelType w:val="multilevel"/>
    <w:tmpl w:val="0246A03C"/>
    <w:lvl w:ilvl="0">
      <w:start w:val="7"/>
      <w:numFmt w:val="decimal"/>
      <w:lvlText w:val="%1"/>
      <w:lvlJc w:val="left"/>
      <w:pPr>
        <w:ind w:left="600" w:hanging="600"/>
      </w:pPr>
      <w:rPr>
        <w:rFonts w:cs="Times New Roman" w:hint="default"/>
        <w:b/>
        <w:color w:val="auto"/>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1004" w:hanging="720"/>
      </w:pPr>
      <w:rPr>
        <w:rFonts w:cs="Times New Roman" w:hint="default"/>
        <w:b/>
        <w:color w:val="auto"/>
      </w:rPr>
    </w:lvl>
    <w:lvl w:ilvl="3">
      <w:start w:val="1"/>
      <w:numFmt w:val="decimal"/>
      <w:lvlText w:val="%1.%2.%3.%4"/>
      <w:lvlJc w:val="left"/>
      <w:pPr>
        <w:ind w:left="1080" w:hanging="1080"/>
      </w:pPr>
      <w:rPr>
        <w:rFonts w:cs="Times New Roman" w:hint="default"/>
        <w:b/>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55">
    <w:nsid w:val="61070FE3"/>
    <w:multiLevelType w:val="multilevel"/>
    <w:tmpl w:val="1BB43024"/>
    <w:lvl w:ilvl="0">
      <w:start w:val="6"/>
      <w:numFmt w:val="decimal"/>
      <w:lvlText w:val="%1"/>
      <w:lvlJc w:val="left"/>
      <w:pPr>
        <w:ind w:left="600" w:hanging="600"/>
      </w:pPr>
      <w:rPr>
        <w:rFonts w:cs="Times New Roman" w:hint="default"/>
        <w:color w:val="auto"/>
      </w:rPr>
    </w:lvl>
    <w:lvl w:ilvl="1">
      <w:start w:val="5"/>
      <w:numFmt w:val="decimal"/>
      <w:lvlText w:val="%1.%2"/>
      <w:lvlJc w:val="left"/>
      <w:pPr>
        <w:ind w:left="720" w:hanging="720"/>
      </w:pPr>
      <w:rPr>
        <w:rFonts w:cs="Times New Roman" w:hint="default"/>
        <w:color w:val="auto"/>
      </w:rPr>
    </w:lvl>
    <w:lvl w:ilvl="2">
      <w:start w:val="7"/>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56">
    <w:nsid w:val="6180472C"/>
    <w:multiLevelType w:val="multilevel"/>
    <w:tmpl w:val="4930085A"/>
    <w:lvl w:ilvl="0">
      <w:start w:val="4"/>
      <w:numFmt w:val="decimal"/>
      <w:lvlText w:val="%1"/>
      <w:lvlJc w:val="left"/>
      <w:pPr>
        <w:ind w:left="405" w:hanging="405"/>
      </w:pPr>
      <w:rPr>
        <w:rFonts w:hint="default"/>
        <w:b/>
        <w:color w:val="000000"/>
      </w:rPr>
    </w:lvl>
    <w:lvl w:ilvl="1">
      <w:start w:val="2"/>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4320" w:hanging="1440"/>
      </w:pPr>
      <w:rPr>
        <w:rFonts w:hint="default"/>
        <w:b/>
        <w:color w:val="000000"/>
      </w:rPr>
    </w:lvl>
    <w:lvl w:ilvl="5">
      <w:start w:val="1"/>
      <w:numFmt w:val="decimal"/>
      <w:lvlText w:val="%1.%2.%3.%4.%5.%6"/>
      <w:lvlJc w:val="left"/>
      <w:pPr>
        <w:ind w:left="5400" w:hanging="1800"/>
      </w:pPr>
      <w:rPr>
        <w:rFonts w:hint="default"/>
        <w:b/>
        <w:color w:val="000000"/>
      </w:rPr>
    </w:lvl>
    <w:lvl w:ilvl="6">
      <w:start w:val="1"/>
      <w:numFmt w:val="decimal"/>
      <w:lvlText w:val="%1.%2.%3.%4.%5.%6.%7"/>
      <w:lvlJc w:val="left"/>
      <w:pPr>
        <w:ind w:left="6120" w:hanging="1800"/>
      </w:pPr>
      <w:rPr>
        <w:rFonts w:hint="default"/>
        <w:b/>
        <w:color w:val="000000"/>
      </w:rPr>
    </w:lvl>
    <w:lvl w:ilvl="7">
      <w:start w:val="1"/>
      <w:numFmt w:val="decimal"/>
      <w:lvlText w:val="%1.%2.%3.%4.%5.%6.%7.%8"/>
      <w:lvlJc w:val="left"/>
      <w:pPr>
        <w:ind w:left="7200" w:hanging="2160"/>
      </w:pPr>
      <w:rPr>
        <w:rFonts w:hint="default"/>
        <w:b/>
        <w:color w:val="000000"/>
      </w:rPr>
    </w:lvl>
    <w:lvl w:ilvl="8">
      <w:start w:val="1"/>
      <w:numFmt w:val="decimal"/>
      <w:lvlText w:val="%1.%2.%3.%4.%5.%6.%7.%8.%9"/>
      <w:lvlJc w:val="left"/>
      <w:pPr>
        <w:ind w:left="8280" w:hanging="2520"/>
      </w:pPr>
      <w:rPr>
        <w:rFonts w:hint="default"/>
        <w:b/>
        <w:color w:val="000000"/>
      </w:rPr>
    </w:lvl>
  </w:abstractNum>
  <w:abstractNum w:abstractNumId="57">
    <w:nsid w:val="62C7460C"/>
    <w:multiLevelType w:val="multilevel"/>
    <w:tmpl w:val="05F282D4"/>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7876CD1"/>
    <w:multiLevelType w:val="multilevel"/>
    <w:tmpl w:val="A630030C"/>
    <w:lvl w:ilvl="0">
      <w:start w:val="4"/>
      <w:numFmt w:val="decimal"/>
      <w:lvlText w:val="%1"/>
      <w:lvlJc w:val="left"/>
      <w:pPr>
        <w:ind w:left="405" w:hanging="405"/>
      </w:pPr>
      <w:rPr>
        <w:rFonts w:hint="default"/>
        <w:b/>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59">
    <w:nsid w:val="6A1F7A09"/>
    <w:multiLevelType w:val="multilevel"/>
    <w:tmpl w:val="E4D42A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A4523D4"/>
    <w:multiLevelType w:val="multilevel"/>
    <w:tmpl w:val="4DE23A9A"/>
    <w:lvl w:ilvl="0">
      <w:start w:val="4"/>
      <w:numFmt w:val="decimal"/>
      <w:lvlText w:val="%1"/>
      <w:lvlJc w:val="left"/>
      <w:pPr>
        <w:ind w:left="420" w:hanging="4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61">
    <w:nsid w:val="6B032F2E"/>
    <w:multiLevelType w:val="multilevel"/>
    <w:tmpl w:val="5DD04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D1B75A1"/>
    <w:multiLevelType w:val="hybridMultilevel"/>
    <w:tmpl w:val="FA6CA620"/>
    <w:lvl w:ilvl="0" w:tplc="BFBC2F28">
      <w:start w:val="1"/>
      <w:numFmt w:val="lowerLetter"/>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D82618E"/>
    <w:multiLevelType w:val="multilevel"/>
    <w:tmpl w:val="5DD04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EE10DBE"/>
    <w:multiLevelType w:val="multilevel"/>
    <w:tmpl w:val="5DD04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072" w:hanging="504"/>
      </w:pPr>
      <w:rPr>
        <w:b/>
      </w:rPr>
    </w:lvl>
    <w:lvl w:ilvl="3">
      <w:start w:val="1"/>
      <w:numFmt w:val="decimal"/>
      <w:lvlText w:val="%1.%2.%3.%4."/>
      <w:lvlJc w:val="left"/>
      <w:pPr>
        <w:ind w:left="64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8680BD6"/>
    <w:multiLevelType w:val="multilevel"/>
    <w:tmpl w:val="AE98AF4A"/>
    <w:lvl w:ilvl="0">
      <w:numFmt w:val="decimal"/>
      <w:lvlText w:val="%1."/>
      <w:lvlJc w:val="left"/>
      <w:pPr>
        <w:tabs>
          <w:tab w:val="num" w:pos="1134"/>
        </w:tabs>
        <w:ind w:left="1134" w:hanging="1134"/>
      </w:pPr>
      <w:rPr>
        <w:rFonts w:hint="default"/>
        <w:b/>
      </w:rPr>
    </w:lvl>
    <w:lvl w:ilvl="1">
      <w:start w:val="1"/>
      <w:numFmt w:val="decimal"/>
      <w:isLgl/>
      <w:lvlText w:val="%1.%2"/>
      <w:lvlJc w:val="left"/>
      <w:pPr>
        <w:tabs>
          <w:tab w:val="num" w:pos="1134"/>
        </w:tabs>
        <w:ind w:left="1134" w:hanging="1134"/>
      </w:pPr>
      <w:rPr>
        <w:rFonts w:hint="default"/>
        <w:b/>
      </w:rPr>
    </w:lvl>
    <w:lvl w:ilvl="2">
      <w:start w:val="1"/>
      <w:numFmt w:val="decimal"/>
      <w:isLgl/>
      <w:lvlText w:val="%1.%2.%3"/>
      <w:lvlJc w:val="left"/>
      <w:pPr>
        <w:tabs>
          <w:tab w:val="num" w:pos="2552"/>
        </w:tabs>
        <w:ind w:left="2552" w:hanging="1134"/>
      </w:pPr>
      <w:rPr>
        <w:rFonts w:hint="default"/>
        <w:b/>
      </w:rPr>
    </w:lvl>
    <w:lvl w:ilvl="3">
      <w:start w:val="1"/>
      <w:numFmt w:val="decimal"/>
      <w:isLgl/>
      <w:lvlText w:val="%1.%2.%3.%4"/>
      <w:lvlJc w:val="left"/>
      <w:pPr>
        <w:tabs>
          <w:tab w:val="num" w:pos="1134"/>
        </w:tabs>
        <w:ind w:left="1134" w:hanging="1134"/>
      </w:pPr>
      <w:rPr>
        <w:rFonts w:hint="default"/>
        <w:b/>
        <w:color w:val="auto"/>
      </w:rPr>
    </w:lvl>
    <w:lvl w:ilvl="4">
      <w:start w:val="1"/>
      <w:numFmt w:val="decimal"/>
      <w:isLgl/>
      <w:lvlText w:val="%1.%2.%3.%4.%5"/>
      <w:lvlJc w:val="left"/>
      <w:pPr>
        <w:tabs>
          <w:tab w:val="num" w:pos="1134"/>
        </w:tabs>
        <w:ind w:left="1134" w:hanging="1134"/>
      </w:pPr>
      <w:rPr>
        <w:rFonts w:hint="default"/>
        <w:b/>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B122A69"/>
    <w:multiLevelType w:val="hybridMultilevel"/>
    <w:tmpl w:val="96C20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C75582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6"/>
  </w:num>
  <w:num w:numId="2">
    <w:abstractNumId w:val="65"/>
  </w:num>
  <w:num w:numId="3">
    <w:abstractNumId w:val="30"/>
  </w:num>
  <w:num w:numId="4">
    <w:abstractNumId w:val="62"/>
  </w:num>
  <w:num w:numId="5">
    <w:abstractNumId w:val="60"/>
  </w:num>
  <w:num w:numId="6">
    <w:abstractNumId w:val="1"/>
  </w:num>
  <w:num w:numId="7">
    <w:abstractNumId w:val="56"/>
  </w:num>
  <w:num w:numId="8">
    <w:abstractNumId w:val="42"/>
  </w:num>
  <w:num w:numId="9">
    <w:abstractNumId w:val="15"/>
  </w:num>
  <w:num w:numId="10">
    <w:abstractNumId w:val="46"/>
  </w:num>
  <w:num w:numId="11">
    <w:abstractNumId w:val="58"/>
  </w:num>
  <w:num w:numId="12">
    <w:abstractNumId w:val="18"/>
  </w:num>
  <w:num w:numId="13">
    <w:abstractNumId w:val="38"/>
  </w:num>
  <w:num w:numId="14">
    <w:abstractNumId w:val="49"/>
  </w:num>
  <w:num w:numId="15">
    <w:abstractNumId w:val="28"/>
  </w:num>
  <w:num w:numId="16">
    <w:abstractNumId w:val="24"/>
  </w:num>
  <w:num w:numId="17">
    <w:abstractNumId w:val="7"/>
  </w:num>
  <w:num w:numId="18">
    <w:abstractNumId w:val="36"/>
  </w:num>
  <w:num w:numId="19">
    <w:abstractNumId w:val="43"/>
  </w:num>
  <w:num w:numId="20">
    <w:abstractNumId w:val="45"/>
  </w:num>
  <w:num w:numId="21">
    <w:abstractNumId w:val="9"/>
  </w:num>
  <w:num w:numId="22">
    <w:abstractNumId w:val="20"/>
  </w:num>
  <w:num w:numId="23">
    <w:abstractNumId w:val="52"/>
  </w:num>
  <w:num w:numId="24">
    <w:abstractNumId w:val="41"/>
  </w:num>
  <w:num w:numId="25">
    <w:abstractNumId w:val="22"/>
  </w:num>
  <w:num w:numId="26">
    <w:abstractNumId w:val="29"/>
  </w:num>
  <w:num w:numId="27">
    <w:abstractNumId w:val="4"/>
  </w:num>
  <w:num w:numId="28">
    <w:abstractNumId w:val="27"/>
  </w:num>
  <w:num w:numId="29">
    <w:abstractNumId w:val="12"/>
  </w:num>
  <w:num w:numId="30">
    <w:abstractNumId w:val="55"/>
  </w:num>
  <w:num w:numId="31">
    <w:abstractNumId w:val="14"/>
  </w:num>
  <w:num w:numId="32">
    <w:abstractNumId w:val="33"/>
  </w:num>
  <w:num w:numId="33">
    <w:abstractNumId w:val="54"/>
  </w:num>
  <w:num w:numId="34">
    <w:abstractNumId w:val="16"/>
  </w:num>
  <w:num w:numId="35">
    <w:abstractNumId w:val="48"/>
  </w:num>
  <w:num w:numId="36">
    <w:abstractNumId w:val="25"/>
  </w:num>
  <w:num w:numId="37">
    <w:abstractNumId w:val="10"/>
  </w:num>
  <w:num w:numId="38">
    <w:abstractNumId w:val="19"/>
  </w:num>
  <w:num w:numId="39">
    <w:abstractNumId w:val="50"/>
  </w:num>
  <w:num w:numId="40">
    <w:abstractNumId w:val="11"/>
  </w:num>
  <w:num w:numId="41">
    <w:abstractNumId w:val="57"/>
  </w:num>
  <w:num w:numId="42">
    <w:abstractNumId w:val="8"/>
  </w:num>
  <w:num w:numId="43">
    <w:abstractNumId w:val="31"/>
  </w:num>
  <w:num w:numId="44">
    <w:abstractNumId w:val="32"/>
  </w:num>
  <w:num w:numId="45">
    <w:abstractNumId w:val="35"/>
  </w:num>
  <w:num w:numId="46">
    <w:abstractNumId w:val="67"/>
  </w:num>
  <w:num w:numId="47">
    <w:abstractNumId w:val="21"/>
  </w:num>
  <w:num w:numId="48">
    <w:abstractNumId w:val="17"/>
  </w:num>
  <w:num w:numId="49">
    <w:abstractNumId w:val="64"/>
  </w:num>
  <w:num w:numId="50">
    <w:abstractNumId w:val="34"/>
  </w:num>
  <w:num w:numId="51">
    <w:abstractNumId w:val="5"/>
  </w:num>
  <w:num w:numId="52">
    <w:abstractNumId w:val="59"/>
  </w:num>
  <w:num w:numId="53">
    <w:abstractNumId w:val="51"/>
  </w:num>
  <w:num w:numId="54">
    <w:abstractNumId w:val="39"/>
  </w:num>
  <w:num w:numId="55">
    <w:abstractNumId w:val="0"/>
  </w:num>
  <w:num w:numId="56">
    <w:abstractNumId w:val="61"/>
  </w:num>
  <w:num w:numId="57">
    <w:abstractNumId w:val="44"/>
  </w:num>
  <w:num w:numId="58">
    <w:abstractNumId w:val="13"/>
  </w:num>
  <w:num w:numId="59">
    <w:abstractNumId w:val="63"/>
  </w:num>
  <w:num w:numId="60">
    <w:abstractNumId w:val="47"/>
  </w:num>
  <w:num w:numId="61">
    <w:abstractNumId w:val="26"/>
  </w:num>
  <w:num w:numId="62">
    <w:abstractNumId w:val="2"/>
  </w:num>
  <w:num w:numId="63">
    <w:abstractNumId w:val="3"/>
  </w:num>
  <w:num w:numId="64">
    <w:abstractNumId w:val="40"/>
  </w:num>
  <w:num w:numId="65">
    <w:abstractNumId w:val="53"/>
  </w:num>
  <w:num w:numId="66">
    <w:abstractNumId w:val="37"/>
  </w:num>
  <w:num w:numId="67">
    <w:abstractNumId w:val="6"/>
  </w:num>
  <w:num w:numId="68">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8B"/>
    <w:rsid w:val="00001811"/>
    <w:rsid w:val="000024FA"/>
    <w:rsid w:val="0000317D"/>
    <w:rsid w:val="00005C9C"/>
    <w:rsid w:val="00005F0F"/>
    <w:rsid w:val="000065CB"/>
    <w:rsid w:val="00006664"/>
    <w:rsid w:val="00007D35"/>
    <w:rsid w:val="00015280"/>
    <w:rsid w:val="00016BB9"/>
    <w:rsid w:val="00027437"/>
    <w:rsid w:val="00031016"/>
    <w:rsid w:val="0003167D"/>
    <w:rsid w:val="00033FC1"/>
    <w:rsid w:val="00034C0E"/>
    <w:rsid w:val="0003512A"/>
    <w:rsid w:val="00036016"/>
    <w:rsid w:val="00036ECA"/>
    <w:rsid w:val="00046A51"/>
    <w:rsid w:val="0005148F"/>
    <w:rsid w:val="00051720"/>
    <w:rsid w:val="00053884"/>
    <w:rsid w:val="000653D7"/>
    <w:rsid w:val="00067C28"/>
    <w:rsid w:val="00070428"/>
    <w:rsid w:val="0007206C"/>
    <w:rsid w:val="00073048"/>
    <w:rsid w:val="00073D6C"/>
    <w:rsid w:val="00074054"/>
    <w:rsid w:val="00076D20"/>
    <w:rsid w:val="0008537F"/>
    <w:rsid w:val="00085D97"/>
    <w:rsid w:val="00090036"/>
    <w:rsid w:val="00092181"/>
    <w:rsid w:val="0009435C"/>
    <w:rsid w:val="00095D83"/>
    <w:rsid w:val="000A0966"/>
    <w:rsid w:val="000A17C6"/>
    <w:rsid w:val="000A3A41"/>
    <w:rsid w:val="000A64B4"/>
    <w:rsid w:val="000A7757"/>
    <w:rsid w:val="000B28EE"/>
    <w:rsid w:val="000B370F"/>
    <w:rsid w:val="000C2424"/>
    <w:rsid w:val="000D20AE"/>
    <w:rsid w:val="000D2A6A"/>
    <w:rsid w:val="000D46B7"/>
    <w:rsid w:val="000D4FD4"/>
    <w:rsid w:val="000D5FAF"/>
    <w:rsid w:val="000D75A8"/>
    <w:rsid w:val="000E0BF1"/>
    <w:rsid w:val="000F08AA"/>
    <w:rsid w:val="000F2891"/>
    <w:rsid w:val="000F3105"/>
    <w:rsid w:val="000F5640"/>
    <w:rsid w:val="000F79C9"/>
    <w:rsid w:val="00104A52"/>
    <w:rsid w:val="0010510E"/>
    <w:rsid w:val="00106C4B"/>
    <w:rsid w:val="00107568"/>
    <w:rsid w:val="00115E7B"/>
    <w:rsid w:val="001163D5"/>
    <w:rsid w:val="00122B3B"/>
    <w:rsid w:val="001230F0"/>
    <w:rsid w:val="00132421"/>
    <w:rsid w:val="001400D2"/>
    <w:rsid w:val="00140346"/>
    <w:rsid w:val="00141A48"/>
    <w:rsid w:val="0014277D"/>
    <w:rsid w:val="00142CF0"/>
    <w:rsid w:val="0014660B"/>
    <w:rsid w:val="00146A15"/>
    <w:rsid w:val="00151ED3"/>
    <w:rsid w:val="001525E8"/>
    <w:rsid w:val="001533A6"/>
    <w:rsid w:val="001536DE"/>
    <w:rsid w:val="001548B5"/>
    <w:rsid w:val="00157892"/>
    <w:rsid w:val="00157A11"/>
    <w:rsid w:val="00162920"/>
    <w:rsid w:val="00163DB5"/>
    <w:rsid w:val="00165A87"/>
    <w:rsid w:val="00167853"/>
    <w:rsid w:val="00171177"/>
    <w:rsid w:val="00180F77"/>
    <w:rsid w:val="00181358"/>
    <w:rsid w:val="001815A9"/>
    <w:rsid w:val="00182590"/>
    <w:rsid w:val="00183B0F"/>
    <w:rsid w:val="00183BC2"/>
    <w:rsid w:val="00184A8A"/>
    <w:rsid w:val="001861D4"/>
    <w:rsid w:val="001A4C53"/>
    <w:rsid w:val="001B6E16"/>
    <w:rsid w:val="001C4606"/>
    <w:rsid w:val="001C4E9C"/>
    <w:rsid w:val="001D03A3"/>
    <w:rsid w:val="001D0A6C"/>
    <w:rsid w:val="001D6716"/>
    <w:rsid w:val="001D67FA"/>
    <w:rsid w:val="001D729C"/>
    <w:rsid w:val="001E0908"/>
    <w:rsid w:val="001E496D"/>
    <w:rsid w:val="001E49E7"/>
    <w:rsid w:val="001E5E37"/>
    <w:rsid w:val="001F14B8"/>
    <w:rsid w:val="001F1AE1"/>
    <w:rsid w:val="001F3F39"/>
    <w:rsid w:val="00202732"/>
    <w:rsid w:val="002045B1"/>
    <w:rsid w:val="00204877"/>
    <w:rsid w:val="00205BBE"/>
    <w:rsid w:val="00206E15"/>
    <w:rsid w:val="00207648"/>
    <w:rsid w:val="00207B1C"/>
    <w:rsid w:val="00214B96"/>
    <w:rsid w:val="00220B50"/>
    <w:rsid w:val="00223EB8"/>
    <w:rsid w:val="00224428"/>
    <w:rsid w:val="002278D9"/>
    <w:rsid w:val="0023107D"/>
    <w:rsid w:val="00234923"/>
    <w:rsid w:val="00234C5E"/>
    <w:rsid w:val="00234CCF"/>
    <w:rsid w:val="00242620"/>
    <w:rsid w:val="00247215"/>
    <w:rsid w:val="00255DDC"/>
    <w:rsid w:val="002578FA"/>
    <w:rsid w:val="002612DC"/>
    <w:rsid w:val="00266D6B"/>
    <w:rsid w:val="002713FE"/>
    <w:rsid w:val="0027678A"/>
    <w:rsid w:val="00280F0A"/>
    <w:rsid w:val="0028236D"/>
    <w:rsid w:val="00284941"/>
    <w:rsid w:val="00284B34"/>
    <w:rsid w:val="00284FEF"/>
    <w:rsid w:val="00287990"/>
    <w:rsid w:val="00292FC4"/>
    <w:rsid w:val="00294C1D"/>
    <w:rsid w:val="002A16BE"/>
    <w:rsid w:val="002A1750"/>
    <w:rsid w:val="002A202D"/>
    <w:rsid w:val="002A2130"/>
    <w:rsid w:val="002A235E"/>
    <w:rsid w:val="002A2800"/>
    <w:rsid w:val="002A57A6"/>
    <w:rsid w:val="002A6775"/>
    <w:rsid w:val="002B07FC"/>
    <w:rsid w:val="002B16AE"/>
    <w:rsid w:val="002B36A8"/>
    <w:rsid w:val="002B4A55"/>
    <w:rsid w:val="002B617C"/>
    <w:rsid w:val="002C26E7"/>
    <w:rsid w:val="002C4937"/>
    <w:rsid w:val="002C7CC1"/>
    <w:rsid w:val="002D352D"/>
    <w:rsid w:val="002D3597"/>
    <w:rsid w:val="002D7E99"/>
    <w:rsid w:val="002E4166"/>
    <w:rsid w:val="002E6EEC"/>
    <w:rsid w:val="002F1495"/>
    <w:rsid w:val="002F5539"/>
    <w:rsid w:val="002F55EC"/>
    <w:rsid w:val="002F6498"/>
    <w:rsid w:val="00301B61"/>
    <w:rsid w:val="00301F6D"/>
    <w:rsid w:val="00305343"/>
    <w:rsid w:val="00310FF1"/>
    <w:rsid w:val="00311CF4"/>
    <w:rsid w:val="00314CEE"/>
    <w:rsid w:val="00316000"/>
    <w:rsid w:val="003168C7"/>
    <w:rsid w:val="00317030"/>
    <w:rsid w:val="00317E5D"/>
    <w:rsid w:val="00322920"/>
    <w:rsid w:val="00322E0A"/>
    <w:rsid w:val="00324ADC"/>
    <w:rsid w:val="00326995"/>
    <w:rsid w:val="00335133"/>
    <w:rsid w:val="00340341"/>
    <w:rsid w:val="003410A5"/>
    <w:rsid w:val="003437D1"/>
    <w:rsid w:val="00346AD2"/>
    <w:rsid w:val="0034798D"/>
    <w:rsid w:val="003508BA"/>
    <w:rsid w:val="00350AAC"/>
    <w:rsid w:val="00355611"/>
    <w:rsid w:val="003559FB"/>
    <w:rsid w:val="0036284D"/>
    <w:rsid w:val="003645B5"/>
    <w:rsid w:val="00374F7F"/>
    <w:rsid w:val="00375AF9"/>
    <w:rsid w:val="003846F7"/>
    <w:rsid w:val="00384A0F"/>
    <w:rsid w:val="00390772"/>
    <w:rsid w:val="003946DC"/>
    <w:rsid w:val="003A2EE0"/>
    <w:rsid w:val="003A46C7"/>
    <w:rsid w:val="003A62B7"/>
    <w:rsid w:val="003B0114"/>
    <w:rsid w:val="003C0BF1"/>
    <w:rsid w:val="003C0EF1"/>
    <w:rsid w:val="003C2AF3"/>
    <w:rsid w:val="003C3BE5"/>
    <w:rsid w:val="003C3F2F"/>
    <w:rsid w:val="003C4450"/>
    <w:rsid w:val="003D0A1A"/>
    <w:rsid w:val="003D4DDA"/>
    <w:rsid w:val="003E22E6"/>
    <w:rsid w:val="003F256A"/>
    <w:rsid w:val="003F29E0"/>
    <w:rsid w:val="003F2A30"/>
    <w:rsid w:val="003F4ABA"/>
    <w:rsid w:val="003F55E5"/>
    <w:rsid w:val="003F6011"/>
    <w:rsid w:val="003F752F"/>
    <w:rsid w:val="004052B1"/>
    <w:rsid w:val="0040567C"/>
    <w:rsid w:val="00410912"/>
    <w:rsid w:val="00411021"/>
    <w:rsid w:val="004131A7"/>
    <w:rsid w:val="00420F61"/>
    <w:rsid w:val="00422211"/>
    <w:rsid w:val="004246F7"/>
    <w:rsid w:val="00425D05"/>
    <w:rsid w:val="00431302"/>
    <w:rsid w:val="00432A96"/>
    <w:rsid w:val="00436B82"/>
    <w:rsid w:val="00436E8B"/>
    <w:rsid w:val="00437625"/>
    <w:rsid w:val="00437CEC"/>
    <w:rsid w:val="00440BE5"/>
    <w:rsid w:val="00442C77"/>
    <w:rsid w:val="00444178"/>
    <w:rsid w:val="00450F5B"/>
    <w:rsid w:val="0046166A"/>
    <w:rsid w:val="0046206E"/>
    <w:rsid w:val="0046254D"/>
    <w:rsid w:val="00462563"/>
    <w:rsid w:val="00462E12"/>
    <w:rsid w:val="00466572"/>
    <w:rsid w:val="00466FE7"/>
    <w:rsid w:val="00471A9F"/>
    <w:rsid w:val="00472960"/>
    <w:rsid w:val="00473809"/>
    <w:rsid w:val="00474E12"/>
    <w:rsid w:val="00477BD5"/>
    <w:rsid w:val="004810BC"/>
    <w:rsid w:val="00482685"/>
    <w:rsid w:val="00482A28"/>
    <w:rsid w:val="00485A5D"/>
    <w:rsid w:val="00487BF4"/>
    <w:rsid w:val="004937A1"/>
    <w:rsid w:val="00496396"/>
    <w:rsid w:val="0049656F"/>
    <w:rsid w:val="004A1D1D"/>
    <w:rsid w:val="004A3AF5"/>
    <w:rsid w:val="004B06BC"/>
    <w:rsid w:val="004B3458"/>
    <w:rsid w:val="004C1252"/>
    <w:rsid w:val="004C3E4F"/>
    <w:rsid w:val="004C770B"/>
    <w:rsid w:val="004D0574"/>
    <w:rsid w:val="004D06B2"/>
    <w:rsid w:val="004D2807"/>
    <w:rsid w:val="004D382D"/>
    <w:rsid w:val="004D5885"/>
    <w:rsid w:val="004E2CE3"/>
    <w:rsid w:val="004E48BF"/>
    <w:rsid w:val="004E632A"/>
    <w:rsid w:val="004E7764"/>
    <w:rsid w:val="004F110C"/>
    <w:rsid w:val="004F6EA0"/>
    <w:rsid w:val="00501011"/>
    <w:rsid w:val="00502C76"/>
    <w:rsid w:val="00507CD1"/>
    <w:rsid w:val="00507FED"/>
    <w:rsid w:val="00510E8C"/>
    <w:rsid w:val="00512480"/>
    <w:rsid w:val="005131DC"/>
    <w:rsid w:val="00513D81"/>
    <w:rsid w:val="00517303"/>
    <w:rsid w:val="00521A02"/>
    <w:rsid w:val="00522508"/>
    <w:rsid w:val="00522956"/>
    <w:rsid w:val="00525321"/>
    <w:rsid w:val="005267F8"/>
    <w:rsid w:val="00526E4B"/>
    <w:rsid w:val="005330B3"/>
    <w:rsid w:val="00533765"/>
    <w:rsid w:val="00534134"/>
    <w:rsid w:val="005508CD"/>
    <w:rsid w:val="00551CF7"/>
    <w:rsid w:val="005573A2"/>
    <w:rsid w:val="005576AF"/>
    <w:rsid w:val="005637E7"/>
    <w:rsid w:val="00563DB2"/>
    <w:rsid w:val="00564B25"/>
    <w:rsid w:val="00566041"/>
    <w:rsid w:val="0057063A"/>
    <w:rsid w:val="005738F5"/>
    <w:rsid w:val="00574DB3"/>
    <w:rsid w:val="00581149"/>
    <w:rsid w:val="005825ED"/>
    <w:rsid w:val="005932F3"/>
    <w:rsid w:val="00593AC8"/>
    <w:rsid w:val="005A1901"/>
    <w:rsid w:val="005A4350"/>
    <w:rsid w:val="005A473A"/>
    <w:rsid w:val="005A6AAE"/>
    <w:rsid w:val="005B024D"/>
    <w:rsid w:val="005B57CF"/>
    <w:rsid w:val="005C2490"/>
    <w:rsid w:val="005C75EA"/>
    <w:rsid w:val="005C7CCD"/>
    <w:rsid w:val="005D07EC"/>
    <w:rsid w:val="005D1AF7"/>
    <w:rsid w:val="005D1BB5"/>
    <w:rsid w:val="005D2118"/>
    <w:rsid w:val="005D744D"/>
    <w:rsid w:val="005D7DB9"/>
    <w:rsid w:val="005E0B88"/>
    <w:rsid w:val="005E2DC2"/>
    <w:rsid w:val="005E3614"/>
    <w:rsid w:val="005E4BF1"/>
    <w:rsid w:val="005E7B4C"/>
    <w:rsid w:val="005F2144"/>
    <w:rsid w:val="005F4F46"/>
    <w:rsid w:val="005F79BD"/>
    <w:rsid w:val="00606C87"/>
    <w:rsid w:val="00607C7D"/>
    <w:rsid w:val="00607F00"/>
    <w:rsid w:val="00610CFA"/>
    <w:rsid w:val="00613670"/>
    <w:rsid w:val="0061369F"/>
    <w:rsid w:val="00615358"/>
    <w:rsid w:val="006169C7"/>
    <w:rsid w:val="0062046C"/>
    <w:rsid w:val="006204E5"/>
    <w:rsid w:val="006219EA"/>
    <w:rsid w:val="00622784"/>
    <w:rsid w:val="00623588"/>
    <w:rsid w:val="006255EC"/>
    <w:rsid w:val="006259D7"/>
    <w:rsid w:val="006263D0"/>
    <w:rsid w:val="0062690E"/>
    <w:rsid w:val="006300AC"/>
    <w:rsid w:val="00631D83"/>
    <w:rsid w:val="00633DA0"/>
    <w:rsid w:val="00634E97"/>
    <w:rsid w:val="00640076"/>
    <w:rsid w:val="00640E38"/>
    <w:rsid w:val="00641B53"/>
    <w:rsid w:val="00643DB5"/>
    <w:rsid w:val="006536C1"/>
    <w:rsid w:val="00654025"/>
    <w:rsid w:val="006563E9"/>
    <w:rsid w:val="006579D5"/>
    <w:rsid w:val="00660F05"/>
    <w:rsid w:val="00666174"/>
    <w:rsid w:val="00673685"/>
    <w:rsid w:val="00673810"/>
    <w:rsid w:val="006760F4"/>
    <w:rsid w:val="0068309F"/>
    <w:rsid w:val="0068347D"/>
    <w:rsid w:val="00685D28"/>
    <w:rsid w:val="0068646A"/>
    <w:rsid w:val="00691A01"/>
    <w:rsid w:val="00693228"/>
    <w:rsid w:val="00694209"/>
    <w:rsid w:val="006944CD"/>
    <w:rsid w:val="0069477F"/>
    <w:rsid w:val="006949E1"/>
    <w:rsid w:val="00697100"/>
    <w:rsid w:val="00697D95"/>
    <w:rsid w:val="006A2693"/>
    <w:rsid w:val="006A5917"/>
    <w:rsid w:val="006A695E"/>
    <w:rsid w:val="006A6DE0"/>
    <w:rsid w:val="006A7253"/>
    <w:rsid w:val="006B245C"/>
    <w:rsid w:val="006B61A3"/>
    <w:rsid w:val="006B6A4D"/>
    <w:rsid w:val="006C137F"/>
    <w:rsid w:val="006C1DCE"/>
    <w:rsid w:val="006C4A37"/>
    <w:rsid w:val="006D1202"/>
    <w:rsid w:val="006D3B33"/>
    <w:rsid w:val="006E02F5"/>
    <w:rsid w:val="006E17BA"/>
    <w:rsid w:val="006E672F"/>
    <w:rsid w:val="006F292B"/>
    <w:rsid w:val="006F441B"/>
    <w:rsid w:val="006F59E6"/>
    <w:rsid w:val="006F6C90"/>
    <w:rsid w:val="006F7C2C"/>
    <w:rsid w:val="00701056"/>
    <w:rsid w:val="007054AE"/>
    <w:rsid w:val="00716485"/>
    <w:rsid w:val="00720A23"/>
    <w:rsid w:val="0072637F"/>
    <w:rsid w:val="00727A2A"/>
    <w:rsid w:val="0073333B"/>
    <w:rsid w:val="00733895"/>
    <w:rsid w:val="00736D74"/>
    <w:rsid w:val="0073712F"/>
    <w:rsid w:val="007375C2"/>
    <w:rsid w:val="00745819"/>
    <w:rsid w:val="00746732"/>
    <w:rsid w:val="007476A1"/>
    <w:rsid w:val="0075601C"/>
    <w:rsid w:val="00756553"/>
    <w:rsid w:val="0075733F"/>
    <w:rsid w:val="00766D6E"/>
    <w:rsid w:val="00767E7D"/>
    <w:rsid w:val="00773EB3"/>
    <w:rsid w:val="00780B0F"/>
    <w:rsid w:val="0078114C"/>
    <w:rsid w:val="00783343"/>
    <w:rsid w:val="00783BE8"/>
    <w:rsid w:val="007865F0"/>
    <w:rsid w:val="00787905"/>
    <w:rsid w:val="00790A36"/>
    <w:rsid w:val="00791DD0"/>
    <w:rsid w:val="007A6258"/>
    <w:rsid w:val="007A70AD"/>
    <w:rsid w:val="007B2AF4"/>
    <w:rsid w:val="007B2BE6"/>
    <w:rsid w:val="007B5CA7"/>
    <w:rsid w:val="007C2633"/>
    <w:rsid w:val="007C487B"/>
    <w:rsid w:val="007C5097"/>
    <w:rsid w:val="007C70E1"/>
    <w:rsid w:val="007C7435"/>
    <w:rsid w:val="007E56D8"/>
    <w:rsid w:val="007E6976"/>
    <w:rsid w:val="007F1340"/>
    <w:rsid w:val="007F23A8"/>
    <w:rsid w:val="007F5A4E"/>
    <w:rsid w:val="008030F7"/>
    <w:rsid w:val="00811171"/>
    <w:rsid w:val="00813E87"/>
    <w:rsid w:val="00815DB4"/>
    <w:rsid w:val="00821188"/>
    <w:rsid w:val="0082201B"/>
    <w:rsid w:val="00822DB5"/>
    <w:rsid w:val="00831B98"/>
    <w:rsid w:val="00832483"/>
    <w:rsid w:val="008330DC"/>
    <w:rsid w:val="00834A6A"/>
    <w:rsid w:val="00841470"/>
    <w:rsid w:val="00841892"/>
    <w:rsid w:val="00842F40"/>
    <w:rsid w:val="00845A5F"/>
    <w:rsid w:val="008469DB"/>
    <w:rsid w:val="00847FCB"/>
    <w:rsid w:val="008515B6"/>
    <w:rsid w:val="0085252A"/>
    <w:rsid w:val="00853283"/>
    <w:rsid w:val="0085776F"/>
    <w:rsid w:val="008602A1"/>
    <w:rsid w:val="00864CF0"/>
    <w:rsid w:val="00866AC6"/>
    <w:rsid w:val="00866C04"/>
    <w:rsid w:val="0087020A"/>
    <w:rsid w:val="00872348"/>
    <w:rsid w:val="00872BB2"/>
    <w:rsid w:val="00875C44"/>
    <w:rsid w:val="00880D28"/>
    <w:rsid w:val="0088208B"/>
    <w:rsid w:val="00891300"/>
    <w:rsid w:val="00891D96"/>
    <w:rsid w:val="00892B56"/>
    <w:rsid w:val="00892E29"/>
    <w:rsid w:val="0089661C"/>
    <w:rsid w:val="00896CEF"/>
    <w:rsid w:val="008A7BD0"/>
    <w:rsid w:val="008B0E19"/>
    <w:rsid w:val="008B295A"/>
    <w:rsid w:val="008B2AA7"/>
    <w:rsid w:val="008B7AC6"/>
    <w:rsid w:val="008B7E00"/>
    <w:rsid w:val="008D4D17"/>
    <w:rsid w:val="008E0BAC"/>
    <w:rsid w:val="008F2B98"/>
    <w:rsid w:val="008F4508"/>
    <w:rsid w:val="008F62DE"/>
    <w:rsid w:val="008F6845"/>
    <w:rsid w:val="0090305C"/>
    <w:rsid w:val="00910FB5"/>
    <w:rsid w:val="00916D72"/>
    <w:rsid w:val="00917720"/>
    <w:rsid w:val="00924EF2"/>
    <w:rsid w:val="00926C84"/>
    <w:rsid w:val="00926D02"/>
    <w:rsid w:val="00931CAF"/>
    <w:rsid w:val="009336DE"/>
    <w:rsid w:val="00936702"/>
    <w:rsid w:val="00943FCA"/>
    <w:rsid w:val="00945895"/>
    <w:rsid w:val="00946C07"/>
    <w:rsid w:val="00951EAA"/>
    <w:rsid w:val="00957D51"/>
    <w:rsid w:val="00961787"/>
    <w:rsid w:val="00962F52"/>
    <w:rsid w:val="0096666B"/>
    <w:rsid w:val="00966D48"/>
    <w:rsid w:val="00972AFD"/>
    <w:rsid w:val="00976818"/>
    <w:rsid w:val="00976A24"/>
    <w:rsid w:val="009810A9"/>
    <w:rsid w:val="009833B1"/>
    <w:rsid w:val="00984341"/>
    <w:rsid w:val="00987614"/>
    <w:rsid w:val="00990E94"/>
    <w:rsid w:val="00991403"/>
    <w:rsid w:val="0099152C"/>
    <w:rsid w:val="00996454"/>
    <w:rsid w:val="009A13DF"/>
    <w:rsid w:val="009A1719"/>
    <w:rsid w:val="009B1FA9"/>
    <w:rsid w:val="009C4437"/>
    <w:rsid w:val="009C4EE6"/>
    <w:rsid w:val="009D0EE6"/>
    <w:rsid w:val="009D6AB0"/>
    <w:rsid w:val="009D701C"/>
    <w:rsid w:val="009D7993"/>
    <w:rsid w:val="009E3F49"/>
    <w:rsid w:val="009E5366"/>
    <w:rsid w:val="009F0006"/>
    <w:rsid w:val="009F7DFF"/>
    <w:rsid w:val="00A00AA9"/>
    <w:rsid w:val="00A02FE7"/>
    <w:rsid w:val="00A05D92"/>
    <w:rsid w:val="00A0615C"/>
    <w:rsid w:val="00A067CD"/>
    <w:rsid w:val="00A12103"/>
    <w:rsid w:val="00A14486"/>
    <w:rsid w:val="00A144AF"/>
    <w:rsid w:val="00A222A5"/>
    <w:rsid w:val="00A227CD"/>
    <w:rsid w:val="00A30B7E"/>
    <w:rsid w:val="00A31537"/>
    <w:rsid w:val="00A31A43"/>
    <w:rsid w:val="00A31A95"/>
    <w:rsid w:val="00A31AF4"/>
    <w:rsid w:val="00A326E5"/>
    <w:rsid w:val="00A358B9"/>
    <w:rsid w:val="00A35DC6"/>
    <w:rsid w:val="00A36BC0"/>
    <w:rsid w:val="00A379D3"/>
    <w:rsid w:val="00A403F0"/>
    <w:rsid w:val="00A40427"/>
    <w:rsid w:val="00A41D16"/>
    <w:rsid w:val="00A4225D"/>
    <w:rsid w:val="00A4258F"/>
    <w:rsid w:val="00A42F2C"/>
    <w:rsid w:val="00A4511E"/>
    <w:rsid w:val="00A46009"/>
    <w:rsid w:val="00A47C1F"/>
    <w:rsid w:val="00A51A4D"/>
    <w:rsid w:val="00A527E4"/>
    <w:rsid w:val="00A52E25"/>
    <w:rsid w:val="00A60DDF"/>
    <w:rsid w:val="00A61962"/>
    <w:rsid w:val="00A61C57"/>
    <w:rsid w:val="00A65392"/>
    <w:rsid w:val="00A65AB6"/>
    <w:rsid w:val="00A75110"/>
    <w:rsid w:val="00A77E96"/>
    <w:rsid w:val="00A81547"/>
    <w:rsid w:val="00A81A29"/>
    <w:rsid w:val="00A84834"/>
    <w:rsid w:val="00A87054"/>
    <w:rsid w:val="00A92BDA"/>
    <w:rsid w:val="00A92DC7"/>
    <w:rsid w:val="00A93478"/>
    <w:rsid w:val="00A9535F"/>
    <w:rsid w:val="00AA0C73"/>
    <w:rsid w:val="00AA0F9D"/>
    <w:rsid w:val="00AA7AD4"/>
    <w:rsid w:val="00AB185C"/>
    <w:rsid w:val="00AB2465"/>
    <w:rsid w:val="00AB35A2"/>
    <w:rsid w:val="00AB45E7"/>
    <w:rsid w:val="00AB5A69"/>
    <w:rsid w:val="00AB5A7E"/>
    <w:rsid w:val="00AB7B26"/>
    <w:rsid w:val="00AC1BB8"/>
    <w:rsid w:val="00AC40C3"/>
    <w:rsid w:val="00AC46E1"/>
    <w:rsid w:val="00AC482A"/>
    <w:rsid w:val="00AC5EA3"/>
    <w:rsid w:val="00AC7095"/>
    <w:rsid w:val="00AD01FC"/>
    <w:rsid w:val="00AD0343"/>
    <w:rsid w:val="00AD2CAD"/>
    <w:rsid w:val="00AD35A7"/>
    <w:rsid w:val="00AD4FEC"/>
    <w:rsid w:val="00AD5D47"/>
    <w:rsid w:val="00AD7090"/>
    <w:rsid w:val="00AD70E4"/>
    <w:rsid w:val="00AD7439"/>
    <w:rsid w:val="00AD7967"/>
    <w:rsid w:val="00AE021A"/>
    <w:rsid w:val="00AE0EE1"/>
    <w:rsid w:val="00AE6D42"/>
    <w:rsid w:val="00AE76A0"/>
    <w:rsid w:val="00AF1D28"/>
    <w:rsid w:val="00AF3401"/>
    <w:rsid w:val="00AF4C7E"/>
    <w:rsid w:val="00AF6618"/>
    <w:rsid w:val="00AF67D9"/>
    <w:rsid w:val="00B0106D"/>
    <w:rsid w:val="00B027D8"/>
    <w:rsid w:val="00B042BF"/>
    <w:rsid w:val="00B155F4"/>
    <w:rsid w:val="00B20F75"/>
    <w:rsid w:val="00B221E6"/>
    <w:rsid w:val="00B23657"/>
    <w:rsid w:val="00B30543"/>
    <w:rsid w:val="00B33709"/>
    <w:rsid w:val="00B35C8F"/>
    <w:rsid w:val="00B41AFA"/>
    <w:rsid w:val="00B435B5"/>
    <w:rsid w:val="00B45A2B"/>
    <w:rsid w:val="00B47ACB"/>
    <w:rsid w:val="00B54C74"/>
    <w:rsid w:val="00B649D4"/>
    <w:rsid w:val="00B664E9"/>
    <w:rsid w:val="00B71E1F"/>
    <w:rsid w:val="00B7329F"/>
    <w:rsid w:val="00B73DA7"/>
    <w:rsid w:val="00B778B1"/>
    <w:rsid w:val="00B83AE8"/>
    <w:rsid w:val="00B86DE8"/>
    <w:rsid w:val="00B97907"/>
    <w:rsid w:val="00BA04D4"/>
    <w:rsid w:val="00BA0C1A"/>
    <w:rsid w:val="00BB4903"/>
    <w:rsid w:val="00BC3052"/>
    <w:rsid w:val="00BD4BC0"/>
    <w:rsid w:val="00BE0B8C"/>
    <w:rsid w:val="00BE218D"/>
    <w:rsid w:val="00BE322E"/>
    <w:rsid w:val="00BE3EBB"/>
    <w:rsid w:val="00BE6F5D"/>
    <w:rsid w:val="00BF3321"/>
    <w:rsid w:val="00C000E5"/>
    <w:rsid w:val="00C0081D"/>
    <w:rsid w:val="00C027DC"/>
    <w:rsid w:val="00C05E11"/>
    <w:rsid w:val="00C06545"/>
    <w:rsid w:val="00C10784"/>
    <w:rsid w:val="00C1761B"/>
    <w:rsid w:val="00C21812"/>
    <w:rsid w:val="00C22605"/>
    <w:rsid w:val="00C24600"/>
    <w:rsid w:val="00C27986"/>
    <w:rsid w:val="00C27CD7"/>
    <w:rsid w:val="00C35AD3"/>
    <w:rsid w:val="00C4004C"/>
    <w:rsid w:val="00C40695"/>
    <w:rsid w:val="00C414F2"/>
    <w:rsid w:val="00C41C67"/>
    <w:rsid w:val="00C4255C"/>
    <w:rsid w:val="00C42C4E"/>
    <w:rsid w:val="00C43967"/>
    <w:rsid w:val="00C43BAD"/>
    <w:rsid w:val="00C5500E"/>
    <w:rsid w:val="00C5502A"/>
    <w:rsid w:val="00C57431"/>
    <w:rsid w:val="00C62111"/>
    <w:rsid w:val="00C71765"/>
    <w:rsid w:val="00C71FBC"/>
    <w:rsid w:val="00C72CDD"/>
    <w:rsid w:val="00C74129"/>
    <w:rsid w:val="00C7428E"/>
    <w:rsid w:val="00C74FCA"/>
    <w:rsid w:val="00C80EEF"/>
    <w:rsid w:val="00C85634"/>
    <w:rsid w:val="00C8738E"/>
    <w:rsid w:val="00C8742F"/>
    <w:rsid w:val="00C90225"/>
    <w:rsid w:val="00C90658"/>
    <w:rsid w:val="00C91BBF"/>
    <w:rsid w:val="00C9281C"/>
    <w:rsid w:val="00C945D9"/>
    <w:rsid w:val="00C94F34"/>
    <w:rsid w:val="00C96C57"/>
    <w:rsid w:val="00CA06A1"/>
    <w:rsid w:val="00CA52F7"/>
    <w:rsid w:val="00CA6ED0"/>
    <w:rsid w:val="00CB0BD2"/>
    <w:rsid w:val="00CB17D8"/>
    <w:rsid w:val="00CB3B87"/>
    <w:rsid w:val="00CB4CD3"/>
    <w:rsid w:val="00CB5A68"/>
    <w:rsid w:val="00CC63D7"/>
    <w:rsid w:val="00CD32E3"/>
    <w:rsid w:val="00CD4F47"/>
    <w:rsid w:val="00CD5041"/>
    <w:rsid w:val="00CD6B12"/>
    <w:rsid w:val="00CD73DA"/>
    <w:rsid w:val="00CE12C9"/>
    <w:rsid w:val="00CE73F7"/>
    <w:rsid w:val="00CF2A57"/>
    <w:rsid w:val="00CF5C90"/>
    <w:rsid w:val="00CF6F18"/>
    <w:rsid w:val="00D00C49"/>
    <w:rsid w:val="00D0226F"/>
    <w:rsid w:val="00D02DCD"/>
    <w:rsid w:val="00D030B0"/>
    <w:rsid w:val="00D04447"/>
    <w:rsid w:val="00D04B11"/>
    <w:rsid w:val="00D06D16"/>
    <w:rsid w:val="00D075F0"/>
    <w:rsid w:val="00D14D55"/>
    <w:rsid w:val="00D14E2D"/>
    <w:rsid w:val="00D15727"/>
    <w:rsid w:val="00D16DE2"/>
    <w:rsid w:val="00D17176"/>
    <w:rsid w:val="00D2245D"/>
    <w:rsid w:val="00D231B1"/>
    <w:rsid w:val="00D25451"/>
    <w:rsid w:val="00D27917"/>
    <w:rsid w:val="00D30E9A"/>
    <w:rsid w:val="00D30FC3"/>
    <w:rsid w:val="00D3254B"/>
    <w:rsid w:val="00D33FC6"/>
    <w:rsid w:val="00D34FA7"/>
    <w:rsid w:val="00D35A67"/>
    <w:rsid w:val="00D3730F"/>
    <w:rsid w:val="00D44445"/>
    <w:rsid w:val="00D452BE"/>
    <w:rsid w:val="00D4620E"/>
    <w:rsid w:val="00D51263"/>
    <w:rsid w:val="00D5187E"/>
    <w:rsid w:val="00D53184"/>
    <w:rsid w:val="00D5596D"/>
    <w:rsid w:val="00D57407"/>
    <w:rsid w:val="00D60456"/>
    <w:rsid w:val="00D635B1"/>
    <w:rsid w:val="00D657CD"/>
    <w:rsid w:val="00D70819"/>
    <w:rsid w:val="00D73026"/>
    <w:rsid w:val="00D73193"/>
    <w:rsid w:val="00D81ABC"/>
    <w:rsid w:val="00D821A3"/>
    <w:rsid w:val="00D92D0E"/>
    <w:rsid w:val="00D93C28"/>
    <w:rsid w:val="00D93F9A"/>
    <w:rsid w:val="00D9423F"/>
    <w:rsid w:val="00D9758C"/>
    <w:rsid w:val="00D976EC"/>
    <w:rsid w:val="00DA3A1A"/>
    <w:rsid w:val="00DA484D"/>
    <w:rsid w:val="00DB7384"/>
    <w:rsid w:val="00DC6A6D"/>
    <w:rsid w:val="00DD3060"/>
    <w:rsid w:val="00DD4140"/>
    <w:rsid w:val="00DD5A8E"/>
    <w:rsid w:val="00DD6971"/>
    <w:rsid w:val="00DE0905"/>
    <w:rsid w:val="00DE11D5"/>
    <w:rsid w:val="00DE137B"/>
    <w:rsid w:val="00DE6DDF"/>
    <w:rsid w:val="00DE7F1B"/>
    <w:rsid w:val="00DF0A11"/>
    <w:rsid w:val="00DF0BB7"/>
    <w:rsid w:val="00DF1E15"/>
    <w:rsid w:val="00DF2C79"/>
    <w:rsid w:val="00DF503A"/>
    <w:rsid w:val="00DF5FE1"/>
    <w:rsid w:val="00E053A1"/>
    <w:rsid w:val="00E068DA"/>
    <w:rsid w:val="00E074A6"/>
    <w:rsid w:val="00E07839"/>
    <w:rsid w:val="00E11C05"/>
    <w:rsid w:val="00E11EA0"/>
    <w:rsid w:val="00E12DE9"/>
    <w:rsid w:val="00E16DA4"/>
    <w:rsid w:val="00E17887"/>
    <w:rsid w:val="00E21A66"/>
    <w:rsid w:val="00E319A2"/>
    <w:rsid w:val="00E31D75"/>
    <w:rsid w:val="00E32583"/>
    <w:rsid w:val="00E36F6B"/>
    <w:rsid w:val="00E401E4"/>
    <w:rsid w:val="00E41849"/>
    <w:rsid w:val="00E47A95"/>
    <w:rsid w:val="00E47B85"/>
    <w:rsid w:val="00E51499"/>
    <w:rsid w:val="00E5188D"/>
    <w:rsid w:val="00E54548"/>
    <w:rsid w:val="00E545A0"/>
    <w:rsid w:val="00E56385"/>
    <w:rsid w:val="00E5799D"/>
    <w:rsid w:val="00E6128B"/>
    <w:rsid w:val="00E61766"/>
    <w:rsid w:val="00E631E0"/>
    <w:rsid w:val="00E66744"/>
    <w:rsid w:val="00E66EC6"/>
    <w:rsid w:val="00E714D3"/>
    <w:rsid w:val="00E7311F"/>
    <w:rsid w:val="00E75A90"/>
    <w:rsid w:val="00E776D7"/>
    <w:rsid w:val="00E82373"/>
    <w:rsid w:val="00E84C24"/>
    <w:rsid w:val="00E9567D"/>
    <w:rsid w:val="00E969FB"/>
    <w:rsid w:val="00E96FA1"/>
    <w:rsid w:val="00E9753A"/>
    <w:rsid w:val="00EA1BF3"/>
    <w:rsid w:val="00EA1BF4"/>
    <w:rsid w:val="00EA2477"/>
    <w:rsid w:val="00EA32D1"/>
    <w:rsid w:val="00EA366F"/>
    <w:rsid w:val="00EA3A92"/>
    <w:rsid w:val="00EA5A54"/>
    <w:rsid w:val="00EA647B"/>
    <w:rsid w:val="00EB218B"/>
    <w:rsid w:val="00EC4217"/>
    <w:rsid w:val="00EC4BC4"/>
    <w:rsid w:val="00EC5407"/>
    <w:rsid w:val="00EC72A0"/>
    <w:rsid w:val="00ED0E6D"/>
    <w:rsid w:val="00ED2217"/>
    <w:rsid w:val="00ED349A"/>
    <w:rsid w:val="00EE039C"/>
    <w:rsid w:val="00EE2002"/>
    <w:rsid w:val="00EE2A01"/>
    <w:rsid w:val="00EE394B"/>
    <w:rsid w:val="00EE399D"/>
    <w:rsid w:val="00EE43D7"/>
    <w:rsid w:val="00EE70A4"/>
    <w:rsid w:val="00EF681C"/>
    <w:rsid w:val="00EF7E71"/>
    <w:rsid w:val="00F02378"/>
    <w:rsid w:val="00F057B2"/>
    <w:rsid w:val="00F07637"/>
    <w:rsid w:val="00F1085D"/>
    <w:rsid w:val="00F123B7"/>
    <w:rsid w:val="00F132A9"/>
    <w:rsid w:val="00F14CB9"/>
    <w:rsid w:val="00F1583B"/>
    <w:rsid w:val="00F20804"/>
    <w:rsid w:val="00F234EA"/>
    <w:rsid w:val="00F26CE3"/>
    <w:rsid w:val="00F36B36"/>
    <w:rsid w:val="00F42115"/>
    <w:rsid w:val="00F435DC"/>
    <w:rsid w:val="00F43BA3"/>
    <w:rsid w:val="00F43F21"/>
    <w:rsid w:val="00F44F49"/>
    <w:rsid w:val="00F466B3"/>
    <w:rsid w:val="00F52BED"/>
    <w:rsid w:val="00F5754F"/>
    <w:rsid w:val="00F642E8"/>
    <w:rsid w:val="00F64D26"/>
    <w:rsid w:val="00F739D9"/>
    <w:rsid w:val="00F74A7B"/>
    <w:rsid w:val="00F75D72"/>
    <w:rsid w:val="00F82D15"/>
    <w:rsid w:val="00F84474"/>
    <w:rsid w:val="00F8589C"/>
    <w:rsid w:val="00F86CE7"/>
    <w:rsid w:val="00F928FB"/>
    <w:rsid w:val="00FA37CC"/>
    <w:rsid w:val="00FA7F95"/>
    <w:rsid w:val="00FB25DD"/>
    <w:rsid w:val="00FB343F"/>
    <w:rsid w:val="00FB7238"/>
    <w:rsid w:val="00FB7B2D"/>
    <w:rsid w:val="00FB7D11"/>
    <w:rsid w:val="00FC0374"/>
    <w:rsid w:val="00FC19AF"/>
    <w:rsid w:val="00FC37E2"/>
    <w:rsid w:val="00FC44DB"/>
    <w:rsid w:val="00FD00C3"/>
    <w:rsid w:val="00FD194C"/>
    <w:rsid w:val="00FD5419"/>
    <w:rsid w:val="00FE1181"/>
    <w:rsid w:val="00FE1F80"/>
    <w:rsid w:val="00FE2690"/>
    <w:rsid w:val="00FE737D"/>
    <w:rsid w:val="00FE7885"/>
    <w:rsid w:val="00FF5ED5"/>
    <w:rsid w:val="00F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7FC3951D-B6D4-47B9-8538-E2365998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37"/>
    <w:rPr>
      <w:sz w:val="24"/>
      <w:szCs w:val="24"/>
      <w:lang w:val="es-ES_tradnl"/>
    </w:rPr>
  </w:style>
  <w:style w:type="paragraph" w:styleId="Ttulo1">
    <w:name w:val="heading 1"/>
    <w:basedOn w:val="Normal"/>
    <w:next w:val="Normal"/>
    <w:link w:val="Ttulo1Car"/>
    <w:uiPriority w:val="99"/>
    <w:qFormat/>
    <w:rsid w:val="002E6EEC"/>
    <w:pPr>
      <w:keepNext/>
      <w:keepLines/>
      <w:spacing w:before="480"/>
      <w:outlineLvl w:val="0"/>
    </w:pPr>
    <w:rPr>
      <w:rFonts w:ascii="Calibri" w:eastAsia="MS Gothic" w:hAnsi="Calibri"/>
      <w:b/>
      <w:bCs/>
      <w:color w:val="365F91"/>
      <w:sz w:val="28"/>
      <w:szCs w:val="28"/>
    </w:rPr>
  </w:style>
  <w:style w:type="paragraph" w:styleId="Ttulo2">
    <w:name w:val="heading 2"/>
    <w:basedOn w:val="Normal"/>
    <w:next w:val="Normal"/>
    <w:link w:val="Ttulo2Car"/>
    <w:uiPriority w:val="99"/>
    <w:qFormat/>
    <w:rsid w:val="00EA1BF4"/>
    <w:pPr>
      <w:keepNext/>
      <w:keepLines/>
      <w:spacing w:before="200"/>
      <w:outlineLvl w:val="1"/>
    </w:pPr>
    <w:rPr>
      <w:rFonts w:ascii="Calibri" w:eastAsia="MS Gothic" w:hAnsi="Calibri"/>
      <w:b/>
      <w:bCs/>
      <w:color w:val="4F81BD"/>
      <w:sz w:val="26"/>
      <w:szCs w:val="26"/>
    </w:rPr>
  </w:style>
  <w:style w:type="paragraph" w:styleId="Ttulo7">
    <w:name w:val="heading 7"/>
    <w:basedOn w:val="Normal"/>
    <w:next w:val="Normal"/>
    <w:link w:val="Ttulo7Car"/>
    <w:uiPriority w:val="99"/>
    <w:qFormat/>
    <w:rsid w:val="006B245C"/>
    <w:pPr>
      <w:keepNext/>
      <w:keepLines/>
      <w:spacing w:before="200"/>
      <w:outlineLvl w:val="6"/>
    </w:pPr>
    <w:rPr>
      <w:rFonts w:ascii="Calibri" w:eastAsia="MS Gothic" w:hAnsi="Calibr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E6EEC"/>
    <w:rPr>
      <w:rFonts w:ascii="Calibri" w:eastAsia="MS Gothic" w:hAnsi="Calibri" w:cs="Times New Roman"/>
      <w:b/>
      <w:bCs/>
      <w:color w:val="365F91"/>
      <w:sz w:val="28"/>
      <w:szCs w:val="28"/>
    </w:rPr>
  </w:style>
  <w:style w:type="character" w:customStyle="1" w:styleId="Ttulo2Car">
    <w:name w:val="Título 2 Car"/>
    <w:basedOn w:val="Fuentedeprrafopredeter"/>
    <w:link w:val="Ttulo2"/>
    <w:uiPriority w:val="99"/>
    <w:locked/>
    <w:rsid w:val="00EA1BF4"/>
    <w:rPr>
      <w:rFonts w:ascii="Calibri" w:eastAsia="MS Gothic" w:hAnsi="Calibri" w:cs="Times New Roman"/>
      <w:b/>
      <w:bCs/>
      <w:color w:val="4F81BD"/>
      <w:sz w:val="26"/>
      <w:szCs w:val="26"/>
    </w:rPr>
  </w:style>
  <w:style w:type="character" w:customStyle="1" w:styleId="Ttulo7Car">
    <w:name w:val="Título 7 Car"/>
    <w:basedOn w:val="Fuentedeprrafopredeter"/>
    <w:link w:val="Ttulo7"/>
    <w:uiPriority w:val="99"/>
    <w:semiHidden/>
    <w:locked/>
    <w:rsid w:val="006B245C"/>
    <w:rPr>
      <w:rFonts w:ascii="Calibri" w:eastAsia="MS Gothic" w:hAnsi="Calibri" w:cs="Times New Roman"/>
      <w:i/>
      <w:iCs/>
      <w:color w:val="404040"/>
    </w:rPr>
  </w:style>
  <w:style w:type="paragraph" w:styleId="Encabezado">
    <w:name w:val="header"/>
    <w:basedOn w:val="Normal"/>
    <w:link w:val="EncabezadoCar"/>
    <w:uiPriority w:val="99"/>
    <w:rsid w:val="00436E8B"/>
    <w:pPr>
      <w:tabs>
        <w:tab w:val="center" w:pos="4153"/>
        <w:tab w:val="right" w:pos="8306"/>
      </w:tabs>
    </w:pPr>
  </w:style>
  <w:style w:type="character" w:customStyle="1" w:styleId="EncabezadoCar">
    <w:name w:val="Encabezado Car"/>
    <w:basedOn w:val="Fuentedeprrafopredeter"/>
    <w:link w:val="Encabezado"/>
    <w:uiPriority w:val="99"/>
    <w:locked/>
    <w:rsid w:val="00436E8B"/>
    <w:rPr>
      <w:rFonts w:cs="Times New Roman"/>
    </w:rPr>
  </w:style>
  <w:style w:type="paragraph" w:styleId="Piedepgina">
    <w:name w:val="footer"/>
    <w:basedOn w:val="Normal"/>
    <w:link w:val="PiedepginaCar"/>
    <w:uiPriority w:val="99"/>
    <w:rsid w:val="00436E8B"/>
    <w:pPr>
      <w:tabs>
        <w:tab w:val="center" w:pos="4153"/>
        <w:tab w:val="right" w:pos="8306"/>
      </w:tabs>
    </w:pPr>
  </w:style>
  <w:style w:type="character" w:customStyle="1" w:styleId="PiedepginaCar">
    <w:name w:val="Pie de página Car"/>
    <w:basedOn w:val="Fuentedeprrafopredeter"/>
    <w:link w:val="Piedepgina"/>
    <w:uiPriority w:val="99"/>
    <w:locked/>
    <w:rsid w:val="00436E8B"/>
    <w:rPr>
      <w:rFonts w:cs="Times New Roman"/>
    </w:rPr>
  </w:style>
  <w:style w:type="paragraph" w:styleId="NormalWeb">
    <w:name w:val="Normal (Web)"/>
    <w:basedOn w:val="Normal"/>
    <w:uiPriority w:val="99"/>
    <w:rsid w:val="00436E8B"/>
    <w:pPr>
      <w:spacing w:before="100" w:beforeAutospacing="1" w:after="100" w:afterAutospacing="1"/>
    </w:pPr>
    <w:rPr>
      <w:rFonts w:ascii="Times" w:hAnsi="Times"/>
      <w:sz w:val="20"/>
      <w:szCs w:val="20"/>
    </w:rPr>
  </w:style>
  <w:style w:type="paragraph" w:styleId="Prrafodelista">
    <w:name w:val="List Paragraph"/>
    <w:basedOn w:val="Normal"/>
    <w:uiPriority w:val="34"/>
    <w:qFormat/>
    <w:rsid w:val="00C4004C"/>
    <w:pPr>
      <w:ind w:left="720"/>
      <w:contextualSpacing/>
    </w:pPr>
  </w:style>
  <w:style w:type="character" w:customStyle="1" w:styleId="TextoCar">
    <w:name w:val="Texto Car"/>
    <w:link w:val="Texto"/>
    <w:uiPriority w:val="99"/>
    <w:locked/>
    <w:rsid w:val="000653D7"/>
    <w:rPr>
      <w:rFonts w:ascii="Arial" w:hAnsi="Arial"/>
      <w:sz w:val="18"/>
      <w:lang w:val="es-ES" w:eastAsia="es-ES"/>
    </w:rPr>
  </w:style>
  <w:style w:type="paragraph" w:customStyle="1" w:styleId="Texto">
    <w:name w:val="Texto"/>
    <w:basedOn w:val="Normal"/>
    <w:link w:val="TextoCar"/>
    <w:uiPriority w:val="99"/>
    <w:rsid w:val="000653D7"/>
    <w:pPr>
      <w:spacing w:after="101" w:line="216" w:lineRule="exact"/>
      <w:ind w:firstLine="288"/>
      <w:jc w:val="both"/>
    </w:pPr>
    <w:rPr>
      <w:rFonts w:ascii="Arial" w:hAnsi="Arial"/>
      <w:sz w:val="18"/>
      <w:szCs w:val="20"/>
      <w:lang w:val="es-ES" w:eastAsia="es-ES"/>
    </w:rPr>
  </w:style>
  <w:style w:type="paragraph" w:customStyle="1" w:styleId="texto0">
    <w:name w:val="texto"/>
    <w:basedOn w:val="Normal"/>
    <w:uiPriority w:val="99"/>
    <w:rsid w:val="002D352D"/>
    <w:pPr>
      <w:spacing w:after="101" w:line="216" w:lineRule="atLeast"/>
      <w:ind w:firstLine="288"/>
      <w:jc w:val="both"/>
    </w:pPr>
    <w:rPr>
      <w:rFonts w:ascii="Arial" w:hAnsi="Arial" w:cs="Arial"/>
      <w:sz w:val="18"/>
      <w:szCs w:val="18"/>
      <w:lang w:eastAsia="es-ES"/>
    </w:rPr>
  </w:style>
  <w:style w:type="character" w:styleId="Hipervnculo">
    <w:name w:val="Hyperlink"/>
    <w:basedOn w:val="Fuentedeprrafopredeter"/>
    <w:uiPriority w:val="99"/>
    <w:rsid w:val="002D352D"/>
    <w:rPr>
      <w:rFonts w:cs="Times New Roman"/>
      <w:color w:val="0000FF"/>
      <w:u w:val="single"/>
    </w:rPr>
  </w:style>
  <w:style w:type="paragraph" w:styleId="Textoindependiente3">
    <w:name w:val="Body Text 3"/>
    <w:basedOn w:val="Normal"/>
    <w:link w:val="Textoindependiente3Car"/>
    <w:uiPriority w:val="99"/>
    <w:rsid w:val="002D352D"/>
    <w:pPr>
      <w:suppressAutoHyphens/>
      <w:spacing w:after="120"/>
    </w:pPr>
    <w:rPr>
      <w:rFonts w:ascii="Times New Roman" w:hAnsi="Times New Roman"/>
      <w:sz w:val="16"/>
      <w:szCs w:val="16"/>
      <w:lang w:val="es-MX" w:eastAsia="ar-SA"/>
    </w:rPr>
  </w:style>
  <w:style w:type="character" w:customStyle="1" w:styleId="Textoindependiente3Car">
    <w:name w:val="Texto independiente 3 Car"/>
    <w:basedOn w:val="Fuentedeprrafopredeter"/>
    <w:link w:val="Textoindependiente3"/>
    <w:uiPriority w:val="99"/>
    <w:locked/>
    <w:rsid w:val="002D352D"/>
    <w:rPr>
      <w:rFonts w:ascii="Times New Roman" w:hAnsi="Times New Roman" w:cs="Times New Roman"/>
      <w:sz w:val="16"/>
      <w:szCs w:val="16"/>
      <w:lang w:val="es-MX" w:eastAsia="ar-SA" w:bidi="ar-SA"/>
    </w:rPr>
  </w:style>
  <w:style w:type="paragraph" w:customStyle="1" w:styleId="ROMANOS">
    <w:name w:val="ROMANOS"/>
    <w:basedOn w:val="Normal"/>
    <w:uiPriority w:val="99"/>
    <w:rsid w:val="00AB45E7"/>
    <w:pPr>
      <w:tabs>
        <w:tab w:val="left" w:pos="720"/>
      </w:tabs>
      <w:spacing w:after="101" w:line="216" w:lineRule="exact"/>
      <w:ind w:left="720" w:hanging="432"/>
      <w:jc w:val="both"/>
    </w:pPr>
    <w:rPr>
      <w:rFonts w:ascii="Arial" w:hAnsi="Arial" w:cs="Arial"/>
      <w:sz w:val="18"/>
      <w:szCs w:val="18"/>
      <w:lang w:val="es-ES" w:eastAsia="es-ES"/>
    </w:rPr>
  </w:style>
  <w:style w:type="paragraph" w:styleId="Textodeglobo">
    <w:name w:val="Balloon Text"/>
    <w:basedOn w:val="Normal"/>
    <w:link w:val="TextodegloboCar"/>
    <w:uiPriority w:val="99"/>
    <w:semiHidden/>
    <w:rsid w:val="006E17B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17BA"/>
    <w:rPr>
      <w:rFonts w:ascii="Tahoma" w:eastAsia="MS Mincho" w:hAnsi="Tahoma" w:cs="Tahoma"/>
      <w:sz w:val="16"/>
      <w:szCs w:val="16"/>
    </w:rPr>
  </w:style>
  <w:style w:type="paragraph" w:customStyle="1" w:styleId="Default">
    <w:name w:val="Default"/>
    <w:uiPriority w:val="99"/>
    <w:rsid w:val="006E17BA"/>
    <w:pPr>
      <w:autoSpaceDE w:val="0"/>
      <w:autoSpaceDN w:val="0"/>
      <w:adjustRightInd w:val="0"/>
    </w:pPr>
    <w:rPr>
      <w:rFonts w:ascii="Arial" w:hAnsi="Arial" w:cs="Arial"/>
      <w:color w:val="000000"/>
      <w:sz w:val="24"/>
      <w:szCs w:val="24"/>
      <w:lang w:val="es-MX" w:eastAsia="es-MX"/>
    </w:rPr>
  </w:style>
  <w:style w:type="character" w:styleId="Refdecomentario">
    <w:name w:val="annotation reference"/>
    <w:basedOn w:val="Fuentedeprrafopredeter"/>
    <w:uiPriority w:val="99"/>
    <w:semiHidden/>
    <w:rsid w:val="00673810"/>
    <w:rPr>
      <w:rFonts w:cs="Times New Roman"/>
      <w:sz w:val="16"/>
      <w:szCs w:val="16"/>
    </w:rPr>
  </w:style>
  <w:style w:type="paragraph" w:styleId="Textocomentario">
    <w:name w:val="annotation text"/>
    <w:basedOn w:val="Normal"/>
    <w:link w:val="TextocomentarioCar"/>
    <w:uiPriority w:val="99"/>
    <w:rsid w:val="00673810"/>
    <w:rPr>
      <w:sz w:val="20"/>
      <w:szCs w:val="20"/>
    </w:rPr>
  </w:style>
  <w:style w:type="character" w:customStyle="1" w:styleId="TextocomentarioCar">
    <w:name w:val="Texto comentario Car"/>
    <w:basedOn w:val="Fuentedeprrafopredeter"/>
    <w:link w:val="Textocomentario"/>
    <w:uiPriority w:val="99"/>
    <w:locked/>
    <w:rsid w:val="00673810"/>
    <w:rPr>
      <w:rFonts w:ascii="Cambria" w:eastAsia="MS Mincho" w:hAnsi="Cambria" w:cs="Times New Roman"/>
      <w:sz w:val="20"/>
      <w:szCs w:val="20"/>
    </w:rPr>
  </w:style>
  <w:style w:type="paragraph" w:styleId="Asuntodelcomentario">
    <w:name w:val="annotation subject"/>
    <w:basedOn w:val="Textocomentario"/>
    <w:next w:val="Textocomentario"/>
    <w:link w:val="AsuntodelcomentarioCar"/>
    <w:uiPriority w:val="99"/>
    <w:semiHidden/>
    <w:rsid w:val="00673810"/>
    <w:rPr>
      <w:b/>
      <w:bCs/>
    </w:rPr>
  </w:style>
  <w:style w:type="character" w:customStyle="1" w:styleId="AsuntodelcomentarioCar">
    <w:name w:val="Asunto del comentario Car"/>
    <w:basedOn w:val="TextocomentarioCar"/>
    <w:link w:val="Asuntodelcomentario"/>
    <w:uiPriority w:val="99"/>
    <w:semiHidden/>
    <w:locked/>
    <w:rsid w:val="00673810"/>
    <w:rPr>
      <w:rFonts w:ascii="Cambria" w:eastAsia="MS Mincho" w:hAnsi="Cambria" w:cs="Times New Roman"/>
      <w:b/>
      <w:bCs/>
      <w:sz w:val="20"/>
      <w:szCs w:val="20"/>
    </w:rPr>
  </w:style>
  <w:style w:type="paragraph" w:customStyle="1" w:styleId="ANOTACION">
    <w:name w:val="ANOTACION"/>
    <w:basedOn w:val="Normal"/>
    <w:uiPriority w:val="99"/>
    <w:rsid w:val="002C7CC1"/>
    <w:pPr>
      <w:autoSpaceDE w:val="0"/>
      <w:autoSpaceDN w:val="0"/>
      <w:spacing w:after="101" w:line="216" w:lineRule="atLeast"/>
      <w:jc w:val="center"/>
    </w:pPr>
    <w:rPr>
      <w:rFonts w:ascii="Arial" w:hAnsi="Arial" w:cs="Arial"/>
      <w:b/>
      <w:bCs/>
      <w:sz w:val="18"/>
      <w:szCs w:val="18"/>
      <w:lang w:eastAsia="es-ES"/>
    </w:rPr>
  </w:style>
  <w:style w:type="paragraph" w:styleId="TtulodeTDC">
    <w:name w:val="TOC Heading"/>
    <w:basedOn w:val="Ttulo1"/>
    <w:next w:val="Normal"/>
    <w:uiPriority w:val="99"/>
    <w:qFormat/>
    <w:rsid w:val="00EA1BF4"/>
    <w:pPr>
      <w:spacing w:line="276" w:lineRule="auto"/>
      <w:outlineLvl w:val="9"/>
    </w:pPr>
    <w:rPr>
      <w:lang w:val="es-MX" w:eastAsia="es-MX"/>
    </w:rPr>
  </w:style>
  <w:style w:type="paragraph" w:styleId="TDC1">
    <w:name w:val="toc 1"/>
    <w:basedOn w:val="Normal"/>
    <w:next w:val="Normal"/>
    <w:autoRedefine/>
    <w:uiPriority w:val="39"/>
    <w:rsid w:val="0005148F"/>
    <w:pPr>
      <w:tabs>
        <w:tab w:val="left" w:pos="1418"/>
        <w:tab w:val="right" w:pos="8587"/>
      </w:tabs>
      <w:spacing w:before="240" w:after="240"/>
      <w:ind w:left="1418" w:hanging="1418"/>
    </w:pPr>
    <w:rPr>
      <w:rFonts w:ascii="Verdana" w:hAnsi="Verdana" w:cs="Arial"/>
      <w:noProof/>
    </w:rPr>
  </w:style>
  <w:style w:type="table" w:styleId="Tablaconcuadrcula">
    <w:name w:val="Table Grid"/>
    <w:basedOn w:val="Tablanormal"/>
    <w:uiPriority w:val="99"/>
    <w:rsid w:val="00FB72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6B245C"/>
    <w:rPr>
      <w:rFonts w:ascii="Calibri" w:eastAsia="MS ??" w:hAnsi="Calibri"/>
      <w:lang w:val="es-MX"/>
    </w:rPr>
  </w:style>
  <w:style w:type="paragraph" w:styleId="TDC2">
    <w:name w:val="toc 2"/>
    <w:basedOn w:val="Normal"/>
    <w:next w:val="Normal"/>
    <w:autoRedefine/>
    <w:uiPriority w:val="99"/>
    <w:rsid w:val="00892B56"/>
    <w:pPr>
      <w:spacing w:after="100"/>
      <w:ind w:left="240"/>
    </w:pPr>
  </w:style>
  <w:style w:type="character" w:customStyle="1" w:styleId="apple-converted-space">
    <w:name w:val="apple-converted-space"/>
    <w:basedOn w:val="Fuentedeprrafopredeter"/>
    <w:uiPriority w:val="99"/>
    <w:rsid w:val="0057063A"/>
    <w:rPr>
      <w:rFonts w:cs="Times New Roman"/>
    </w:rPr>
  </w:style>
  <w:style w:type="paragraph" w:styleId="Revisin">
    <w:name w:val="Revision"/>
    <w:hidden/>
    <w:uiPriority w:val="99"/>
    <w:semiHidden/>
    <w:rsid w:val="008B2AA7"/>
    <w:rPr>
      <w:sz w:val="24"/>
      <w:szCs w:val="24"/>
      <w:lang w:val="es-ES_tradnl"/>
    </w:rPr>
  </w:style>
  <w:style w:type="paragraph" w:styleId="Sangradetextonormal">
    <w:name w:val="Body Text Indent"/>
    <w:basedOn w:val="Normal"/>
    <w:link w:val="SangradetextonormalCar"/>
    <w:uiPriority w:val="99"/>
    <w:rsid w:val="000065CB"/>
    <w:pPr>
      <w:spacing w:after="120"/>
      <w:ind w:left="283"/>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s-ES_tradnl"/>
    </w:rPr>
  </w:style>
  <w:style w:type="paragraph" w:styleId="Sangra2detindependiente">
    <w:name w:val="Body Text Indent 2"/>
    <w:basedOn w:val="Normal"/>
    <w:link w:val="Sangra2detindependienteCar"/>
    <w:uiPriority w:val="99"/>
    <w:rsid w:val="000065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Pr>
      <w:rFonts w:cs="Times New Roman"/>
      <w:sz w:val="24"/>
      <w:szCs w:val="24"/>
      <w:lang w:val="es-ES_tradnl"/>
    </w:rPr>
  </w:style>
  <w:style w:type="paragraph" w:customStyle="1" w:styleId="ListParagraph1">
    <w:name w:val="List Paragraph1"/>
    <w:basedOn w:val="Normal"/>
    <w:rsid w:val="00AE021A"/>
    <w:pPr>
      <w:ind w:left="720"/>
      <w:jc w:val="both"/>
    </w:pPr>
    <w:rPr>
      <w:rFonts w:ascii="Arial" w:eastAsia="Times New Roman" w:hAnsi="Arial" w:cs="Arial"/>
      <w:sz w:val="18"/>
      <w:lang w:val="es-ES" w:eastAsia="es-ES"/>
    </w:rPr>
  </w:style>
  <w:style w:type="character" w:styleId="nfasis">
    <w:name w:val="Emphasis"/>
    <w:basedOn w:val="Fuentedeprrafopredeter"/>
    <w:qFormat/>
    <w:locked/>
    <w:rsid w:val="003F7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338">
      <w:bodyDiv w:val="1"/>
      <w:marLeft w:val="0"/>
      <w:marRight w:val="0"/>
      <w:marTop w:val="0"/>
      <w:marBottom w:val="0"/>
      <w:divBdr>
        <w:top w:val="none" w:sz="0" w:space="0" w:color="auto"/>
        <w:left w:val="none" w:sz="0" w:space="0" w:color="auto"/>
        <w:bottom w:val="none" w:sz="0" w:space="0" w:color="auto"/>
        <w:right w:val="none" w:sz="0" w:space="0" w:color="auto"/>
      </w:divBdr>
    </w:div>
    <w:div w:id="94861193">
      <w:bodyDiv w:val="1"/>
      <w:marLeft w:val="0"/>
      <w:marRight w:val="0"/>
      <w:marTop w:val="0"/>
      <w:marBottom w:val="0"/>
      <w:divBdr>
        <w:top w:val="none" w:sz="0" w:space="0" w:color="auto"/>
        <w:left w:val="none" w:sz="0" w:space="0" w:color="auto"/>
        <w:bottom w:val="none" w:sz="0" w:space="0" w:color="auto"/>
        <w:right w:val="none" w:sz="0" w:space="0" w:color="auto"/>
      </w:divBdr>
    </w:div>
    <w:div w:id="112335281">
      <w:bodyDiv w:val="1"/>
      <w:marLeft w:val="0"/>
      <w:marRight w:val="0"/>
      <w:marTop w:val="0"/>
      <w:marBottom w:val="0"/>
      <w:divBdr>
        <w:top w:val="none" w:sz="0" w:space="0" w:color="auto"/>
        <w:left w:val="none" w:sz="0" w:space="0" w:color="auto"/>
        <w:bottom w:val="none" w:sz="0" w:space="0" w:color="auto"/>
        <w:right w:val="none" w:sz="0" w:space="0" w:color="auto"/>
      </w:divBdr>
    </w:div>
    <w:div w:id="294609134">
      <w:bodyDiv w:val="1"/>
      <w:marLeft w:val="0"/>
      <w:marRight w:val="0"/>
      <w:marTop w:val="0"/>
      <w:marBottom w:val="0"/>
      <w:divBdr>
        <w:top w:val="none" w:sz="0" w:space="0" w:color="auto"/>
        <w:left w:val="none" w:sz="0" w:space="0" w:color="auto"/>
        <w:bottom w:val="none" w:sz="0" w:space="0" w:color="auto"/>
        <w:right w:val="none" w:sz="0" w:space="0" w:color="auto"/>
      </w:divBdr>
    </w:div>
    <w:div w:id="318464582">
      <w:bodyDiv w:val="1"/>
      <w:marLeft w:val="0"/>
      <w:marRight w:val="0"/>
      <w:marTop w:val="0"/>
      <w:marBottom w:val="0"/>
      <w:divBdr>
        <w:top w:val="none" w:sz="0" w:space="0" w:color="auto"/>
        <w:left w:val="none" w:sz="0" w:space="0" w:color="auto"/>
        <w:bottom w:val="none" w:sz="0" w:space="0" w:color="auto"/>
        <w:right w:val="none" w:sz="0" w:space="0" w:color="auto"/>
      </w:divBdr>
    </w:div>
    <w:div w:id="319505293">
      <w:bodyDiv w:val="1"/>
      <w:marLeft w:val="0"/>
      <w:marRight w:val="0"/>
      <w:marTop w:val="0"/>
      <w:marBottom w:val="0"/>
      <w:divBdr>
        <w:top w:val="none" w:sz="0" w:space="0" w:color="auto"/>
        <w:left w:val="none" w:sz="0" w:space="0" w:color="auto"/>
        <w:bottom w:val="none" w:sz="0" w:space="0" w:color="auto"/>
        <w:right w:val="none" w:sz="0" w:space="0" w:color="auto"/>
      </w:divBdr>
    </w:div>
    <w:div w:id="350954231">
      <w:bodyDiv w:val="1"/>
      <w:marLeft w:val="0"/>
      <w:marRight w:val="0"/>
      <w:marTop w:val="0"/>
      <w:marBottom w:val="0"/>
      <w:divBdr>
        <w:top w:val="none" w:sz="0" w:space="0" w:color="auto"/>
        <w:left w:val="none" w:sz="0" w:space="0" w:color="auto"/>
        <w:bottom w:val="none" w:sz="0" w:space="0" w:color="auto"/>
        <w:right w:val="none" w:sz="0" w:space="0" w:color="auto"/>
      </w:divBdr>
    </w:div>
    <w:div w:id="460659852">
      <w:bodyDiv w:val="1"/>
      <w:marLeft w:val="0"/>
      <w:marRight w:val="0"/>
      <w:marTop w:val="0"/>
      <w:marBottom w:val="0"/>
      <w:divBdr>
        <w:top w:val="none" w:sz="0" w:space="0" w:color="auto"/>
        <w:left w:val="none" w:sz="0" w:space="0" w:color="auto"/>
        <w:bottom w:val="none" w:sz="0" w:space="0" w:color="auto"/>
        <w:right w:val="none" w:sz="0" w:space="0" w:color="auto"/>
      </w:divBdr>
    </w:div>
    <w:div w:id="562064900">
      <w:bodyDiv w:val="1"/>
      <w:marLeft w:val="0"/>
      <w:marRight w:val="0"/>
      <w:marTop w:val="0"/>
      <w:marBottom w:val="0"/>
      <w:divBdr>
        <w:top w:val="none" w:sz="0" w:space="0" w:color="auto"/>
        <w:left w:val="none" w:sz="0" w:space="0" w:color="auto"/>
        <w:bottom w:val="none" w:sz="0" w:space="0" w:color="auto"/>
        <w:right w:val="none" w:sz="0" w:space="0" w:color="auto"/>
      </w:divBdr>
    </w:div>
    <w:div w:id="614020951">
      <w:bodyDiv w:val="1"/>
      <w:marLeft w:val="0"/>
      <w:marRight w:val="0"/>
      <w:marTop w:val="0"/>
      <w:marBottom w:val="0"/>
      <w:divBdr>
        <w:top w:val="none" w:sz="0" w:space="0" w:color="auto"/>
        <w:left w:val="none" w:sz="0" w:space="0" w:color="auto"/>
        <w:bottom w:val="none" w:sz="0" w:space="0" w:color="auto"/>
        <w:right w:val="none" w:sz="0" w:space="0" w:color="auto"/>
      </w:divBdr>
    </w:div>
    <w:div w:id="673384556">
      <w:bodyDiv w:val="1"/>
      <w:marLeft w:val="0"/>
      <w:marRight w:val="0"/>
      <w:marTop w:val="0"/>
      <w:marBottom w:val="0"/>
      <w:divBdr>
        <w:top w:val="none" w:sz="0" w:space="0" w:color="auto"/>
        <w:left w:val="none" w:sz="0" w:space="0" w:color="auto"/>
        <w:bottom w:val="none" w:sz="0" w:space="0" w:color="auto"/>
        <w:right w:val="none" w:sz="0" w:space="0" w:color="auto"/>
      </w:divBdr>
    </w:div>
    <w:div w:id="698510947">
      <w:bodyDiv w:val="1"/>
      <w:marLeft w:val="0"/>
      <w:marRight w:val="0"/>
      <w:marTop w:val="0"/>
      <w:marBottom w:val="0"/>
      <w:divBdr>
        <w:top w:val="none" w:sz="0" w:space="0" w:color="auto"/>
        <w:left w:val="none" w:sz="0" w:space="0" w:color="auto"/>
        <w:bottom w:val="none" w:sz="0" w:space="0" w:color="auto"/>
        <w:right w:val="none" w:sz="0" w:space="0" w:color="auto"/>
      </w:divBdr>
    </w:div>
    <w:div w:id="757824175">
      <w:bodyDiv w:val="1"/>
      <w:marLeft w:val="0"/>
      <w:marRight w:val="0"/>
      <w:marTop w:val="0"/>
      <w:marBottom w:val="0"/>
      <w:divBdr>
        <w:top w:val="none" w:sz="0" w:space="0" w:color="auto"/>
        <w:left w:val="none" w:sz="0" w:space="0" w:color="auto"/>
        <w:bottom w:val="none" w:sz="0" w:space="0" w:color="auto"/>
        <w:right w:val="none" w:sz="0" w:space="0" w:color="auto"/>
      </w:divBdr>
    </w:div>
    <w:div w:id="768739627">
      <w:bodyDiv w:val="1"/>
      <w:marLeft w:val="0"/>
      <w:marRight w:val="0"/>
      <w:marTop w:val="0"/>
      <w:marBottom w:val="0"/>
      <w:divBdr>
        <w:top w:val="none" w:sz="0" w:space="0" w:color="auto"/>
        <w:left w:val="none" w:sz="0" w:space="0" w:color="auto"/>
        <w:bottom w:val="none" w:sz="0" w:space="0" w:color="auto"/>
        <w:right w:val="none" w:sz="0" w:space="0" w:color="auto"/>
      </w:divBdr>
    </w:div>
    <w:div w:id="796601531">
      <w:bodyDiv w:val="1"/>
      <w:marLeft w:val="0"/>
      <w:marRight w:val="0"/>
      <w:marTop w:val="0"/>
      <w:marBottom w:val="0"/>
      <w:divBdr>
        <w:top w:val="none" w:sz="0" w:space="0" w:color="auto"/>
        <w:left w:val="none" w:sz="0" w:space="0" w:color="auto"/>
        <w:bottom w:val="none" w:sz="0" w:space="0" w:color="auto"/>
        <w:right w:val="none" w:sz="0" w:space="0" w:color="auto"/>
      </w:divBdr>
    </w:div>
    <w:div w:id="838541158">
      <w:bodyDiv w:val="1"/>
      <w:marLeft w:val="0"/>
      <w:marRight w:val="0"/>
      <w:marTop w:val="0"/>
      <w:marBottom w:val="0"/>
      <w:divBdr>
        <w:top w:val="none" w:sz="0" w:space="0" w:color="auto"/>
        <w:left w:val="none" w:sz="0" w:space="0" w:color="auto"/>
        <w:bottom w:val="none" w:sz="0" w:space="0" w:color="auto"/>
        <w:right w:val="none" w:sz="0" w:space="0" w:color="auto"/>
      </w:divBdr>
    </w:div>
    <w:div w:id="1128352215">
      <w:bodyDiv w:val="1"/>
      <w:marLeft w:val="0"/>
      <w:marRight w:val="0"/>
      <w:marTop w:val="0"/>
      <w:marBottom w:val="0"/>
      <w:divBdr>
        <w:top w:val="none" w:sz="0" w:space="0" w:color="auto"/>
        <w:left w:val="none" w:sz="0" w:space="0" w:color="auto"/>
        <w:bottom w:val="none" w:sz="0" w:space="0" w:color="auto"/>
        <w:right w:val="none" w:sz="0" w:space="0" w:color="auto"/>
      </w:divBdr>
    </w:div>
    <w:div w:id="1313488296">
      <w:bodyDiv w:val="1"/>
      <w:marLeft w:val="0"/>
      <w:marRight w:val="0"/>
      <w:marTop w:val="0"/>
      <w:marBottom w:val="0"/>
      <w:divBdr>
        <w:top w:val="none" w:sz="0" w:space="0" w:color="auto"/>
        <w:left w:val="none" w:sz="0" w:space="0" w:color="auto"/>
        <w:bottom w:val="none" w:sz="0" w:space="0" w:color="auto"/>
        <w:right w:val="none" w:sz="0" w:space="0" w:color="auto"/>
      </w:divBdr>
    </w:div>
    <w:div w:id="1514954194">
      <w:bodyDiv w:val="1"/>
      <w:marLeft w:val="0"/>
      <w:marRight w:val="0"/>
      <w:marTop w:val="0"/>
      <w:marBottom w:val="0"/>
      <w:divBdr>
        <w:top w:val="none" w:sz="0" w:space="0" w:color="auto"/>
        <w:left w:val="none" w:sz="0" w:space="0" w:color="auto"/>
        <w:bottom w:val="none" w:sz="0" w:space="0" w:color="auto"/>
        <w:right w:val="none" w:sz="0" w:space="0" w:color="auto"/>
      </w:divBdr>
    </w:div>
    <w:div w:id="1521117829">
      <w:bodyDiv w:val="1"/>
      <w:marLeft w:val="0"/>
      <w:marRight w:val="0"/>
      <w:marTop w:val="0"/>
      <w:marBottom w:val="0"/>
      <w:divBdr>
        <w:top w:val="none" w:sz="0" w:space="0" w:color="auto"/>
        <w:left w:val="none" w:sz="0" w:space="0" w:color="auto"/>
        <w:bottom w:val="none" w:sz="0" w:space="0" w:color="auto"/>
        <w:right w:val="none" w:sz="0" w:space="0" w:color="auto"/>
      </w:divBdr>
    </w:div>
    <w:div w:id="1556770752">
      <w:bodyDiv w:val="1"/>
      <w:marLeft w:val="0"/>
      <w:marRight w:val="0"/>
      <w:marTop w:val="0"/>
      <w:marBottom w:val="0"/>
      <w:divBdr>
        <w:top w:val="none" w:sz="0" w:space="0" w:color="auto"/>
        <w:left w:val="none" w:sz="0" w:space="0" w:color="auto"/>
        <w:bottom w:val="none" w:sz="0" w:space="0" w:color="auto"/>
        <w:right w:val="none" w:sz="0" w:space="0" w:color="auto"/>
      </w:divBdr>
    </w:div>
    <w:div w:id="1763641634">
      <w:bodyDiv w:val="1"/>
      <w:marLeft w:val="0"/>
      <w:marRight w:val="0"/>
      <w:marTop w:val="0"/>
      <w:marBottom w:val="0"/>
      <w:divBdr>
        <w:top w:val="none" w:sz="0" w:space="0" w:color="auto"/>
        <w:left w:val="none" w:sz="0" w:space="0" w:color="auto"/>
        <w:bottom w:val="none" w:sz="0" w:space="0" w:color="auto"/>
        <w:right w:val="none" w:sz="0" w:space="0" w:color="auto"/>
      </w:divBdr>
    </w:div>
    <w:div w:id="1782527314">
      <w:bodyDiv w:val="1"/>
      <w:marLeft w:val="0"/>
      <w:marRight w:val="0"/>
      <w:marTop w:val="0"/>
      <w:marBottom w:val="0"/>
      <w:divBdr>
        <w:top w:val="none" w:sz="0" w:space="0" w:color="auto"/>
        <w:left w:val="none" w:sz="0" w:space="0" w:color="auto"/>
        <w:bottom w:val="none" w:sz="0" w:space="0" w:color="auto"/>
        <w:right w:val="none" w:sz="0" w:space="0" w:color="auto"/>
      </w:divBdr>
    </w:div>
    <w:div w:id="1905414416">
      <w:bodyDiv w:val="1"/>
      <w:marLeft w:val="0"/>
      <w:marRight w:val="0"/>
      <w:marTop w:val="0"/>
      <w:marBottom w:val="0"/>
      <w:divBdr>
        <w:top w:val="none" w:sz="0" w:space="0" w:color="auto"/>
        <w:left w:val="none" w:sz="0" w:space="0" w:color="auto"/>
        <w:bottom w:val="none" w:sz="0" w:space="0" w:color="auto"/>
        <w:right w:val="none" w:sz="0" w:space="0" w:color="auto"/>
      </w:divBdr>
    </w:div>
    <w:div w:id="1932549170">
      <w:bodyDiv w:val="1"/>
      <w:marLeft w:val="0"/>
      <w:marRight w:val="0"/>
      <w:marTop w:val="0"/>
      <w:marBottom w:val="0"/>
      <w:divBdr>
        <w:top w:val="none" w:sz="0" w:space="0" w:color="auto"/>
        <w:left w:val="none" w:sz="0" w:space="0" w:color="auto"/>
        <w:bottom w:val="none" w:sz="0" w:space="0" w:color="auto"/>
        <w:right w:val="none" w:sz="0" w:space="0" w:color="auto"/>
      </w:divBdr>
    </w:div>
    <w:div w:id="1938975866">
      <w:bodyDiv w:val="1"/>
      <w:marLeft w:val="0"/>
      <w:marRight w:val="0"/>
      <w:marTop w:val="0"/>
      <w:marBottom w:val="0"/>
      <w:divBdr>
        <w:top w:val="none" w:sz="0" w:space="0" w:color="auto"/>
        <w:left w:val="none" w:sz="0" w:space="0" w:color="auto"/>
        <w:bottom w:val="none" w:sz="0" w:space="0" w:color="auto"/>
        <w:right w:val="none" w:sz="0" w:space="0" w:color="auto"/>
      </w:divBdr>
    </w:div>
    <w:div w:id="1984196343">
      <w:bodyDiv w:val="1"/>
      <w:marLeft w:val="0"/>
      <w:marRight w:val="0"/>
      <w:marTop w:val="0"/>
      <w:marBottom w:val="0"/>
      <w:divBdr>
        <w:top w:val="none" w:sz="0" w:space="0" w:color="auto"/>
        <w:left w:val="none" w:sz="0" w:space="0" w:color="auto"/>
        <w:bottom w:val="none" w:sz="0" w:space="0" w:color="auto"/>
        <w:right w:val="none" w:sz="0" w:space="0" w:color="auto"/>
      </w:divBdr>
    </w:div>
    <w:div w:id="21423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terio.mosso@economi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a.rodriguez@economi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37F4-14B0-407A-BA03-B9E13987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5079</Words>
  <Characters>27939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I</Company>
  <LinksUpToDate>false</LinksUpToDate>
  <CharactersWithSpaces>32953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 Cardenas</dc:creator>
  <cp:lastModifiedBy>Rebeca Rodríguez Moreno</cp:lastModifiedBy>
  <cp:revision>28</cp:revision>
  <cp:lastPrinted>2015-09-22T17:21:00Z</cp:lastPrinted>
  <dcterms:created xsi:type="dcterms:W3CDTF">2015-11-03T18:42:00Z</dcterms:created>
  <dcterms:modified xsi:type="dcterms:W3CDTF">2015-11-06T20:15:00Z</dcterms:modified>
</cp:coreProperties>
</file>