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0180A" w14:textId="77777777" w:rsidR="00A125E8" w:rsidRPr="00EB3AD3" w:rsidRDefault="00A125E8" w:rsidP="001268B7">
      <w:pPr>
        <w:jc w:val="both"/>
        <w:rPr>
          <w:rFonts w:ascii="Verdana" w:hAnsi="Verdana" w:cs="Arial"/>
          <w:b/>
          <w:bCs/>
          <w:sz w:val="22"/>
          <w:szCs w:val="22"/>
        </w:rPr>
      </w:pPr>
    </w:p>
    <w:p w14:paraId="5AF82355" w14:textId="2506A51F" w:rsidR="00FE1F80" w:rsidRPr="00826DEE" w:rsidRDefault="00FE1F80" w:rsidP="00D00934">
      <w:pPr>
        <w:jc w:val="both"/>
        <w:rPr>
          <w:rFonts w:ascii="Verdana" w:hAnsi="Verdana" w:cs="Arial"/>
          <w:b/>
          <w:bCs/>
          <w:sz w:val="22"/>
          <w:szCs w:val="22"/>
        </w:rPr>
      </w:pPr>
      <w:r w:rsidRPr="00826DEE">
        <w:rPr>
          <w:rFonts w:ascii="Verdana" w:hAnsi="Verdana" w:cs="Arial"/>
          <w:b/>
          <w:bCs/>
          <w:sz w:val="22"/>
          <w:szCs w:val="22"/>
        </w:rPr>
        <w:t>PROYECTO DE NORMA OFICIAL MEXICANA PROY-NOM-</w:t>
      </w:r>
      <w:r w:rsidR="00A80C33" w:rsidRPr="00826DEE">
        <w:rPr>
          <w:rFonts w:ascii="Verdana" w:hAnsi="Verdana" w:cs="Arial"/>
          <w:b/>
          <w:bCs/>
          <w:sz w:val="22"/>
          <w:szCs w:val="22"/>
        </w:rPr>
        <w:t>199</w:t>
      </w:r>
      <w:r w:rsidRPr="00826DEE">
        <w:rPr>
          <w:rFonts w:ascii="Verdana" w:hAnsi="Verdana" w:cs="Arial"/>
          <w:b/>
          <w:bCs/>
          <w:sz w:val="22"/>
          <w:szCs w:val="22"/>
        </w:rPr>
        <w:t>-SCFI-201</w:t>
      </w:r>
      <w:r w:rsidR="001E4921" w:rsidRPr="00826DEE">
        <w:rPr>
          <w:rFonts w:ascii="Verdana" w:hAnsi="Verdana" w:cs="Arial"/>
          <w:b/>
          <w:bCs/>
          <w:sz w:val="22"/>
          <w:szCs w:val="22"/>
        </w:rPr>
        <w:t>5</w:t>
      </w:r>
      <w:r w:rsidRPr="00826DEE">
        <w:rPr>
          <w:rFonts w:ascii="Verdana" w:hAnsi="Verdana" w:cs="Arial"/>
          <w:b/>
          <w:bCs/>
          <w:sz w:val="22"/>
          <w:szCs w:val="22"/>
        </w:rPr>
        <w:t>, “</w:t>
      </w:r>
      <w:r w:rsidR="007A5077" w:rsidRPr="00826DEE">
        <w:rPr>
          <w:rFonts w:ascii="Verdana" w:hAnsi="Verdana" w:cs="Arial"/>
          <w:b/>
          <w:bCs/>
          <w:sz w:val="22"/>
          <w:szCs w:val="22"/>
        </w:rPr>
        <w:t>BEBIDAS ALCOHÓLICAS – DENOMINACIÓN, ESPECIFICACIONES FISICOQUÍMICAS, INFORMACIÓN COMERCIAL Y MÉTODOS DE PRUEBA</w:t>
      </w:r>
      <w:r w:rsidRPr="00826DEE">
        <w:rPr>
          <w:rFonts w:ascii="Verdana" w:hAnsi="Verdana" w:cs="Arial"/>
          <w:b/>
          <w:bCs/>
          <w:sz w:val="22"/>
          <w:szCs w:val="22"/>
        </w:rPr>
        <w:t>”</w:t>
      </w:r>
      <w:r w:rsidR="002D352D" w:rsidRPr="00826DEE">
        <w:rPr>
          <w:rFonts w:ascii="Verdana" w:hAnsi="Verdana" w:cs="Arial"/>
          <w:sz w:val="22"/>
          <w:szCs w:val="22"/>
        </w:rPr>
        <w:t>_____________________________________________________________________________</w:t>
      </w:r>
      <w:r w:rsidR="008F62DE" w:rsidRPr="00826DEE">
        <w:rPr>
          <w:rFonts w:ascii="Verdana" w:hAnsi="Verdana" w:cs="Arial"/>
          <w:sz w:val="22"/>
          <w:szCs w:val="22"/>
        </w:rPr>
        <w:t>______</w:t>
      </w:r>
      <w:r w:rsidRPr="00826DEE">
        <w:rPr>
          <w:rFonts w:ascii="Verdana" w:hAnsi="Verdana"/>
          <w:b/>
          <w:sz w:val="22"/>
          <w:szCs w:val="22"/>
          <w:lang w:val="es-MX"/>
        </w:rPr>
        <w:t>Alberto Ulises Esteban Marina</w:t>
      </w:r>
      <w:r w:rsidR="002D352D" w:rsidRPr="00826DEE">
        <w:rPr>
          <w:rFonts w:ascii="Verdana" w:hAnsi="Verdana"/>
          <w:sz w:val="22"/>
          <w:szCs w:val="22"/>
          <w:lang w:val="es-MX"/>
        </w:rPr>
        <w:t xml:space="preserve">, Director General de Normas y Presidente del Comité Consultivo Nacional de Normalización de </w:t>
      </w:r>
      <w:r w:rsidR="00CF5CDB" w:rsidRPr="00826DEE">
        <w:rPr>
          <w:rFonts w:ascii="Verdana" w:hAnsi="Verdana"/>
          <w:sz w:val="22"/>
          <w:szCs w:val="22"/>
          <w:lang w:val="es-MX"/>
        </w:rPr>
        <w:t xml:space="preserve">la Secretaría de Economía </w:t>
      </w:r>
      <w:r w:rsidR="002D352D" w:rsidRPr="00826DEE">
        <w:rPr>
          <w:rFonts w:ascii="Verdana" w:hAnsi="Verdana"/>
          <w:sz w:val="22"/>
          <w:szCs w:val="22"/>
          <w:lang w:val="es-MX"/>
        </w:rPr>
        <w:t>(CC</w:t>
      </w:r>
      <w:r w:rsidR="00CF5CDB" w:rsidRPr="00826DEE">
        <w:rPr>
          <w:rFonts w:ascii="Verdana" w:hAnsi="Verdana"/>
          <w:sz w:val="22"/>
          <w:szCs w:val="22"/>
          <w:lang w:val="es-MX"/>
        </w:rPr>
        <w:t>O</w:t>
      </w:r>
      <w:r w:rsidR="002D352D" w:rsidRPr="00826DEE">
        <w:rPr>
          <w:rFonts w:ascii="Verdana" w:hAnsi="Verdana"/>
          <w:sz w:val="22"/>
          <w:szCs w:val="22"/>
          <w:lang w:val="es-MX"/>
        </w:rPr>
        <w:t>NNS</w:t>
      </w:r>
      <w:r w:rsidR="00CF5CDB" w:rsidRPr="00826DEE">
        <w:rPr>
          <w:rFonts w:ascii="Verdana" w:hAnsi="Verdana"/>
          <w:sz w:val="22"/>
          <w:szCs w:val="22"/>
          <w:lang w:val="es-MX"/>
        </w:rPr>
        <w:t>E</w:t>
      </w:r>
      <w:r w:rsidR="002D352D" w:rsidRPr="00826DEE">
        <w:rPr>
          <w:rFonts w:ascii="Verdana" w:hAnsi="Verdana"/>
          <w:sz w:val="22"/>
          <w:szCs w:val="22"/>
          <w:lang w:val="es-MX"/>
        </w:rPr>
        <w:t xml:space="preserve">), </w:t>
      </w:r>
      <w:r w:rsidRPr="00826DEE">
        <w:rPr>
          <w:rFonts w:ascii="Verdana" w:hAnsi="Verdana"/>
          <w:sz w:val="22"/>
          <w:szCs w:val="22"/>
          <w:lang w:val="es-MX"/>
        </w:rPr>
        <w:t>con fundamento en los artículos 34 fracciones XIII y XXXI de la Ley Orgánica de la Administración Pública Federal; 39 fracción V, 40 fracciones I y XII, 47 fracción I de la Ley Federal sobre Metrología y Normalización, 33 de su Reglamento y 21</w:t>
      </w:r>
      <w:r w:rsidR="006263D0" w:rsidRPr="00826DEE">
        <w:rPr>
          <w:rFonts w:ascii="Verdana" w:hAnsi="Verdana"/>
          <w:sz w:val="22"/>
          <w:szCs w:val="22"/>
          <w:lang w:val="es-MX"/>
        </w:rPr>
        <w:t xml:space="preserve"> fracciones I, IV, IX</w:t>
      </w:r>
      <w:r w:rsidR="00A16444" w:rsidRPr="00826DEE">
        <w:rPr>
          <w:rFonts w:ascii="Verdana" w:hAnsi="Verdana"/>
          <w:sz w:val="22"/>
          <w:szCs w:val="22"/>
          <w:lang w:val="es-MX"/>
        </w:rPr>
        <w:t xml:space="preserve"> </w:t>
      </w:r>
      <w:r w:rsidR="006263D0" w:rsidRPr="00826DEE">
        <w:rPr>
          <w:rFonts w:ascii="Verdana" w:hAnsi="Verdana"/>
          <w:sz w:val="22"/>
          <w:szCs w:val="22"/>
          <w:lang w:val="es-MX"/>
        </w:rPr>
        <w:t xml:space="preserve">y X </w:t>
      </w:r>
      <w:r w:rsidRPr="00826DEE">
        <w:rPr>
          <w:rFonts w:ascii="Verdana" w:hAnsi="Verdana"/>
          <w:sz w:val="22"/>
          <w:szCs w:val="22"/>
          <w:lang w:val="es-MX"/>
        </w:rPr>
        <w:t>del Reglamento Interior de esta Secretaría, expide para consulta pública el Proyecto de Norma Oficial Mexicana PROY-NOM-</w:t>
      </w:r>
      <w:r w:rsidR="00A80C33" w:rsidRPr="00826DEE">
        <w:rPr>
          <w:rFonts w:ascii="Verdana" w:hAnsi="Verdana"/>
          <w:sz w:val="22"/>
          <w:szCs w:val="22"/>
          <w:lang w:val="es-MX"/>
        </w:rPr>
        <w:t>199</w:t>
      </w:r>
      <w:r w:rsidR="006263D0" w:rsidRPr="00826DEE">
        <w:rPr>
          <w:rFonts w:ascii="Verdana" w:hAnsi="Verdana"/>
          <w:sz w:val="22"/>
          <w:szCs w:val="22"/>
          <w:lang w:val="es-MX"/>
        </w:rPr>
        <w:t>-SCFI-201</w:t>
      </w:r>
      <w:r w:rsidR="001E4921" w:rsidRPr="00826DEE">
        <w:rPr>
          <w:rFonts w:ascii="Verdana" w:hAnsi="Verdana"/>
          <w:sz w:val="22"/>
          <w:szCs w:val="22"/>
          <w:lang w:val="es-MX"/>
        </w:rPr>
        <w:t>5</w:t>
      </w:r>
      <w:r w:rsidRPr="00826DEE">
        <w:rPr>
          <w:rFonts w:ascii="Verdana" w:hAnsi="Verdana"/>
          <w:sz w:val="22"/>
          <w:szCs w:val="22"/>
          <w:lang w:val="es-MX"/>
        </w:rPr>
        <w:t xml:space="preserve"> “</w:t>
      </w:r>
      <w:r w:rsidR="007A5077" w:rsidRPr="00826DEE">
        <w:rPr>
          <w:rFonts w:ascii="Verdana" w:hAnsi="Verdana"/>
          <w:bCs/>
          <w:sz w:val="22"/>
          <w:szCs w:val="22"/>
        </w:rPr>
        <w:t>BEBIDAS ALCOHÓLICAS – DENOMINACIÓN, ESPECIFICACIONES FISICOQUÍMICAS, INFORMACIÓN COMERCIAL Y MÉTODOS DE PRUEBA</w:t>
      </w:r>
      <w:r w:rsidRPr="00826DEE">
        <w:rPr>
          <w:rFonts w:ascii="Verdana" w:hAnsi="Verdana"/>
          <w:sz w:val="22"/>
          <w:szCs w:val="22"/>
          <w:lang w:val="es-MX"/>
        </w:rPr>
        <w:t>”, a efecto de que dentro de los siguientes 60 días naturales los interesados presenten su</w:t>
      </w:r>
      <w:r w:rsidR="00F951C2">
        <w:rPr>
          <w:rFonts w:ascii="Verdana" w:hAnsi="Verdana"/>
          <w:sz w:val="22"/>
          <w:szCs w:val="22"/>
          <w:lang w:val="es-MX"/>
        </w:rPr>
        <w:t>s comentarios ante el CCONNSE</w:t>
      </w:r>
      <w:r w:rsidRPr="00826DEE">
        <w:rPr>
          <w:rFonts w:ascii="Verdana" w:hAnsi="Verdana"/>
          <w:sz w:val="22"/>
          <w:szCs w:val="22"/>
          <w:lang w:val="es-MX"/>
        </w:rPr>
        <w:t xml:space="preserve">, ubicado </w:t>
      </w:r>
      <w:r w:rsidR="00C9281C" w:rsidRPr="00826DEE">
        <w:rPr>
          <w:rFonts w:ascii="Verdana" w:hAnsi="Verdana"/>
          <w:sz w:val="22"/>
          <w:szCs w:val="22"/>
          <w:lang w:val="es-MX"/>
        </w:rPr>
        <w:t>en Av. Puente de Tecamachalco Núm</w:t>
      </w:r>
      <w:r w:rsidRPr="00826DEE">
        <w:rPr>
          <w:rFonts w:ascii="Verdana" w:hAnsi="Verdana"/>
          <w:sz w:val="22"/>
          <w:szCs w:val="22"/>
          <w:lang w:val="es-MX"/>
        </w:rPr>
        <w:t>. 6, Col. Lomas de Tecamachalco, Sección F</w:t>
      </w:r>
      <w:r w:rsidR="00C9281C" w:rsidRPr="00826DEE">
        <w:rPr>
          <w:rFonts w:ascii="Verdana" w:hAnsi="Verdana"/>
          <w:sz w:val="22"/>
          <w:szCs w:val="22"/>
          <w:lang w:val="es-MX"/>
        </w:rPr>
        <w:t>uentes, Naucalpan de Juárez, C</w:t>
      </w:r>
      <w:r w:rsidRPr="00826DEE">
        <w:rPr>
          <w:rFonts w:ascii="Verdana" w:hAnsi="Verdana"/>
          <w:sz w:val="22"/>
          <w:szCs w:val="22"/>
          <w:lang w:val="es-MX"/>
        </w:rPr>
        <w:t>P. 53950, Es</w:t>
      </w:r>
      <w:r w:rsidR="00AF0CF0">
        <w:rPr>
          <w:rFonts w:ascii="Verdana" w:hAnsi="Verdana"/>
          <w:sz w:val="22"/>
          <w:szCs w:val="22"/>
          <w:lang w:val="es-MX"/>
        </w:rPr>
        <w:t>tado de México, teléfono 52 29 91 00</w:t>
      </w:r>
      <w:r w:rsidRPr="00826DEE">
        <w:rPr>
          <w:rFonts w:ascii="Verdana" w:hAnsi="Verdana"/>
          <w:sz w:val="22"/>
          <w:szCs w:val="22"/>
          <w:lang w:val="es-MX"/>
        </w:rPr>
        <w:t xml:space="preserve">, Ext. </w:t>
      </w:r>
      <w:r w:rsidR="00495468" w:rsidRPr="00826DEE">
        <w:rPr>
          <w:rFonts w:ascii="Verdana" w:hAnsi="Verdana"/>
          <w:sz w:val="22"/>
          <w:szCs w:val="22"/>
          <w:lang w:val="es-MX"/>
        </w:rPr>
        <w:t>43221</w:t>
      </w:r>
      <w:r w:rsidRPr="00826DEE">
        <w:rPr>
          <w:rFonts w:ascii="Verdana" w:hAnsi="Verdana"/>
          <w:sz w:val="22"/>
          <w:szCs w:val="22"/>
          <w:lang w:val="es-MX"/>
        </w:rPr>
        <w:t xml:space="preserve">, Fax 55 20 97 15 </w:t>
      </w:r>
      <w:r w:rsidR="00EE2A01" w:rsidRPr="00826DEE">
        <w:rPr>
          <w:rFonts w:ascii="Verdana" w:hAnsi="Verdana"/>
          <w:sz w:val="22"/>
          <w:szCs w:val="22"/>
          <w:lang w:val="es-MX"/>
        </w:rPr>
        <w:t>o</w:t>
      </w:r>
      <w:r w:rsidRPr="00826DEE">
        <w:rPr>
          <w:rFonts w:ascii="Verdana" w:hAnsi="Verdana"/>
          <w:sz w:val="22"/>
          <w:szCs w:val="22"/>
          <w:lang w:val="es-MX"/>
        </w:rPr>
        <w:t xml:space="preserve"> bien a</w:t>
      </w:r>
      <w:r w:rsidR="00A16444" w:rsidRPr="00826DEE">
        <w:rPr>
          <w:rFonts w:ascii="Verdana" w:hAnsi="Verdana"/>
          <w:sz w:val="22"/>
          <w:szCs w:val="22"/>
          <w:lang w:val="es-MX"/>
        </w:rPr>
        <w:t xml:space="preserve"> </w:t>
      </w:r>
      <w:r w:rsidRPr="00826DEE">
        <w:rPr>
          <w:rFonts w:ascii="Verdana" w:hAnsi="Verdana"/>
          <w:sz w:val="22"/>
          <w:szCs w:val="22"/>
          <w:lang w:val="es-MX"/>
        </w:rPr>
        <w:t>los</w:t>
      </w:r>
      <w:r w:rsidR="007C213A" w:rsidRPr="00826DEE">
        <w:rPr>
          <w:rFonts w:ascii="Verdana" w:hAnsi="Verdana"/>
          <w:sz w:val="22"/>
          <w:szCs w:val="22"/>
          <w:lang w:val="es-MX"/>
        </w:rPr>
        <w:t xml:space="preserve"> correos electrónicos</w:t>
      </w:r>
      <w:r w:rsidR="00042AFA" w:rsidRPr="00826DEE">
        <w:rPr>
          <w:rFonts w:ascii="Verdana" w:hAnsi="Verdana"/>
          <w:sz w:val="22"/>
          <w:szCs w:val="22"/>
          <w:lang w:val="es-MX"/>
        </w:rPr>
        <w:t>:</w:t>
      </w:r>
      <w:r w:rsidR="007C213A" w:rsidRPr="00826DEE">
        <w:rPr>
          <w:rFonts w:ascii="Verdana" w:hAnsi="Verdana"/>
          <w:sz w:val="22"/>
          <w:szCs w:val="22"/>
          <w:lang w:val="es-MX"/>
        </w:rPr>
        <w:t xml:space="preserve"> </w:t>
      </w:r>
      <w:r w:rsidR="00495468" w:rsidRPr="00826DEE">
        <w:rPr>
          <w:rFonts w:ascii="Verdana" w:hAnsi="Verdana"/>
          <w:spacing w:val="-8"/>
          <w:sz w:val="22"/>
          <w:szCs w:val="22"/>
        </w:rPr>
        <w:t>jesus.lucatero</w:t>
      </w:r>
      <w:r w:rsidR="00042AFA" w:rsidRPr="00826DEE">
        <w:rPr>
          <w:rFonts w:ascii="Verdana" w:hAnsi="Verdana"/>
          <w:spacing w:val="-8"/>
          <w:sz w:val="22"/>
          <w:szCs w:val="22"/>
        </w:rPr>
        <w:t>@economia.gob.mx</w:t>
      </w:r>
      <w:r w:rsidR="00FE1016">
        <w:rPr>
          <w:rFonts w:ascii="Verdana" w:hAnsi="Verdana"/>
          <w:spacing w:val="-8"/>
          <w:sz w:val="22"/>
          <w:szCs w:val="22"/>
        </w:rPr>
        <w:t xml:space="preserve">, </w:t>
      </w:r>
      <w:r w:rsidR="00EE1763">
        <w:rPr>
          <w:rFonts w:ascii="Verdana" w:hAnsi="Verdana"/>
          <w:spacing w:val="-8"/>
          <w:sz w:val="22"/>
          <w:szCs w:val="22"/>
        </w:rPr>
        <w:t>k</w:t>
      </w:r>
      <w:r w:rsidR="00FE1016">
        <w:rPr>
          <w:rFonts w:ascii="Verdana" w:hAnsi="Verdana"/>
          <w:spacing w:val="-8"/>
          <w:sz w:val="22"/>
          <w:szCs w:val="22"/>
        </w:rPr>
        <w:t>arla.ferna</w:t>
      </w:r>
      <w:r w:rsidR="00920BCD">
        <w:rPr>
          <w:rFonts w:ascii="Verdana" w:hAnsi="Verdana"/>
          <w:spacing w:val="-8"/>
          <w:sz w:val="22"/>
          <w:szCs w:val="22"/>
        </w:rPr>
        <w:t>n</w:t>
      </w:r>
      <w:r w:rsidR="00FE1016">
        <w:rPr>
          <w:rFonts w:ascii="Verdana" w:hAnsi="Verdana"/>
          <w:spacing w:val="-8"/>
          <w:sz w:val="22"/>
          <w:szCs w:val="22"/>
        </w:rPr>
        <w:t>dez</w:t>
      </w:r>
      <w:r w:rsidR="00042AFA" w:rsidRPr="00826DEE">
        <w:rPr>
          <w:rFonts w:ascii="Verdana" w:hAnsi="Verdana"/>
          <w:spacing w:val="-8"/>
          <w:sz w:val="22"/>
          <w:szCs w:val="22"/>
        </w:rPr>
        <w:t>@economia.gob.mx</w:t>
      </w:r>
      <w:r w:rsidRPr="00826DEE">
        <w:rPr>
          <w:rFonts w:ascii="Verdana" w:hAnsi="Verdana"/>
          <w:spacing w:val="-8"/>
          <w:sz w:val="22"/>
          <w:szCs w:val="22"/>
          <w:lang w:val="es-MX"/>
        </w:rPr>
        <w:t>,</w:t>
      </w:r>
      <w:r w:rsidRPr="00826DEE">
        <w:rPr>
          <w:rFonts w:ascii="Verdana" w:hAnsi="Verdana"/>
          <w:sz w:val="22"/>
          <w:szCs w:val="22"/>
          <w:lang w:val="es-MX"/>
        </w:rPr>
        <w:t xml:space="preserve"> para que en los términos de la Ley de la materia se consideren en el seno del Comité que lo propuso.</w:t>
      </w:r>
    </w:p>
    <w:p w14:paraId="7C705668" w14:textId="77777777" w:rsidR="002D352D" w:rsidRPr="00826DEE" w:rsidRDefault="002D352D" w:rsidP="001268B7">
      <w:pPr>
        <w:rPr>
          <w:rFonts w:ascii="Verdana" w:hAnsi="Verdana" w:cs="Arial"/>
          <w:sz w:val="22"/>
          <w:szCs w:val="22"/>
        </w:rPr>
      </w:pPr>
    </w:p>
    <w:p w14:paraId="7CAFCE83" w14:textId="77777777" w:rsidR="001E4921" w:rsidRPr="00826DEE" w:rsidRDefault="001E4921" w:rsidP="001268B7">
      <w:pPr>
        <w:rPr>
          <w:rFonts w:ascii="Verdana" w:hAnsi="Verdana" w:cs="Arial"/>
          <w:sz w:val="22"/>
          <w:szCs w:val="22"/>
        </w:rPr>
      </w:pPr>
    </w:p>
    <w:p w14:paraId="7F9265CE" w14:textId="10621402" w:rsidR="002D352D" w:rsidRPr="00826DEE" w:rsidRDefault="00C9281C" w:rsidP="00AC2CAA">
      <w:pPr>
        <w:tabs>
          <w:tab w:val="left" w:pos="4748"/>
        </w:tabs>
        <w:jc w:val="center"/>
        <w:rPr>
          <w:rFonts w:ascii="Verdana" w:hAnsi="Verdana" w:cs="Arial"/>
          <w:bCs/>
          <w:sz w:val="22"/>
          <w:szCs w:val="22"/>
        </w:rPr>
      </w:pPr>
      <w:r w:rsidRPr="00826DEE">
        <w:rPr>
          <w:rFonts w:ascii="Verdana" w:hAnsi="Verdana" w:cs="Arial"/>
          <w:bCs/>
          <w:sz w:val="22"/>
          <w:szCs w:val="22"/>
        </w:rPr>
        <w:t>México, D. F., a</w:t>
      </w:r>
    </w:p>
    <w:p w14:paraId="2E589788" w14:textId="77777777" w:rsidR="001E4921" w:rsidRPr="00826DEE" w:rsidRDefault="001E4921" w:rsidP="001268B7">
      <w:pPr>
        <w:jc w:val="center"/>
        <w:rPr>
          <w:rFonts w:ascii="Verdana" w:hAnsi="Verdana" w:cs="Arial"/>
          <w:sz w:val="22"/>
          <w:szCs w:val="22"/>
        </w:rPr>
      </w:pPr>
    </w:p>
    <w:p w14:paraId="17BA1473" w14:textId="1B93AA37" w:rsidR="002D352D" w:rsidRPr="00826DEE" w:rsidRDefault="002D352D" w:rsidP="001268B7">
      <w:pPr>
        <w:jc w:val="center"/>
        <w:rPr>
          <w:rFonts w:ascii="Verdana" w:hAnsi="Verdana" w:cs="Arial"/>
          <w:sz w:val="22"/>
          <w:szCs w:val="22"/>
        </w:rPr>
      </w:pPr>
      <w:r w:rsidRPr="00826DEE">
        <w:rPr>
          <w:rFonts w:ascii="Verdana" w:hAnsi="Verdana" w:cs="Arial"/>
          <w:sz w:val="22"/>
          <w:szCs w:val="22"/>
        </w:rPr>
        <w:t>El Director General de Normas y Presidente del Comité Consultivo Nacional de Normalización d</w:t>
      </w:r>
      <w:r w:rsidR="00CF5CDB" w:rsidRPr="00826DEE">
        <w:rPr>
          <w:rFonts w:ascii="Verdana" w:hAnsi="Verdana" w:cs="Arial"/>
          <w:sz w:val="22"/>
          <w:szCs w:val="22"/>
        </w:rPr>
        <w:t>e la Secretaría de Economía</w:t>
      </w:r>
      <w:r w:rsidRPr="00826DEE">
        <w:rPr>
          <w:rFonts w:ascii="Verdana" w:hAnsi="Verdana" w:cs="Arial"/>
          <w:sz w:val="22"/>
          <w:szCs w:val="22"/>
        </w:rPr>
        <w:t>.</w:t>
      </w:r>
    </w:p>
    <w:p w14:paraId="58AF43A9" w14:textId="77777777" w:rsidR="006263D0" w:rsidRPr="00826DEE" w:rsidRDefault="006263D0" w:rsidP="001268B7">
      <w:pPr>
        <w:jc w:val="center"/>
        <w:rPr>
          <w:rFonts w:ascii="Verdana" w:hAnsi="Verdana" w:cs="Arial"/>
          <w:sz w:val="22"/>
          <w:szCs w:val="22"/>
        </w:rPr>
      </w:pPr>
    </w:p>
    <w:p w14:paraId="56C399F6" w14:textId="77777777" w:rsidR="006263D0" w:rsidRPr="00826DEE" w:rsidRDefault="006263D0" w:rsidP="001268B7">
      <w:pPr>
        <w:jc w:val="center"/>
        <w:rPr>
          <w:rFonts w:ascii="Verdana" w:hAnsi="Verdana" w:cs="Arial"/>
          <w:sz w:val="22"/>
          <w:szCs w:val="22"/>
        </w:rPr>
      </w:pPr>
    </w:p>
    <w:p w14:paraId="28F65DF7" w14:textId="77777777" w:rsidR="00031016" w:rsidRPr="00826DEE" w:rsidRDefault="006263D0" w:rsidP="001268B7">
      <w:pPr>
        <w:pStyle w:val="texto0"/>
        <w:spacing w:after="0" w:line="240" w:lineRule="auto"/>
        <w:ind w:firstLine="0"/>
        <w:jc w:val="center"/>
        <w:rPr>
          <w:rFonts w:ascii="Verdana" w:hAnsi="Verdana"/>
          <w:b/>
          <w:bCs/>
          <w:sz w:val="22"/>
          <w:szCs w:val="22"/>
        </w:rPr>
      </w:pPr>
      <w:r w:rsidRPr="00826DEE">
        <w:rPr>
          <w:rFonts w:ascii="Verdana" w:hAnsi="Verdana"/>
          <w:b/>
          <w:sz w:val="22"/>
          <w:szCs w:val="22"/>
          <w:lang w:val="es-MX"/>
        </w:rPr>
        <w:t>Alberto Ulises Esteban Marina</w:t>
      </w:r>
    </w:p>
    <w:p w14:paraId="0E7FA047" w14:textId="77777777" w:rsidR="00031016" w:rsidRPr="00826DEE" w:rsidRDefault="00031016" w:rsidP="001268B7">
      <w:pPr>
        <w:jc w:val="center"/>
        <w:rPr>
          <w:rFonts w:ascii="Verdana" w:hAnsi="Verdana" w:cs="Arial"/>
          <w:b/>
          <w:bCs/>
          <w:sz w:val="22"/>
          <w:szCs w:val="22"/>
        </w:rPr>
      </w:pPr>
    </w:p>
    <w:p w14:paraId="51348B93" w14:textId="77777777" w:rsidR="00031016" w:rsidRPr="00826DEE" w:rsidRDefault="00031016" w:rsidP="001268B7">
      <w:pPr>
        <w:jc w:val="center"/>
        <w:rPr>
          <w:rFonts w:ascii="Verdana" w:hAnsi="Verdana" w:cs="Arial"/>
          <w:b/>
          <w:bCs/>
          <w:sz w:val="22"/>
          <w:szCs w:val="22"/>
        </w:rPr>
      </w:pPr>
    </w:p>
    <w:p w14:paraId="67DB60B0" w14:textId="77777777" w:rsidR="00031016" w:rsidRPr="00826DEE" w:rsidRDefault="00031016" w:rsidP="001268B7">
      <w:pPr>
        <w:jc w:val="center"/>
        <w:rPr>
          <w:rFonts w:ascii="Verdana" w:hAnsi="Verdana" w:cs="Arial"/>
          <w:b/>
          <w:bCs/>
          <w:sz w:val="22"/>
          <w:szCs w:val="22"/>
        </w:rPr>
      </w:pPr>
    </w:p>
    <w:p w14:paraId="66193B6B" w14:textId="77777777" w:rsidR="00551CF7" w:rsidRPr="00826DEE" w:rsidRDefault="00551CF7" w:rsidP="001268B7">
      <w:pPr>
        <w:jc w:val="center"/>
        <w:rPr>
          <w:rFonts w:ascii="Verdana" w:hAnsi="Verdana" w:cs="Arial"/>
          <w:b/>
          <w:bCs/>
          <w:sz w:val="22"/>
          <w:szCs w:val="22"/>
        </w:rPr>
      </w:pPr>
    </w:p>
    <w:p w14:paraId="71095EE5" w14:textId="77777777" w:rsidR="00551CF7" w:rsidRPr="00826DEE" w:rsidRDefault="00551CF7" w:rsidP="001268B7">
      <w:pPr>
        <w:jc w:val="center"/>
        <w:rPr>
          <w:rFonts w:ascii="Verdana" w:hAnsi="Verdana" w:cs="Arial"/>
          <w:b/>
          <w:bCs/>
          <w:sz w:val="22"/>
          <w:szCs w:val="22"/>
        </w:rPr>
      </w:pPr>
    </w:p>
    <w:p w14:paraId="0F8A6E08" w14:textId="77777777" w:rsidR="00551CF7" w:rsidRPr="00826DEE" w:rsidRDefault="00551CF7" w:rsidP="001268B7">
      <w:pPr>
        <w:jc w:val="center"/>
        <w:rPr>
          <w:rFonts w:ascii="Verdana" w:hAnsi="Verdana" w:cs="Arial"/>
          <w:b/>
          <w:bCs/>
          <w:sz w:val="22"/>
          <w:szCs w:val="22"/>
        </w:rPr>
      </w:pPr>
    </w:p>
    <w:p w14:paraId="4CABDFAE" w14:textId="77777777" w:rsidR="00551CF7" w:rsidRPr="00826DEE" w:rsidRDefault="00551CF7" w:rsidP="001268B7">
      <w:pPr>
        <w:jc w:val="center"/>
        <w:rPr>
          <w:rFonts w:ascii="Verdana" w:hAnsi="Verdana" w:cs="Arial"/>
          <w:b/>
          <w:bCs/>
          <w:sz w:val="22"/>
          <w:szCs w:val="22"/>
        </w:rPr>
      </w:pPr>
    </w:p>
    <w:p w14:paraId="78B0E794" w14:textId="77777777" w:rsidR="00551CF7" w:rsidRPr="00826DEE" w:rsidRDefault="00551CF7" w:rsidP="001268B7">
      <w:pPr>
        <w:jc w:val="center"/>
        <w:rPr>
          <w:rFonts w:ascii="Verdana" w:hAnsi="Verdana" w:cs="Arial"/>
          <w:b/>
          <w:bCs/>
          <w:sz w:val="22"/>
          <w:szCs w:val="22"/>
        </w:rPr>
      </w:pPr>
    </w:p>
    <w:p w14:paraId="35B12302" w14:textId="77777777" w:rsidR="00551CF7" w:rsidRPr="00826DEE" w:rsidRDefault="00551CF7" w:rsidP="001268B7">
      <w:pPr>
        <w:jc w:val="center"/>
        <w:rPr>
          <w:rFonts w:ascii="Verdana" w:hAnsi="Verdana" w:cs="Arial"/>
          <w:b/>
          <w:bCs/>
          <w:sz w:val="22"/>
          <w:szCs w:val="22"/>
        </w:rPr>
      </w:pPr>
    </w:p>
    <w:p w14:paraId="6798E282" w14:textId="77777777" w:rsidR="00551CF7" w:rsidRPr="00826DEE" w:rsidRDefault="00551CF7" w:rsidP="001268B7">
      <w:pPr>
        <w:jc w:val="center"/>
        <w:rPr>
          <w:rFonts w:ascii="Verdana" w:hAnsi="Verdana" w:cs="Arial"/>
          <w:b/>
          <w:bCs/>
          <w:sz w:val="22"/>
          <w:szCs w:val="22"/>
        </w:rPr>
      </w:pPr>
    </w:p>
    <w:p w14:paraId="6F368CCF" w14:textId="77777777" w:rsidR="00551CF7" w:rsidRPr="00826DEE" w:rsidRDefault="00551CF7" w:rsidP="001268B7">
      <w:pPr>
        <w:jc w:val="center"/>
        <w:rPr>
          <w:rFonts w:ascii="Verdana" w:hAnsi="Verdana" w:cs="Arial"/>
          <w:b/>
          <w:bCs/>
          <w:sz w:val="22"/>
          <w:szCs w:val="22"/>
        </w:rPr>
      </w:pPr>
    </w:p>
    <w:p w14:paraId="1AC4DD82" w14:textId="77777777" w:rsidR="00551CF7" w:rsidRPr="00826DEE" w:rsidRDefault="00551CF7" w:rsidP="001268B7">
      <w:pPr>
        <w:jc w:val="center"/>
        <w:rPr>
          <w:rFonts w:ascii="Verdana" w:hAnsi="Verdana" w:cs="Arial"/>
          <w:b/>
          <w:bCs/>
          <w:sz w:val="22"/>
          <w:szCs w:val="22"/>
        </w:rPr>
      </w:pPr>
    </w:p>
    <w:p w14:paraId="0D7284E5" w14:textId="77777777" w:rsidR="00551CF7" w:rsidRPr="00826DEE" w:rsidRDefault="00551CF7" w:rsidP="001268B7">
      <w:pPr>
        <w:jc w:val="center"/>
        <w:rPr>
          <w:rFonts w:ascii="Verdana" w:hAnsi="Verdana" w:cs="Arial"/>
          <w:b/>
          <w:bCs/>
          <w:sz w:val="22"/>
          <w:szCs w:val="22"/>
        </w:rPr>
      </w:pPr>
    </w:p>
    <w:p w14:paraId="7D60EF4C" w14:textId="77777777" w:rsidR="00551CF7" w:rsidRPr="00826DEE" w:rsidRDefault="00551CF7" w:rsidP="001268B7">
      <w:pPr>
        <w:jc w:val="center"/>
        <w:rPr>
          <w:rFonts w:ascii="Verdana" w:hAnsi="Verdana" w:cs="Arial"/>
          <w:b/>
          <w:bCs/>
          <w:sz w:val="22"/>
          <w:szCs w:val="22"/>
        </w:rPr>
      </w:pPr>
    </w:p>
    <w:p w14:paraId="0AC939F6" w14:textId="77777777" w:rsidR="00551CF7" w:rsidRPr="00826DEE" w:rsidRDefault="00551CF7" w:rsidP="001268B7">
      <w:pPr>
        <w:jc w:val="center"/>
        <w:rPr>
          <w:rFonts w:ascii="Verdana" w:hAnsi="Verdana" w:cs="Arial"/>
          <w:b/>
          <w:bCs/>
          <w:sz w:val="22"/>
          <w:szCs w:val="22"/>
        </w:rPr>
      </w:pPr>
    </w:p>
    <w:p w14:paraId="64C155E0" w14:textId="77777777" w:rsidR="00551CF7" w:rsidRPr="00826DEE" w:rsidRDefault="00551CF7" w:rsidP="001268B7">
      <w:pPr>
        <w:jc w:val="center"/>
        <w:rPr>
          <w:rFonts w:ascii="Verdana" w:hAnsi="Verdana" w:cs="Arial"/>
          <w:b/>
          <w:bCs/>
          <w:sz w:val="22"/>
          <w:szCs w:val="22"/>
        </w:rPr>
      </w:pPr>
    </w:p>
    <w:p w14:paraId="68086576" w14:textId="77777777" w:rsidR="00551CF7" w:rsidRPr="00826DEE" w:rsidRDefault="00551CF7" w:rsidP="001268B7">
      <w:pPr>
        <w:jc w:val="center"/>
        <w:rPr>
          <w:rFonts w:ascii="Verdana" w:hAnsi="Verdana" w:cs="Arial"/>
          <w:b/>
          <w:bCs/>
          <w:sz w:val="22"/>
          <w:szCs w:val="22"/>
        </w:rPr>
      </w:pPr>
    </w:p>
    <w:p w14:paraId="25296012" w14:textId="77777777" w:rsidR="00551CF7" w:rsidRPr="00826DEE" w:rsidRDefault="00551CF7" w:rsidP="001268B7">
      <w:pPr>
        <w:jc w:val="center"/>
        <w:rPr>
          <w:rFonts w:ascii="Verdana" w:hAnsi="Verdana" w:cs="Arial"/>
          <w:b/>
          <w:bCs/>
          <w:sz w:val="22"/>
          <w:szCs w:val="22"/>
        </w:rPr>
      </w:pPr>
    </w:p>
    <w:p w14:paraId="3F576436" w14:textId="77777777" w:rsidR="00551CF7" w:rsidRPr="00826DEE" w:rsidRDefault="00551CF7" w:rsidP="001268B7">
      <w:pPr>
        <w:jc w:val="center"/>
        <w:rPr>
          <w:rFonts w:ascii="Verdana" w:hAnsi="Verdana" w:cs="Arial"/>
          <w:b/>
          <w:bCs/>
          <w:sz w:val="22"/>
          <w:szCs w:val="22"/>
        </w:rPr>
      </w:pPr>
    </w:p>
    <w:p w14:paraId="16AC4502" w14:textId="77777777" w:rsidR="00F123B7" w:rsidRPr="00826DEE" w:rsidRDefault="00F123B7" w:rsidP="001268B7">
      <w:pPr>
        <w:jc w:val="center"/>
        <w:rPr>
          <w:rFonts w:ascii="Verdana" w:hAnsi="Verdana" w:cs="Arial"/>
          <w:b/>
          <w:bCs/>
          <w:sz w:val="22"/>
          <w:szCs w:val="22"/>
        </w:rPr>
      </w:pPr>
    </w:p>
    <w:p w14:paraId="69E02BF3" w14:textId="77777777" w:rsidR="00F123B7" w:rsidRPr="00826DEE" w:rsidRDefault="00F123B7" w:rsidP="001268B7">
      <w:pPr>
        <w:jc w:val="center"/>
        <w:rPr>
          <w:rFonts w:ascii="Verdana" w:hAnsi="Verdana" w:cs="Arial"/>
          <w:b/>
          <w:bCs/>
          <w:sz w:val="22"/>
          <w:szCs w:val="22"/>
        </w:rPr>
      </w:pPr>
    </w:p>
    <w:p w14:paraId="5802FB64" w14:textId="77777777" w:rsidR="00F123B7" w:rsidRPr="00826DEE" w:rsidRDefault="00F123B7" w:rsidP="001268B7">
      <w:pPr>
        <w:jc w:val="center"/>
        <w:rPr>
          <w:rFonts w:ascii="Verdana" w:hAnsi="Verdana" w:cs="Arial"/>
          <w:b/>
          <w:bCs/>
          <w:sz w:val="22"/>
          <w:szCs w:val="22"/>
        </w:rPr>
      </w:pPr>
    </w:p>
    <w:p w14:paraId="05731DAC" w14:textId="77777777" w:rsidR="00F123B7" w:rsidRPr="00826DEE" w:rsidRDefault="00F123B7" w:rsidP="001268B7">
      <w:pPr>
        <w:jc w:val="center"/>
        <w:rPr>
          <w:rFonts w:ascii="Verdana" w:hAnsi="Verdana" w:cs="Arial"/>
          <w:b/>
          <w:bCs/>
          <w:sz w:val="22"/>
          <w:szCs w:val="22"/>
        </w:rPr>
      </w:pPr>
    </w:p>
    <w:p w14:paraId="2C460A01" w14:textId="77777777" w:rsidR="00551CF7" w:rsidRPr="00826DEE" w:rsidRDefault="00551CF7" w:rsidP="001268B7">
      <w:pPr>
        <w:rPr>
          <w:rFonts w:ascii="Verdana" w:hAnsi="Verdana" w:cs="Arial"/>
          <w:b/>
          <w:bCs/>
          <w:sz w:val="22"/>
          <w:szCs w:val="22"/>
        </w:rPr>
      </w:pPr>
    </w:p>
    <w:p w14:paraId="15FA9CE3" w14:textId="77777777" w:rsidR="00551CF7" w:rsidRPr="00826DEE" w:rsidRDefault="00551CF7" w:rsidP="001268B7">
      <w:pPr>
        <w:jc w:val="center"/>
        <w:rPr>
          <w:rFonts w:ascii="Verdana" w:hAnsi="Verdana" w:cs="Arial"/>
          <w:b/>
          <w:bCs/>
          <w:sz w:val="22"/>
          <w:szCs w:val="22"/>
        </w:rPr>
      </w:pPr>
    </w:p>
    <w:p w14:paraId="4A615FBF" w14:textId="77777777" w:rsidR="006263D0" w:rsidRPr="00826DEE" w:rsidRDefault="006263D0" w:rsidP="001268B7">
      <w:pPr>
        <w:jc w:val="center"/>
        <w:rPr>
          <w:rFonts w:ascii="Verdana" w:hAnsi="Verdana" w:cs="Arial"/>
          <w:b/>
          <w:bCs/>
          <w:sz w:val="32"/>
          <w:szCs w:val="28"/>
        </w:rPr>
      </w:pPr>
      <w:r w:rsidRPr="00826DEE">
        <w:rPr>
          <w:rFonts w:ascii="Verdana" w:hAnsi="Verdana" w:cs="Arial"/>
          <w:b/>
          <w:bCs/>
          <w:sz w:val="32"/>
          <w:szCs w:val="28"/>
        </w:rPr>
        <w:t>PROYECTO DE NORMA OFICIAL MEXICANA</w:t>
      </w:r>
    </w:p>
    <w:p w14:paraId="14A2ED78" w14:textId="08B8CDC3" w:rsidR="006263D0" w:rsidRDefault="00EE2A01" w:rsidP="001268B7">
      <w:pPr>
        <w:jc w:val="center"/>
        <w:rPr>
          <w:rFonts w:ascii="Verdana" w:hAnsi="Verdana" w:cs="Arial"/>
          <w:b/>
          <w:bCs/>
          <w:sz w:val="32"/>
          <w:szCs w:val="28"/>
        </w:rPr>
      </w:pPr>
      <w:r w:rsidRPr="00826DEE">
        <w:rPr>
          <w:rFonts w:ascii="Verdana" w:hAnsi="Verdana" w:cs="Arial"/>
          <w:b/>
          <w:bCs/>
          <w:sz w:val="32"/>
          <w:szCs w:val="28"/>
        </w:rPr>
        <w:t>PROY-NOM-</w:t>
      </w:r>
      <w:r w:rsidR="00A80C33" w:rsidRPr="00826DEE">
        <w:rPr>
          <w:rFonts w:ascii="Verdana" w:hAnsi="Verdana" w:cs="Arial"/>
          <w:b/>
          <w:bCs/>
          <w:sz w:val="32"/>
          <w:szCs w:val="28"/>
        </w:rPr>
        <w:t>199</w:t>
      </w:r>
      <w:r w:rsidR="00AD5D47" w:rsidRPr="00826DEE">
        <w:rPr>
          <w:rFonts w:ascii="Verdana" w:hAnsi="Verdana" w:cs="Arial"/>
          <w:b/>
          <w:bCs/>
          <w:sz w:val="32"/>
          <w:szCs w:val="28"/>
        </w:rPr>
        <w:t>-SCFI-201</w:t>
      </w:r>
      <w:r w:rsidR="001E4921" w:rsidRPr="00826DEE">
        <w:rPr>
          <w:rFonts w:ascii="Verdana" w:hAnsi="Verdana" w:cs="Arial"/>
          <w:b/>
          <w:bCs/>
          <w:sz w:val="32"/>
          <w:szCs w:val="28"/>
        </w:rPr>
        <w:t>5</w:t>
      </w:r>
    </w:p>
    <w:p w14:paraId="34BA5B93" w14:textId="77777777" w:rsidR="004C7CA4" w:rsidRPr="00826DEE" w:rsidRDefault="004C7CA4" w:rsidP="001268B7">
      <w:pPr>
        <w:jc w:val="center"/>
        <w:rPr>
          <w:rFonts w:ascii="Verdana" w:hAnsi="Verdana" w:cs="Arial"/>
          <w:b/>
          <w:bCs/>
          <w:sz w:val="32"/>
          <w:szCs w:val="28"/>
        </w:rPr>
      </w:pPr>
      <w:bookmarkStart w:id="0" w:name="_GoBack"/>
      <w:bookmarkEnd w:id="0"/>
    </w:p>
    <w:p w14:paraId="497CC838" w14:textId="77777777" w:rsidR="00A857CC" w:rsidRPr="00826DEE" w:rsidRDefault="007A5077" w:rsidP="00A857CC">
      <w:pPr>
        <w:jc w:val="center"/>
        <w:rPr>
          <w:rFonts w:ascii="Verdana" w:hAnsi="Verdana" w:cs="Arial"/>
          <w:b/>
          <w:bCs/>
          <w:sz w:val="32"/>
          <w:szCs w:val="28"/>
        </w:rPr>
      </w:pPr>
      <w:r w:rsidRPr="00826DEE">
        <w:rPr>
          <w:rFonts w:ascii="Verdana" w:hAnsi="Verdana" w:cs="Arial"/>
          <w:b/>
          <w:bCs/>
          <w:sz w:val="32"/>
          <w:szCs w:val="28"/>
        </w:rPr>
        <w:t>BEBIDAS ALCOHÓLICAS – DENOMINACIÓN, ESPECIFICACIONES FISICOQUÍMICAS, INFORMACIÓN COMERCIAL Y MÉTODOS DE PRUEBA</w:t>
      </w:r>
    </w:p>
    <w:p w14:paraId="5319EBF4" w14:textId="77777777" w:rsidR="00791D27" w:rsidRPr="00826DEE" w:rsidRDefault="00791D27" w:rsidP="00A857CC">
      <w:pPr>
        <w:jc w:val="center"/>
        <w:rPr>
          <w:rFonts w:ascii="Verdana" w:hAnsi="Verdana" w:cs="Arial"/>
          <w:b/>
          <w:bCs/>
          <w:sz w:val="32"/>
          <w:szCs w:val="28"/>
        </w:rPr>
        <w:sectPr w:rsidR="00791D27" w:rsidRPr="00826DEE" w:rsidSect="00976A24">
          <w:headerReference w:type="even" r:id="rId8"/>
          <w:headerReference w:type="first" r:id="rId9"/>
          <w:pgSz w:w="12240" w:h="15840"/>
          <w:pgMar w:top="2127" w:right="1800" w:bottom="1440" w:left="1843" w:header="708" w:footer="708" w:gutter="0"/>
          <w:cols w:space="708"/>
          <w:docGrid w:linePitch="360"/>
        </w:sectPr>
      </w:pPr>
    </w:p>
    <w:p w14:paraId="247DC0CA" w14:textId="77777777" w:rsidR="002D352D" w:rsidRPr="00826DEE" w:rsidRDefault="002D352D" w:rsidP="001268B7">
      <w:pPr>
        <w:jc w:val="center"/>
        <w:rPr>
          <w:rFonts w:ascii="Verdana" w:hAnsi="Verdana" w:cs="Arial"/>
          <w:b/>
          <w:bCs/>
          <w:sz w:val="28"/>
          <w:szCs w:val="22"/>
          <w:lang w:val="es-MX"/>
        </w:rPr>
      </w:pPr>
      <w:r w:rsidRPr="00826DEE">
        <w:rPr>
          <w:rFonts w:ascii="Verdana" w:hAnsi="Verdana" w:cs="Arial"/>
          <w:b/>
          <w:bCs/>
          <w:sz w:val="28"/>
          <w:szCs w:val="22"/>
          <w:lang w:val="es-MX"/>
        </w:rPr>
        <w:lastRenderedPageBreak/>
        <w:t>PREFACIO</w:t>
      </w:r>
    </w:p>
    <w:p w14:paraId="0759D45C" w14:textId="77777777" w:rsidR="009B04B3" w:rsidRPr="00826DEE" w:rsidRDefault="009B04B3" w:rsidP="001268B7">
      <w:pPr>
        <w:rPr>
          <w:rFonts w:ascii="Verdana" w:hAnsi="Verdana" w:cs="Arial"/>
          <w:bCs/>
          <w:sz w:val="22"/>
          <w:szCs w:val="22"/>
          <w:lang w:val="es-MX"/>
        </w:rPr>
      </w:pPr>
    </w:p>
    <w:p w14:paraId="1C349222" w14:textId="56EB986B" w:rsidR="00AB45E7" w:rsidRPr="00826DEE" w:rsidRDefault="00AF0CF0" w:rsidP="00E84999">
      <w:pPr>
        <w:jc w:val="both"/>
        <w:rPr>
          <w:rFonts w:ascii="Verdana" w:hAnsi="Verdana" w:cs="Arial"/>
          <w:bCs/>
          <w:sz w:val="22"/>
          <w:szCs w:val="22"/>
          <w:lang w:val="es-MX"/>
        </w:rPr>
      </w:pPr>
      <w:r>
        <w:rPr>
          <w:rFonts w:ascii="Verdana" w:hAnsi="Verdana" w:cs="Arial"/>
          <w:bCs/>
          <w:sz w:val="22"/>
          <w:szCs w:val="22"/>
          <w:lang w:val="es-MX"/>
        </w:rPr>
        <w:t>En la elaboración del presente Proyecto de Norma Oficial M</w:t>
      </w:r>
      <w:r w:rsidR="00AB45E7" w:rsidRPr="00826DEE">
        <w:rPr>
          <w:rFonts w:ascii="Verdana" w:hAnsi="Verdana" w:cs="Arial"/>
          <w:bCs/>
          <w:sz w:val="22"/>
          <w:szCs w:val="22"/>
          <w:lang w:val="es-MX"/>
        </w:rPr>
        <w:t>exicana participaron las siguientes empresas e instituciones:</w:t>
      </w:r>
    </w:p>
    <w:p w14:paraId="27D6EB7C" w14:textId="77777777" w:rsidR="00F14CB9" w:rsidRPr="00826DEE" w:rsidRDefault="00F14CB9" w:rsidP="001268B7">
      <w:pPr>
        <w:rPr>
          <w:rFonts w:ascii="Verdana" w:hAnsi="Verdana" w:cs="Arial"/>
          <w:b/>
          <w:bCs/>
          <w:sz w:val="22"/>
          <w:szCs w:val="22"/>
          <w:lang w:val="es-MX"/>
        </w:rPr>
      </w:pPr>
    </w:p>
    <w:p w14:paraId="7B14B24F" w14:textId="77777777" w:rsidR="00AB45E7" w:rsidRPr="00826DEE" w:rsidRDefault="002E6EEC" w:rsidP="00732432">
      <w:pPr>
        <w:spacing w:line="276" w:lineRule="auto"/>
        <w:rPr>
          <w:rFonts w:ascii="Verdana" w:hAnsi="Verdana" w:cs="Arial"/>
          <w:bCs/>
          <w:sz w:val="22"/>
          <w:szCs w:val="22"/>
          <w:lang w:val="es-MX"/>
        </w:rPr>
      </w:pPr>
      <w:r w:rsidRPr="00826DEE">
        <w:rPr>
          <w:rFonts w:ascii="Verdana" w:hAnsi="Verdana" w:cs="Arial"/>
          <w:bCs/>
          <w:sz w:val="22"/>
          <w:szCs w:val="22"/>
          <w:lang w:val="es-MX"/>
        </w:rPr>
        <w:t xml:space="preserve">- </w:t>
      </w:r>
      <w:r w:rsidRPr="00826DEE">
        <w:rPr>
          <w:rFonts w:ascii="Verdana" w:hAnsi="Verdana" w:cs="Arial"/>
          <w:bCs/>
          <w:sz w:val="22"/>
          <w:szCs w:val="22"/>
          <w:lang w:val="es-MX"/>
        </w:rPr>
        <w:tab/>
      </w:r>
      <w:r w:rsidRPr="00826DEE">
        <w:rPr>
          <w:rFonts w:ascii="Verdana" w:hAnsi="Verdana" w:cs="Arial"/>
          <w:bCs/>
          <w:sz w:val="22"/>
          <w:szCs w:val="22"/>
          <w:lang w:val="es-MX"/>
        </w:rPr>
        <w:tab/>
      </w:r>
      <w:r w:rsidR="00AB45E7" w:rsidRPr="00826DEE">
        <w:rPr>
          <w:rFonts w:ascii="Verdana" w:hAnsi="Verdana" w:cs="Arial"/>
          <w:bCs/>
          <w:sz w:val="22"/>
          <w:szCs w:val="22"/>
          <w:lang w:val="es-MX"/>
        </w:rPr>
        <w:t>SECRETARÍA DE ECONOMÍA</w:t>
      </w:r>
    </w:p>
    <w:p w14:paraId="64097EBA" w14:textId="77777777" w:rsidR="00AB45E7" w:rsidRPr="00826DEE" w:rsidRDefault="002E6EEC" w:rsidP="00732432">
      <w:pPr>
        <w:spacing w:line="276" w:lineRule="auto"/>
        <w:ind w:left="720" w:firstLine="720"/>
        <w:rPr>
          <w:rFonts w:ascii="Verdana" w:hAnsi="Verdana" w:cs="Arial"/>
          <w:bCs/>
          <w:sz w:val="22"/>
          <w:szCs w:val="22"/>
          <w:lang w:val="es-MX"/>
        </w:rPr>
      </w:pPr>
      <w:r w:rsidRPr="00826DEE">
        <w:rPr>
          <w:rFonts w:ascii="Verdana" w:hAnsi="Verdana" w:cs="Arial"/>
          <w:bCs/>
          <w:sz w:val="22"/>
          <w:szCs w:val="22"/>
          <w:lang w:val="es-MX"/>
        </w:rPr>
        <w:t>Dirección General de Normas</w:t>
      </w:r>
    </w:p>
    <w:p w14:paraId="5B4F937D" w14:textId="77777777" w:rsidR="007A5077" w:rsidRPr="00826DEE" w:rsidRDefault="007A5077" w:rsidP="00732432">
      <w:pPr>
        <w:spacing w:line="276" w:lineRule="auto"/>
        <w:ind w:left="720" w:firstLine="720"/>
        <w:rPr>
          <w:rFonts w:ascii="Verdana" w:hAnsi="Verdana" w:cs="Arial"/>
          <w:bCs/>
          <w:sz w:val="22"/>
          <w:szCs w:val="22"/>
          <w:lang w:val="es-MX"/>
        </w:rPr>
      </w:pPr>
      <w:r w:rsidRPr="00826DEE">
        <w:rPr>
          <w:rFonts w:ascii="Verdana" w:hAnsi="Verdana" w:cs="Arial"/>
          <w:bCs/>
          <w:sz w:val="22"/>
          <w:szCs w:val="22"/>
          <w:lang w:val="es-MX"/>
        </w:rPr>
        <w:t>Procuraduría Federal del Consumidor</w:t>
      </w:r>
    </w:p>
    <w:p w14:paraId="100BD6DB" w14:textId="77777777" w:rsidR="00AC2CAA" w:rsidRPr="00826DEE" w:rsidRDefault="00AC2CAA" w:rsidP="00732432">
      <w:pPr>
        <w:spacing w:line="276" w:lineRule="auto"/>
        <w:rPr>
          <w:rFonts w:ascii="Verdana" w:hAnsi="Verdana" w:cs="Arial"/>
          <w:bCs/>
          <w:sz w:val="22"/>
          <w:szCs w:val="22"/>
          <w:lang w:val="es-MX"/>
        </w:rPr>
      </w:pPr>
    </w:p>
    <w:p w14:paraId="313E3FA0" w14:textId="6D8B9B3B" w:rsidR="00AC2CAA" w:rsidRDefault="00AC2CAA" w:rsidP="00732432">
      <w:p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t>-</w:t>
      </w:r>
      <w:r w:rsidRPr="00826DEE">
        <w:rPr>
          <w:rFonts w:ascii="Verdana" w:hAnsi="Verdana" w:cs="Arial"/>
          <w:bCs/>
          <w:sz w:val="22"/>
          <w:szCs w:val="22"/>
          <w:lang w:val="es-MX"/>
        </w:rPr>
        <w:tab/>
      </w:r>
      <w:r w:rsidRPr="00826DEE">
        <w:rPr>
          <w:rFonts w:ascii="Verdana" w:hAnsi="Verdana" w:cs="Arial"/>
          <w:bCs/>
          <w:sz w:val="22"/>
          <w:szCs w:val="22"/>
          <w:lang w:val="es-MX"/>
        </w:rPr>
        <w:tab/>
      </w:r>
      <w:r w:rsidR="00AC64BE">
        <w:rPr>
          <w:rFonts w:ascii="Verdana" w:hAnsi="Verdana" w:cs="Arial"/>
          <w:bCs/>
          <w:sz w:val="22"/>
          <w:szCs w:val="22"/>
          <w:lang w:val="es-MX"/>
        </w:rPr>
        <w:t>ASOCIACIÓN NACIONAL DE LA INDUSTRIA DE BEBIDAS ALCOHÓLICAS Y CONEXOS, A.C.</w:t>
      </w:r>
    </w:p>
    <w:p w14:paraId="0AF967DD" w14:textId="77777777" w:rsidR="00AF0CF0" w:rsidRDefault="00AF0CF0" w:rsidP="00732432">
      <w:pPr>
        <w:spacing w:line="276" w:lineRule="auto"/>
        <w:ind w:left="1418" w:hanging="1418"/>
        <w:rPr>
          <w:rFonts w:ascii="Verdana" w:hAnsi="Verdana" w:cs="Arial"/>
          <w:bCs/>
          <w:sz w:val="22"/>
          <w:szCs w:val="22"/>
          <w:lang w:val="es-MX"/>
        </w:rPr>
      </w:pPr>
    </w:p>
    <w:p w14:paraId="1D123558" w14:textId="6DD9DDC8" w:rsidR="00AF0CF0" w:rsidRPr="00AF0CF0" w:rsidRDefault="00AF0CF0" w:rsidP="00AF0CF0">
      <w:pPr>
        <w:spacing w:line="276" w:lineRule="auto"/>
        <w:ind w:left="1418" w:hanging="1418"/>
        <w:rPr>
          <w:rFonts w:ascii="Verdana" w:hAnsi="Verdana" w:cs="Arial"/>
          <w:bCs/>
          <w:sz w:val="22"/>
          <w:szCs w:val="22"/>
          <w:lang w:val="es-MX"/>
        </w:rPr>
      </w:pPr>
      <w:r w:rsidRPr="00AF0CF0">
        <w:rPr>
          <w:rFonts w:ascii="Verdana" w:hAnsi="Verdana" w:cs="Arial"/>
          <w:bCs/>
          <w:sz w:val="22"/>
          <w:szCs w:val="22"/>
          <w:lang w:val="es-MX"/>
        </w:rPr>
        <w:t>-</w:t>
      </w:r>
      <w:r>
        <w:rPr>
          <w:rFonts w:ascii="Verdana" w:hAnsi="Verdana" w:cs="Arial"/>
          <w:bCs/>
          <w:sz w:val="22"/>
          <w:szCs w:val="22"/>
          <w:lang w:val="es-MX"/>
        </w:rPr>
        <w:tab/>
      </w:r>
      <w:r>
        <w:rPr>
          <w:rFonts w:ascii="Verdana" w:hAnsi="Verdana" w:cs="Arial"/>
          <w:bCs/>
          <w:sz w:val="22"/>
          <w:szCs w:val="22"/>
          <w:lang w:val="es-MX"/>
        </w:rPr>
        <w:tab/>
        <w:t>ASOCIACIÓN NACIONAL DE LA INDUSTRIA DE DERIVADOS DE AGAVE, A.C.</w:t>
      </w:r>
    </w:p>
    <w:p w14:paraId="02BB3BB8" w14:textId="77777777" w:rsidR="00732432" w:rsidRDefault="00732432" w:rsidP="00732432">
      <w:pPr>
        <w:spacing w:line="276" w:lineRule="auto"/>
        <w:ind w:left="1418" w:hanging="1418"/>
        <w:rPr>
          <w:rFonts w:ascii="Verdana" w:hAnsi="Verdana" w:cs="Arial"/>
          <w:bCs/>
          <w:sz w:val="22"/>
          <w:szCs w:val="22"/>
          <w:lang w:val="es-MX"/>
        </w:rPr>
      </w:pPr>
    </w:p>
    <w:p w14:paraId="44A1F72F" w14:textId="65BFD2C7" w:rsidR="00732432" w:rsidRPr="00826DEE" w:rsidRDefault="00732432" w:rsidP="00732432">
      <w:pPr>
        <w:spacing w:line="276" w:lineRule="auto"/>
        <w:ind w:left="1418" w:hanging="1418"/>
        <w:rPr>
          <w:rFonts w:ascii="Verdana" w:hAnsi="Verdana" w:cs="Arial"/>
          <w:bCs/>
          <w:sz w:val="22"/>
          <w:szCs w:val="22"/>
          <w:lang w:val="es-MX"/>
        </w:rPr>
      </w:pPr>
      <w:r>
        <w:rPr>
          <w:rFonts w:ascii="Verdana" w:hAnsi="Verdana" w:cs="Arial"/>
          <w:bCs/>
          <w:sz w:val="22"/>
          <w:szCs w:val="22"/>
          <w:lang w:val="es-MX"/>
        </w:rPr>
        <w:t>-</w:t>
      </w:r>
      <w:r>
        <w:rPr>
          <w:rFonts w:ascii="Verdana" w:hAnsi="Verdana" w:cs="Arial"/>
          <w:bCs/>
          <w:sz w:val="22"/>
          <w:szCs w:val="22"/>
          <w:lang w:val="es-MX"/>
        </w:rPr>
        <w:tab/>
        <w:t>ASOCIACIÓN</w:t>
      </w:r>
      <w:r w:rsidR="00AC64BE">
        <w:rPr>
          <w:rFonts w:ascii="Verdana" w:hAnsi="Verdana" w:cs="Arial"/>
          <w:bCs/>
          <w:sz w:val="22"/>
          <w:szCs w:val="22"/>
          <w:lang w:val="es-MX"/>
        </w:rPr>
        <w:t xml:space="preserve"> DE IMPORTADORES Y REPRESENTANTES DE ALIMENTOS Y BEBIDAS</w:t>
      </w:r>
    </w:p>
    <w:p w14:paraId="16DA0E29" w14:textId="77777777" w:rsidR="00E57B40" w:rsidRPr="00826DEE" w:rsidRDefault="00E57B40" w:rsidP="00732432">
      <w:pPr>
        <w:spacing w:line="276" w:lineRule="auto"/>
        <w:ind w:left="720" w:firstLine="720"/>
        <w:rPr>
          <w:rFonts w:ascii="Verdana" w:hAnsi="Verdana" w:cs="Arial"/>
          <w:bCs/>
          <w:sz w:val="22"/>
          <w:szCs w:val="22"/>
          <w:lang w:val="es-MX"/>
        </w:rPr>
      </w:pPr>
    </w:p>
    <w:p w14:paraId="465DF603" w14:textId="77777777" w:rsidR="00E57B40" w:rsidRDefault="00E57B40" w:rsidP="00732432">
      <w:pPr>
        <w:pStyle w:val="Prrafodelista"/>
        <w:numPr>
          <w:ilvl w:val="0"/>
          <w:numId w:val="3"/>
        </w:num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t>ASOCIACIÓN NACIONAL DE TIENDAS DE AUTOSERVICIO Y DEPARTAMENTALES, A.C.</w:t>
      </w:r>
    </w:p>
    <w:p w14:paraId="63EEA369" w14:textId="77777777" w:rsidR="00732432" w:rsidRDefault="00732432" w:rsidP="00AC64BE">
      <w:pPr>
        <w:pStyle w:val="Prrafodelista"/>
        <w:spacing w:line="276" w:lineRule="auto"/>
        <w:ind w:left="1418"/>
        <w:rPr>
          <w:rFonts w:ascii="Verdana" w:hAnsi="Verdana" w:cs="Arial"/>
          <w:bCs/>
          <w:sz w:val="22"/>
          <w:szCs w:val="22"/>
          <w:lang w:val="es-MX"/>
        </w:rPr>
      </w:pPr>
    </w:p>
    <w:p w14:paraId="36FC0E65" w14:textId="2653BBD1" w:rsidR="00732432" w:rsidRPr="000C2CA9" w:rsidRDefault="00732432" w:rsidP="00732432">
      <w:pPr>
        <w:pStyle w:val="Prrafodelista"/>
        <w:numPr>
          <w:ilvl w:val="0"/>
          <w:numId w:val="3"/>
        </w:numPr>
        <w:spacing w:line="276" w:lineRule="auto"/>
        <w:ind w:left="1418" w:hanging="1418"/>
        <w:rPr>
          <w:rFonts w:ascii="Verdana" w:hAnsi="Verdana" w:cs="Arial"/>
          <w:bCs/>
          <w:sz w:val="22"/>
          <w:szCs w:val="22"/>
          <w:lang w:val="es-MX"/>
        </w:rPr>
      </w:pPr>
      <w:r w:rsidRPr="000C2CA9">
        <w:rPr>
          <w:rFonts w:ascii="Verdana" w:hAnsi="Verdana" w:cs="Arial"/>
          <w:bCs/>
          <w:sz w:val="22"/>
          <w:szCs w:val="22"/>
          <w:lang w:val="es-MX"/>
        </w:rPr>
        <w:t>BANUET ARRACHE Y ASOCIADOS, S.C.</w:t>
      </w:r>
    </w:p>
    <w:p w14:paraId="52F1073B" w14:textId="77777777" w:rsidR="00A90A9F" w:rsidRPr="000C2CA9" w:rsidRDefault="00A90A9F" w:rsidP="00A90A9F">
      <w:pPr>
        <w:pStyle w:val="Prrafodelista"/>
        <w:rPr>
          <w:rFonts w:ascii="Verdana" w:hAnsi="Verdana" w:cs="Arial"/>
          <w:bCs/>
          <w:sz w:val="22"/>
          <w:szCs w:val="22"/>
          <w:lang w:val="es-MX"/>
        </w:rPr>
      </w:pPr>
    </w:p>
    <w:p w14:paraId="088AE147" w14:textId="2619E336" w:rsidR="00A90A9F" w:rsidRPr="000C2CA9" w:rsidRDefault="00A90A9F" w:rsidP="00732432">
      <w:pPr>
        <w:pStyle w:val="Prrafodelista"/>
        <w:numPr>
          <w:ilvl w:val="0"/>
          <w:numId w:val="3"/>
        </w:numPr>
        <w:spacing w:line="276" w:lineRule="auto"/>
        <w:ind w:left="1418" w:hanging="1418"/>
        <w:rPr>
          <w:rFonts w:ascii="Verdana" w:hAnsi="Verdana" w:cs="Arial"/>
          <w:bCs/>
          <w:sz w:val="22"/>
          <w:szCs w:val="22"/>
          <w:lang w:val="es-MX"/>
        </w:rPr>
      </w:pPr>
      <w:r w:rsidRPr="000C2CA9">
        <w:rPr>
          <w:rFonts w:ascii="Verdana" w:hAnsi="Verdana" w:cs="Arial"/>
          <w:bCs/>
          <w:sz w:val="22"/>
          <w:szCs w:val="22"/>
          <w:lang w:val="es-MX"/>
        </w:rPr>
        <w:t>BODEGAS COPA DE ORO, S.A DE C.V.</w:t>
      </w:r>
    </w:p>
    <w:p w14:paraId="4AF50608" w14:textId="77777777" w:rsidR="0083337F" w:rsidRPr="000C2CA9" w:rsidRDefault="0083337F" w:rsidP="000C2CA9">
      <w:pPr>
        <w:spacing w:line="276" w:lineRule="auto"/>
        <w:rPr>
          <w:rFonts w:ascii="Verdana" w:hAnsi="Verdana" w:cs="Arial"/>
          <w:bCs/>
          <w:sz w:val="22"/>
          <w:szCs w:val="22"/>
          <w:lang w:val="es-MX"/>
        </w:rPr>
      </w:pPr>
    </w:p>
    <w:p w14:paraId="1BE568DF" w14:textId="43235BDC" w:rsidR="0083337F" w:rsidRPr="00826DEE" w:rsidRDefault="0083337F" w:rsidP="00732432">
      <w:pPr>
        <w:pStyle w:val="Prrafodelista"/>
        <w:numPr>
          <w:ilvl w:val="0"/>
          <w:numId w:val="3"/>
        </w:num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t>CÁMARA NACIONAL DE LA INDUSTRIA DE TRANSFORMACIÓN</w:t>
      </w:r>
    </w:p>
    <w:p w14:paraId="79AAB24A" w14:textId="77777777" w:rsidR="00AC2CAA" w:rsidRPr="00826DEE" w:rsidRDefault="00AC2CAA" w:rsidP="00732432">
      <w:pPr>
        <w:pStyle w:val="Prrafodelista"/>
        <w:spacing w:line="276" w:lineRule="auto"/>
        <w:rPr>
          <w:rFonts w:ascii="Verdana" w:hAnsi="Verdana" w:cs="Arial"/>
          <w:bCs/>
          <w:sz w:val="22"/>
          <w:szCs w:val="22"/>
          <w:lang w:val="es-MX"/>
        </w:rPr>
      </w:pPr>
    </w:p>
    <w:p w14:paraId="6C1D6AB7" w14:textId="44982D68" w:rsidR="00A90A9F" w:rsidRPr="00A73B62" w:rsidRDefault="00AC2CAA" w:rsidP="00A90A9F">
      <w:pPr>
        <w:pStyle w:val="Prrafodelista"/>
        <w:numPr>
          <w:ilvl w:val="0"/>
          <w:numId w:val="3"/>
        </w:numPr>
        <w:spacing w:line="276" w:lineRule="auto"/>
        <w:ind w:left="1418" w:hanging="1418"/>
        <w:rPr>
          <w:rFonts w:ascii="Verdana" w:hAnsi="Verdana" w:cs="Arial"/>
          <w:bCs/>
          <w:sz w:val="22"/>
          <w:szCs w:val="22"/>
          <w:lang w:val="es-MX"/>
        </w:rPr>
      </w:pPr>
      <w:r w:rsidRPr="00A73B62">
        <w:rPr>
          <w:rFonts w:ascii="Verdana" w:hAnsi="Verdana" w:cs="Arial"/>
          <w:bCs/>
          <w:sz w:val="22"/>
          <w:szCs w:val="22"/>
          <w:lang w:val="es-MX"/>
        </w:rPr>
        <w:t>CÁMARA NACIONAL DE LA INDUSTRIA TEQUILERA</w:t>
      </w:r>
    </w:p>
    <w:p w14:paraId="1D875DEE" w14:textId="77777777" w:rsidR="0083337F" w:rsidRPr="00826DEE" w:rsidRDefault="0083337F" w:rsidP="00732432">
      <w:pPr>
        <w:pStyle w:val="Prrafodelista"/>
        <w:spacing w:line="276" w:lineRule="auto"/>
        <w:rPr>
          <w:rFonts w:ascii="Verdana" w:hAnsi="Verdana" w:cs="Arial"/>
          <w:bCs/>
          <w:sz w:val="22"/>
          <w:szCs w:val="22"/>
          <w:lang w:val="es-MX"/>
        </w:rPr>
      </w:pPr>
    </w:p>
    <w:p w14:paraId="5BF90FCE" w14:textId="7ED7B9A5" w:rsidR="00A73B62" w:rsidRPr="00A73B62" w:rsidRDefault="0083337F" w:rsidP="00A73B62">
      <w:pPr>
        <w:pStyle w:val="Prrafodelista"/>
        <w:numPr>
          <w:ilvl w:val="0"/>
          <w:numId w:val="3"/>
        </w:numPr>
        <w:spacing w:line="276" w:lineRule="auto"/>
        <w:ind w:left="1418" w:hanging="1418"/>
        <w:rPr>
          <w:rFonts w:ascii="Verdana" w:hAnsi="Verdana" w:cs="Arial"/>
          <w:bCs/>
          <w:sz w:val="22"/>
          <w:szCs w:val="22"/>
          <w:lang w:val="es-MX"/>
        </w:rPr>
      </w:pPr>
      <w:r w:rsidRPr="00A73B62">
        <w:rPr>
          <w:rFonts w:ascii="Verdana" w:hAnsi="Verdana" w:cs="Arial"/>
          <w:bCs/>
          <w:sz w:val="22"/>
          <w:szCs w:val="22"/>
          <w:lang w:val="es-MX"/>
        </w:rPr>
        <w:t>CERVECEROS DE MÉXICO</w:t>
      </w:r>
    </w:p>
    <w:p w14:paraId="2898B539" w14:textId="73959F7C" w:rsidR="00A73B62" w:rsidRPr="00826DEE" w:rsidRDefault="00A73B62" w:rsidP="00A73B62">
      <w:pPr>
        <w:pStyle w:val="Prrafodelista"/>
        <w:spacing w:line="276" w:lineRule="auto"/>
        <w:ind w:left="1418"/>
        <w:rPr>
          <w:rFonts w:ascii="Verdana" w:hAnsi="Verdana" w:cs="Arial"/>
          <w:bCs/>
          <w:sz w:val="22"/>
          <w:szCs w:val="22"/>
          <w:lang w:val="es-MX"/>
        </w:rPr>
      </w:pPr>
      <w:r>
        <w:rPr>
          <w:rFonts w:ascii="Verdana" w:hAnsi="Verdana" w:cs="Arial"/>
          <w:bCs/>
          <w:sz w:val="22"/>
          <w:szCs w:val="22"/>
          <w:lang w:val="es-MX"/>
        </w:rPr>
        <w:t>Grupo Modelo</w:t>
      </w:r>
    </w:p>
    <w:p w14:paraId="17C782FE" w14:textId="1D12B717" w:rsidR="00A73B62" w:rsidRPr="00826DEE" w:rsidRDefault="00A73B62" w:rsidP="00A73B62">
      <w:pPr>
        <w:pStyle w:val="Prrafodelista"/>
        <w:spacing w:line="276" w:lineRule="auto"/>
        <w:ind w:left="1418"/>
        <w:rPr>
          <w:rFonts w:ascii="Verdana" w:hAnsi="Verdana" w:cs="Arial"/>
          <w:bCs/>
          <w:sz w:val="22"/>
          <w:szCs w:val="22"/>
          <w:lang w:val="es-MX"/>
        </w:rPr>
      </w:pPr>
      <w:r>
        <w:rPr>
          <w:rFonts w:ascii="Verdana" w:hAnsi="Verdana" w:cs="Arial"/>
          <w:bCs/>
          <w:sz w:val="22"/>
          <w:szCs w:val="22"/>
          <w:lang w:val="es-MX"/>
        </w:rPr>
        <w:t>Cervecería Cuauhtémoc Moctezuma</w:t>
      </w:r>
    </w:p>
    <w:p w14:paraId="53CB0979" w14:textId="77777777" w:rsidR="00AC2CAA" w:rsidRPr="00826DEE" w:rsidRDefault="00AC2CAA" w:rsidP="00732432">
      <w:pPr>
        <w:pStyle w:val="Prrafodelista"/>
        <w:spacing w:line="276" w:lineRule="auto"/>
        <w:rPr>
          <w:rFonts w:ascii="Verdana" w:hAnsi="Verdana" w:cs="Arial"/>
          <w:bCs/>
          <w:sz w:val="22"/>
          <w:szCs w:val="22"/>
          <w:lang w:val="es-MX"/>
        </w:rPr>
      </w:pPr>
    </w:p>
    <w:p w14:paraId="7EF6325B" w14:textId="5D30EEC2" w:rsidR="00A73B62" w:rsidRPr="00A73B62" w:rsidRDefault="00AC2CAA" w:rsidP="00A73B62">
      <w:pPr>
        <w:pStyle w:val="Prrafodelista"/>
        <w:numPr>
          <w:ilvl w:val="0"/>
          <w:numId w:val="3"/>
        </w:numPr>
        <w:spacing w:line="276" w:lineRule="auto"/>
        <w:ind w:left="1418" w:hanging="1418"/>
        <w:rPr>
          <w:rFonts w:ascii="Verdana" w:hAnsi="Verdana" w:cs="Arial"/>
          <w:bCs/>
          <w:sz w:val="22"/>
          <w:szCs w:val="22"/>
          <w:lang w:val="es-MX"/>
        </w:rPr>
      </w:pPr>
      <w:r w:rsidRPr="00A73B62">
        <w:rPr>
          <w:rFonts w:ascii="Verdana" w:hAnsi="Verdana" w:cs="Arial"/>
          <w:bCs/>
          <w:sz w:val="22"/>
          <w:szCs w:val="22"/>
          <w:lang w:val="es-MX"/>
        </w:rPr>
        <w:t>COMISIÓN PARA LA INDUSTRIA DE VINOS Y LICORES</w:t>
      </w:r>
    </w:p>
    <w:p w14:paraId="74685351" w14:textId="4FFB91CB" w:rsidR="00A73B62" w:rsidRDefault="00A73B62" w:rsidP="00A73B62">
      <w:pPr>
        <w:pStyle w:val="Prrafodelista"/>
        <w:spacing w:line="276" w:lineRule="auto"/>
        <w:ind w:left="1418"/>
        <w:rPr>
          <w:rFonts w:ascii="Verdana" w:hAnsi="Verdana" w:cs="Arial"/>
          <w:bCs/>
          <w:sz w:val="22"/>
          <w:szCs w:val="22"/>
          <w:lang w:val="es-MX"/>
        </w:rPr>
      </w:pPr>
      <w:proofErr w:type="spellStart"/>
      <w:r w:rsidRPr="00826DEE">
        <w:rPr>
          <w:rFonts w:ascii="Verdana" w:hAnsi="Verdana" w:cs="Arial"/>
          <w:bCs/>
          <w:sz w:val="22"/>
          <w:szCs w:val="22"/>
          <w:lang w:val="es-MX"/>
        </w:rPr>
        <w:t>Pernod</w:t>
      </w:r>
      <w:proofErr w:type="spellEnd"/>
      <w:r w:rsidRPr="00826DEE">
        <w:rPr>
          <w:rFonts w:ascii="Verdana" w:hAnsi="Verdana" w:cs="Arial"/>
          <w:bCs/>
          <w:sz w:val="22"/>
          <w:szCs w:val="22"/>
          <w:lang w:val="es-MX"/>
        </w:rPr>
        <w:t xml:space="preserve"> </w:t>
      </w:r>
      <w:proofErr w:type="spellStart"/>
      <w:r w:rsidRPr="00826DEE">
        <w:rPr>
          <w:rFonts w:ascii="Verdana" w:hAnsi="Verdana" w:cs="Arial"/>
          <w:bCs/>
          <w:sz w:val="22"/>
          <w:szCs w:val="22"/>
          <w:lang w:val="es-MX"/>
        </w:rPr>
        <w:t>Ricard</w:t>
      </w:r>
      <w:proofErr w:type="spellEnd"/>
      <w:r w:rsidRPr="00826DEE">
        <w:rPr>
          <w:rFonts w:ascii="Verdana" w:hAnsi="Verdana" w:cs="Arial"/>
          <w:bCs/>
          <w:sz w:val="22"/>
          <w:szCs w:val="22"/>
          <w:lang w:val="es-MX"/>
        </w:rPr>
        <w:t xml:space="preserve"> México</w:t>
      </w:r>
    </w:p>
    <w:p w14:paraId="636311AC" w14:textId="77777777" w:rsidR="00A73B62" w:rsidRDefault="00A73B62" w:rsidP="00A73B62">
      <w:pPr>
        <w:pStyle w:val="Prrafodelista"/>
        <w:spacing w:line="276" w:lineRule="auto"/>
        <w:ind w:left="1418"/>
        <w:rPr>
          <w:rFonts w:ascii="Verdana" w:hAnsi="Verdana" w:cs="Arial"/>
          <w:bCs/>
          <w:sz w:val="22"/>
          <w:szCs w:val="22"/>
          <w:lang w:val="es-MX"/>
        </w:rPr>
      </w:pPr>
      <w:proofErr w:type="spellStart"/>
      <w:r w:rsidRPr="00A73B62">
        <w:rPr>
          <w:rFonts w:ascii="Verdana" w:hAnsi="Verdana" w:cs="Arial"/>
          <w:bCs/>
          <w:sz w:val="22"/>
          <w:szCs w:val="22"/>
          <w:lang w:val="es-MX"/>
        </w:rPr>
        <w:t>Diageo</w:t>
      </w:r>
      <w:proofErr w:type="spellEnd"/>
      <w:r w:rsidRPr="00A73B62">
        <w:rPr>
          <w:rFonts w:ascii="Verdana" w:hAnsi="Verdana" w:cs="Arial"/>
          <w:bCs/>
          <w:sz w:val="22"/>
          <w:szCs w:val="22"/>
          <w:lang w:val="es-MX"/>
        </w:rPr>
        <w:t xml:space="preserve"> México</w:t>
      </w:r>
    </w:p>
    <w:p w14:paraId="7206ABB1" w14:textId="77777777" w:rsidR="00A73B62" w:rsidRDefault="00A73B62" w:rsidP="00A73B62">
      <w:pPr>
        <w:pStyle w:val="Prrafodelista"/>
        <w:spacing w:line="276" w:lineRule="auto"/>
        <w:ind w:left="1418"/>
        <w:rPr>
          <w:rFonts w:ascii="Verdana" w:hAnsi="Verdana" w:cs="Arial"/>
          <w:bCs/>
          <w:sz w:val="22"/>
          <w:szCs w:val="22"/>
          <w:lang w:val="es-MX"/>
        </w:rPr>
      </w:pPr>
    </w:p>
    <w:p w14:paraId="048E6FDB" w14:textId="6AA9E29A" w:rsidR="00AC2CAA" w:rsidRPr="00A73B62" w:rsidRDefault="00AC2CAA" w:rsidP="00732432">
      <w:pPr>
        <w:pStyle w:val="Prrafodelista"/>
        <w:numPr>
          <w:ilvl w:val="0"/>
          <w:numId w:val="3"/>
        </w:numPr>
        <w:spacing w:line="276" w:lineRule="auto"/>
        <w:ind w:left="1418" w:hanging="1418"/>
        <w:rPr>
          <w:rFonts w:ascii="Verdana" w:hAnsi="Verdana" w:cs="Arial"/>
          <w:bCs/>
          <w:sz w:val="22"/>
          <w:szCs w:val="22"/>
          <w:lang w:val="es-MX"/>
        </w:rPr>
      </w:pPr>
      <w:r w:rsidRPr="00A73B62">
        <w:rPr>
          <w:rFonts w:ascii="Verdana" w:hAnsi="Verdana" w:cs="Arial"/>
          <w:bCs/>
          <w:sz w:val="22"/>
          <w:szCs w:val="22"/>
          <w:lang w:val="es-MX"/>
        </w:rPr>
        <w:t>CONFEDERACIÓN DE CÁMARAS INDUSTRIALES DE LOS ESTADOS UNIDOS MÉXICANOS</w:t>
      </w:r>
    </w:p>
    <w:p w14:paraId="7114C9D2" w14:textId="77777777" w:rsidR="0083337F" w:rsidRPr="00826DEE" w:rsidRDefault="0083337F" w:rsidP="00732432">
      <w:pPr>
        <w:pStyle w:val="Prrafodelista"/>
        <w:spacing w:line="276" w:lineRule="auto"/>
        <w:rPr>
          <w:rFonts w:ascii="Verdana" w:hAnsi="Verdana" w:cs="Arial"/>
          <w:bCs/>
          <w:sz w:val="22"/>
          <w:szCs w:val="22"/>
          <w:lang w:val="es-MX"/>
        </w:rPr>
      </w:pPr>
    </w:p>
    <w:p w14:paraId="450BCF19" w14:textId="70BE9C80" w:rsidR="0083337F" w:rsidRPr="00826DEE" w:rsidRDefault="0083337F" w:rsidP="00732432">
      <w:pPr>
        <w:pStyle w:val="Prrafodelista"/>
        <w:numPr>
          <w:ilvl w:val="0"/>
          <w:numId w:val="3"/>
        </w:num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lastRenderedPageBreak/>
        <w:t>CONSEJO MEXICANO VITIVINÍCOLA</w:t>
      </w:r>
    </w:p>
    <w:p w14:paraId="5B69C1F4" w14:textId="77777777" w:rsidR="00AC2CAA" w:rsidRPr="00826DEE" w:rsidRDefault="00AC2CAA" w:rsidP="00732432">
      <w:pPr>
        <w:pStyle w:val="Prrafodelista"/>
        <w:spacing w:line="276" w:lineRule="auto"/>
        <w:rPr>
          <w:rFonts w:ascii="Verdana" w:hAnsi="Verdana" w:cs="Arial"/>
          <w:bCs/>
          <w:sz w:val="22"/>
          <w:szCs w:val="22"/>
          <w:lang w:val="es-MX"/>
        </w:rPr>
      </w:pPr>
    </w:p>
    <w:p w14:paraId="1697DF9A" w14:textId="3203B7C6" w:rsidR="00AC2CAA" w:rsidRPr="00826DEE" w:rsidRDefault="00AC2CAA" w:rsidP="00732432">
      <w:pPr>
        <w:pStyle w:val="Prrafodelista"/>
        <w:numPr>
          <w:ilvl w:val="0"/>
          <w:numId w:val="3"/>
        </w:num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t>CONSEJO REGULADOR DEL MEZCAL</w:t>
      </w:r>
      <w:r w:rsidRPr="00826DEE">
        <w:rPr>
          <w:rFonts w:ascii="Verdana" w:hAnsi="Verdana" w:cs="Arial"/>
          <w:bCs/>
          <w:sz w:val="22"/>
          <w:szCs w:val="22"/>
          <w:lang w:val="es-MX"/>
        </w:rPr>
        <w:tab/>
      </w:r>
    </w:p>
    <w:p w14:paraId="54F21023" w14:textId="77777777" w:rsidR="00042AFA" w:rsidRPr="00826DEE" w:rsidRDefault="00042AFA" w:rsidP="00732432">
      <w:pPr>
        <w:pStyle w:val="Prrafodelista"/>
        <w:spacing w:line="276" w:lineRule="auto"/>
        <w:rPr>
          <w:rFonts w:ascii="Verdana" w:hAnsi="Verdana" w:cs="Arial"/>
          <w:bCs/>
          <w:sz w:val="22"/>
          <w:szCs w:val="22"/>
          <w:lang w:val="es-MX"/>
        </w:rPr>
      </w:pPr>
    </w:p>
    <w:p w14:paraId="6561F2E4" w14:textId="28DF38EF" w:rsidR="00042AFA" w:rsidRPr="00826DEE" w:rsidRDefault="00AC2CAA" w:rsidP="00732432">
      <w:pPr>
        <w:pStyle w:val="Prrafodelista"/>
        <w:numPr>
          <w:ilvl w:val="0"/>
          <w:numId w:val="3"/>
        </w:num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t>CONSEJO REGULADOR DEL TEQUILA</w:t>
      </w:r>
    </w:p>
    <w:p w14:paraId="356643A0" w14:textId="77777777" w:rsidR="00040F8A" w:rsidRPr="00826DEE" w:rsidRDefault="00040F8A" w:rsidP="00732432">
      <w:pPr>
        <w:pStyle w:val="Prrafodelista"/>
        <w:spacing w:line="276" w:lineRule="auto"/>
        <w:rPr>
          <w:rFonts w:ascii="Verdana" w:hAnsi="Verdana" w:cs="Arial"/>
          <w:bCs/>
          <w:sz w:val="22"/>
          <w:szCs w:val="22"/>
          <w:lang w:val="es-MX"/>
        </w:rPr>
      </w:pPr>
    </w:p>
    <w:p w14:paraId="4C034B22" w14:textId="66429FF4" w:rsidR="00040F8A" w:rsidRDefault="00040F8A" w:rsidP="00732432">
      <w:pPr>
        <w:pStyle w:val="Prrafodelista"/>
        <w:numPr>
          <w:ilvl w:val="0"/>
          <w:numId w:val="3"/>
        </w:num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t>CONSEJO NACIONAL AGROPECUARIO</w:t>
      </w:r>
    </w:p>
    <w:p w14:paraId="01698961" w14:textId="77777777" w:rsidR="00AC64BE" w:rsidRPr="00AC64BE" w:rsidRDefault="00AC64BE" w:rsidP="00AC64BE">
      <w:pPr>
        <w:pStyle w:val="Prrafodelista"/>
        <w:rPr>
          <w:rFonts w:ascii="Verdana" w:hAnsi="Verdana" w:cs="Arial"/>
          <w:bCs/>
          <w:sz w:val="22"/>
          <w:szCs w:val="22"/>
          <w:lang w:val="es-MX"/>
        </w:rPr>
      </w:pPr>
    </w:p>
    <w:p w14:paraId="6836767F" w14:textId="7DC7AC9D" w:rsidR="00A90A9F" w:rsidRDefault="00AC64BE" w:rsidP="00A73B62">
      <w:pPr>
        <w:pStyle w:val="Prrafodelista"/>
        <w:numPr>
          <w:ilvl w:val="0"/>
          <w:numId w:val="3"/>
        </w:numPr>
        <w:spacing w:line="276" w:lineRule="auto"/>
        <w:ind w:left="1418" w:hanging="1418"/>
        <w:rPr>
          <w:rFonts w:ascii="Verdana" w:hAnsi="Verdana" w:cs="Arial"/>
          <w:bCs/>
          <w:sz w:val="22"/>
          <w:szCs w:val="22"/>
          <w:lang w:val="es-MX"/>
        </w:rPr>
      </w:pPr>
      <w:r>
        <w:rPr>
          <w:rFonts w:ascii="Verdana" w:hAnsi="Verdana" w:cs="Arial"/>
          <w:bCs/>
          <w:sz w:val="22"/>
          <w:szCs w:val="22"/>
          <w:lang w:val="es-MX"/>
        </w:rPr>
        <w:t>CONSORCIO ONIX S.A. DE C.V.</w:t>
      </w:r>
    </w:p>
    <w:p w14:paraId="13AAA905" w14:textId="77777777" w:rsidR="000C2CA9" w:rsidRDefault="000C2CA9" w:rsidP="000C2CA9">
      <w:pPr>
        <w:pStyle w:val="Prrafodelista"/>
        <w:spacing w:line="276" w:lineRule="auto"/>
        <w:ind w:left="1418"/>
        <w:rPr>
          <w:rFonts w:ascii="Verdana" w:hAnsi="Verdana" w:cs="Arial"/>
          <w:bCs/>
          <w:sz w:val="22"/>
          <w:szCs w:val="22"/>
          <w:lang w:val="es-MX"/>
        </w:rPr>
      </w:pPr>
    </w:p>
    <w:p w14:paraId="30963C93" w14:textId="3A3E0950" w:rsidR="000C2CA9" w:rsidRPr="000C2CA9" w:rsidRDefault="000C2CA9" w:rsidP="000C2CA9">
      <w:pPr>
        <w:pStyle w:val="Prrafodelista"/>
        <w:numPr>
          <w:ilvl w:val="0"/>
          <w:numId w:val="3"/>
        </w:numPr>
        <w:spacing w:line="276" w:lineRule="auto"/>
        <w:ind w:left="1418" w:hanging="1418"/>
        <w:rPr>
          <w:rFonts w:ascii="Verdana" w:hAnsi="Verdana" w:cs="Arial"/>
          <w:bCs/>
          <w:sz w:val="22"/>
          <w:szCs w:val="22"/>
          <w:lang w:val="es-MX"/>
        </w:rPr>
      </w:pPr>
      <w:r w:rsidRPr="000C2CA9">
        <w:rPr>
          <w:rFonts w:ascii="Verdana" w:hAnsi="Verdana" w:cs="Arial"/>
          <w:bCs/>
          <w:sz w:val="22"/>
          <w:szCs w:val="22"/>
          <w:lang w:val="es-MX"/>
        </w:rPr>
        <w:t>INDUSTRIAS VINICOLAS PEDRO DOMEQ</w:t>
      </w:r>
    </w:p>
    <w:p w14:paraId="60167669" w14:textId="77777777" w:rsidR="0083337F" w:rsidRPr="00826DEE" w:rsidRDefault="0083337F" w:rsidP="00732432">
      <w:pPr>
        <w:pStyle w:val="Prrafodelista"/>
        <w:spacing w:line="276" w:lineRule="auto"/>
        <w:rPr>
          <w:rFonts w:ascii="Verdana" w:hAnsi="Verdana" w:cs="Arial"/>
          <w:bCs/>
          <w:sz w:val="22"/>
          <w:szCs w:val="22"/>
          <w:lang w:val="es-MX"/>
        </w:rPr>
      </w:pPr>
    </w:p>
    <w:p w14:paraId="5B86DE99" w14:textId="09B5BB77" w:rsidR="0083337F" w:rsidRDefault="0083337F" w:rsidP="00732432">
      <w:pPr>
        <w:pStyle w:val="Prrafodelista"/>
        <w:numPr>
          <w:ilvl w:val="0"/>
          <w:numId w:val="3"/>
        </w:num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t>SOCIEDAD MEXICANA DE NORMALIZACIÓN Y CERTIFICACIÓN</w:t>
      </w:r>
    </w:p>
    <w:p w14:paraId="73F4DEF0" w14:textId="0EF5B206" w:rsidR="00732432" w:rsidRPr="00732432" w:rsidRDefault="00732432" w:rsidP="00732432">
      <w:pPr>
        <w:spacing w:line="276" w:lineRule="auto"/>
        <w:ind w:left="1418"/>
        <w:rPr>
          <w:rFonts w:ascii="Verdana" w:hAnsi="Verdana" w:cs="Arial"/>
          <w:bCs/>
          <w:sz w:val="22"/>
          <w:szCs w:val="22"/>
          <w:lang w:val="es-MX"/>
        </w:rPr>
      </w:pPr>
      <w:r>
        <w:rPr>
          <w:rFonts w:ascii="Verdana" w:hAnsi="Verdana" w:cs="Arial"/>
          <w:bCs/>
          <w:sz w:val="22"/>
          <w:szCs w:val="22"/>
          <w:lang w:val="es-MX"/>
        </w:rPr>
        <w:t>Comité Técnico de Normalización Nacional de Bebidas Alcohólicas</w:t>
      </w:r>
    </w:p>
    <w:p w14:paraId="3386CDC6" w14:textId="77777777" w:rsidR="00DB047E" w:rsidRPr="00826DEE" w:rsidRDefault="00DB047E" w:rsidP="00732432">
      <w:pPr>
        <w:pStyle w:val="Prrafodelista"/>
        <w:spacing w:line="276" w:lineRule="auto"/>
        <w:rPr>
          <w:rFonts w:ascii="Verdana" w:hAnsi="Verdana" w:cs="Arial"/>
          <w:bCs/>
          <w:sz w:val="22"/>
          <w:szCs w:val="22"/>
          <w:lang w:val="es-MX"/>
        </w:rPr>
      </w:pPr>
    </w:p>
    <w:p w14:paraId="14FFC720" w14:textId="7EACAC6D" w:rsidR="00DB047E" w:rsidRPr="00826DEE" w:rsidRDefault="00DB047E" w:rsidP="00732432">
      <w:pPr>
        <w:pStyle w:val="Prrafodelista"/>
        <w:numPr>
          <w:ilvl w:val="0"/>
          <w:numId w:val="3"/>
        </w:numPr>
        <w:spacing w:line="276" w:lineRule="auto"/>
        <w:ind w:left="1418" w:hanging="1418"/>
        <w:rPr>
          <w:rFonts w:ascii="Verdana" w:hAnsi="Verdana" w:cs="Arial"/>
          <w:bCs/>
          <w:sz w:val="22"/>
          <w:szCs w:val="22"/>
          <w:lang w:val="es-MX"/>
        </w:rPr>
      </w:pPr>
      <w:r w:rsidRPr="00826DEE">
        <w:rPr>
          <w:rFonts w:ascii="Verdana" w:hAnsi="Verdana" w:cs="Arial"/>
          <w:bCs/>
          <w:sz w:val="22"/>
          <w:szCs w:val="22"/>
          <w:lang w:val="es-MX"/>
        </w:rPr>
        <w:t>ZENFRO S.A.P.I DE C.V.</w:t>
      </w:r>
    </w:p>
    <w:p w14:paraId="5562DBE7" w14:textId="77777777" w:rsidR="002D352D" w:rsidRPr="00826DEE" w:rsidRDefault="002D352D" w:rsidP="001268B7">
      <w:pPr>
        <w:rPr>
          <w:rFonts w:ascii="Verdana" w:hAnsi="Verdana" w:cs="Arial"/>
          <w:b/>
          <w:bCs/>
          <w:sz w:val="22"/>
          <w:szCs w:val="22"/>
          <w:lang w:val="es-MX"/>
        </w:rPr>
      </w:pPr>
    </w:p>
    <w:p w14:paraId="77986B0C" w14:textId="77777777" w:rsidR="00031016" w:rsidRPr="00826DEE" w:rsidRDefault="00031016" w:rsidP="001268B7">
      <w:pPr>
        <w:rPr>
          <w:rFonts w:ascii="Verdana" w:hAnsi="Verdana" w:cs="Arial"/>
          <w:b/>
          <w:bCs/>
          <w:sz w:val="22"/>
          <w:szCs w:val="22"/>
          <w:lang w:val="es-MX"/>
        </w:rPr>
        <w:sectPr w:rsidR="00031016" w:rsidRPr="00826DEE" w:rsidSect="00976A24">
          <w:headerReference w:type="default" r:id="rId10"/>
          <w:pgSz w:w="12240" w:h="15840"/>
          <w:pgMar w:top="2127" w:right="1800" w:bottom="1440" w:left="1843" w:header="708" w:footer="708" w:gutter="0"/>
          <w:cols w:space="708"/>
          <w:docGrid w:linePitch="360"/>
        </w:sectPr>
      </w:pPr>
    </w:p>
    <w:p w14:paraId="2D4F9C94" w14:textId="5BA97BD6" w:rsidR="002D352D" w:rsidRPr="00826DEE" w:rsidRDefault="002D352D" w:rsidP="00AC64BE">
      <w:pPr>
        <w:tabs>
          <w:tab w:val="center" w:pos="4298"/>
          <w:tab w:val="left" w:pos="5460"/>
        </w:tabs>
        <w:jc w:val="center"/>
        <w:rPr>
          <w:rFonts w:ascii="Verdana" w:hAnsi="Verdana" w:cs="Arial"/>
          <w:b/>
          <w:bCs/>
          <w:sz w:val="28"/>
          <w:szCs w:val="22"/>
          <w:lang w:val="es-MX"/>
        </w:rPr>
      </w:pPr>
      <w:r w:rsidRPr="00826DEE">
        <w:rPr>
          <w:rFonts w:ascii="Verdana" w:hAnsi="Verdana" w:cs="Arial"/>
          <w:b/>
          <w:bCs/>
          <w:sz w:val="28"/>
          <w:szCs w:val="22"/>
          <w:lang w:val="es-MX"/>
        </w:rPr>
        <w:lastRenderedPageBreak/>
        <w:t>ÍNDICE</w:t>
      </w:r>
    </w:p>
    <w:p w14:paraId="62369EEC" w14:textId="77777777" w:rsidR="009B04B3" w:rsidRPr="00826DEE" w:rsidRDefault="009B04B3" w:rsidP="00C57271">
      <w:pPr>
        <w:tabs>
          <w:tab w:val="left" w:pos="7088"/>
        </w:tabs>
        <w:rPr>
          <w:rFonts w:ascii="Verdana" w:hAnsi="Verdana" w:cs="Arial"/>
          <w:b/>
          <w:bCs/>
          <w:szCs w:val="22"/>
          <w:lang w:val="es-MX"/>
        </w:rPr>
      </w:pPr>
    </w:p>
    <w:p w14:paraId="647BB6AC" w14:textId="77777777" w:rsidR="009B04B3" w:rsidRPr="00826DEE" w:rsidRDefault="009B04B3" w:rsidP="00C57271">
      <w:pPr>
        <w:tabs>
          <w:tab w:val="left" w:pos="7088"/>
        </w:tabs>
        <w:rPr>
          <w:rFonts w:ascii="Verdana" w:hAnsi="Verdana" w:cs="Arial"/>
          <w:b/>
          <w:bCs/>
          <w:szCs w:val="22"/>
          <w:lang w:val="es-MX"/>
        </w:rPr>
      </w:pPr>
    </w:p>
    <w:p w14:paraId="791BD6BF" w14:textId="77777777" w:rsidR="002D352D" w:rsidRPr="00826DEE" w:rsidRDefault="009B04B3" w:rsidP="009B04B3">
      <w:pPr>
        <w:tabs>
          <w:tab w:val="left" w:pos="7088"/>
        </w:tabs>
        <w:ind w:right="-759"/>
        <w:rPr>
          <w:rFonts w:ascii="Verdana" w:hAnsi="Verdana" w:cs="Arial"/>
          <w:b/>
          <w:bCs/>
          <w:szCs w:val="22"/>
          <w:lang w:val="es-MX"/>
        </w:rPr>
      </w:pPr>
      <w:r w:rsidRPr="00826DEE">
        <w:rPr>
          <w:rFonts w:ascii="Verdana" w:hAnsi="Verdana" w:cs="Arial"/>
          <w:b/>
          <w:bCs/>
          <w:szCs w:val="22"/>
          <w:lang w:val="es-MX"/>
        </w:rPr>
        <w:t>CAPÍTULO</w:t>
      </w:r>
      <w:r w:rsidRPr="00826DEE">
        <w:rPr>
          <w:rFonts w:ascii="Verdana" w:hAnsi="Verdana" w:cs="Arial"/>
          <w:b/>
          <w:bCs/>
          <w:szCs w:val="22"/>
          <w:lang w:val="es-MX"/>
        </w:rPr>
        <w:tab/>
      </w:r>
      <w:r w:rsidRPr="00826DEE">
        <w:rPr>
          <w:rFonts w:ascii="Verdana" w:hAnsi="Verdana" w:cs="Arial"/>
          <w:b/>
          <w:bCs/>
          <w:szCs w:val="22"/>
          <w:lang w:val="es-MX"/>
        </w:rPr>
        <w:tab/>
        <w:t xml:space="preserve">        </w:t>
      </w:r>
      <w:r w:rsidRPr="00826DEE">
        <w:rPr>
          <w:rFonts w:ascii="Verdana" w:hAnsi="Verdana" w:cs="Arial"/>
          <w:b/>
          <w:bCs/>
          <w:szCs w:val="22"/>
          <w:lang w:val="es-MX"/>
        </w:rPr>
        <w:tab/>
        <w:t>PÁGINA</w:t>
      </w:r>
    </w:p>
    <w:p w14:paraId="3C0A5DAA" w14:textId="77777777" w:rsidR="00A857CC" w:rsidRPr="00826DEE" w:rsidRDefault="00A857CC" w:rsidP="00C57271">
      <w:pPr>
        <w:tabs>
          <w:tab w:val="left" w:pos="7088"/>
        </w:tabs>
        <w:rPr>
          <w:rFonts w:ascii="Verdana" w:hAnsi="Verdana" w:cs="Arial"/>
          <w:b/>
          <w:bCs/>
          <w:sz w:val="22"/>
          <w:szCs w:val="22"/>
          <w:lang w:val="es-MX"/>
        </w:rPr>
      </w:pPr>
    </w:p>
    <w:tbl>
      <w:tblPr>
        <w:tblStyle w:val="Tablaconcuadrcula"/>
        <w:tblW w:w="93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850"/>
      </w:tblGrid>
      <w:tr w:rsidR="00EB3AD3" w:rsidRPr="00826DEE" w14:paraId="7D790F15" w14:textId="77777777" w:rsidTr="009B04B3">
        <w:tc>
          <w:tcPr>
            <w:tcW w:w="8506" w:type="dxa"/>
          </w:tcPr>
          <w:p w14:paraId="74B81B65"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INTRODUCCIÓN</w:t>
            </w:r>
          </w:p>
          <w:p w14:paraId="55FFED52"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564057E7" w14:textId="77777777" w:rsidR="006467A6" w:rsidRPr="00826DEE" w:rsidRDefault="006467A6" w:rsidP="009B04B3">
            <w:pPr>
              <w:tabs>
                <w:tab w:val="left" w:pos="7088"/>
              </w:tabs>
              <w:ind w:left="34" w:firstLine="425"/>
              <w:jc w:val="right"/>
              <w:rPr>
                <w:rFonts w:ascii="Verdana" w:hAnsi="Verdana" w:cs="Arial"/>
                <w:bCs/>
                <w:lang w:val="es-MX"/>
              </w:rPr>
            </w:pPr>
            <w:r w:rsidRPr="00826DEE">
              <w:rPr>
                <w:rFonts w:ascii="Verdana" w:hAnsi="Verdana" w:cs="Arial"/>
                <w:bCs/>
                <w:lang w:val="es-MX"/>
              </w:rPr>
              <w:t>1</w:t>
            </w:r>
          </w:p>
        </w:tc>
      </w:tr>
      <w:tr w:rsidR="00EB3AD3" w:rsidRPr="00826DEE" w14:paraId="5975DDE4" w14:textId="77777777" w:rsidTr="009B04B3">
        <w:tc>
          <w:tcPr>
            <w:tcW w:w="8506" w:type="dxa"/>
          </w:tcPr>
          <w:p w14:paraId="2844947D"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OBJETIVO</w:t>
            </w:r>
          </w:p>
          <w:p w14:paraId="6A013CA0"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4C7FAF53" w14:textId="77777777" w:rsidR="006467A6" w:rsidRPr="00826DEE" w:rsidRDefault="006467A6" w:rsidP="009B04B3">
            <w:pPr>
              <w:tabs>
                <w:tab w:val="left" w:pos="7088"/>
              </w:tabs>
              <w:ind w:left="34"/>
              <w:jc w:val="right"/>
              <w:rPr>
                <w:rFonts w:ascii="Verdana" w:hAnsi="Verdana" w:cs="Arial"/>
                <w:bCs/>
                <w:lang w:val="es-MX"/>
              </w:rPr>
            </w:pPr>
            <w:r w:rsidRPr="00826DEE">
              <w:rPr>
                <w:rFonts w:ascii="Verdana" w:hAnsi="Verdana" w:cs="Arial"/>
                <w:bCs/>
                <w:lang w:val="es-MX"/>
              </w:rPr>
              <w:t>1</w:t>
            </w:r>
          </w:p>
        </w:tc>
      </w:tr>
      <w:tr w:rsidR="00EB3AD3" w:rsidRPr="00826DEE" w14:paraId="53C2047E" w14:textId="77777777" w:rsidTr="009B04B3">
        <w:tc>
          <w:tcPr>
            <w:tcW w:w="8506" w:type="dxa"/>
          </w:tcPr>
          <w:p w14:paraId="19CE4C65"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CAMPO DE APLICACIÓN</w:t>
            </w:r>
          </w:p>
          <w:p w14:paraId="1A558CFE"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5F0EBEFE" w14:textId="77777777" w:rsidR="006467A6" w:rsidRPr="00826DEE" w:rsidRDefault="006467A6" w:rsidP="009B04B3">
            <w:pPr>
              <w:tabs>
                <w:tab w:val="left" w:pos="7088"/>
              </w:tabs>
              <w:ind w:left="34"/>
              <w:jc w:val="right"/>
              <w:rPr>
                <w:rFonts w:ascii="Verdana" w:hAnsi="Verdana" w:cs="Arial"/>
                <w:bCs/>
                <w:lang w:val="es-MX"/>
              </w:rPr>
            </w:pPr>
            <w:r w:rsidRPr="00826DEE">
              <w:rPr>
                <w:rFonts w:ascii="Verdana" w:hAnsi="Verdana" w:cs="Arial"/>
                <w:bCs/>
                <w:lang w:val="es-MX"/>
              </w:rPr>
              <w:t>2</w:t>
            </w:r>
          </w:p>
        </w:tc>
      </w:tr>
      <w:tr w:rsidR="00EB3AD3" w:rsidRPr="00826DEE" w14:paraId="5E49D5BD" w14:textId="77777777" w:rsidTr="009B04B3">
        <w:tc>
          <w:tcPr>
            <w:tcW w:w="8506" w:type="dxa"/>
          </w:tcPr>
          <w:p w14:paraId="55333708"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REFERENCIAS</w:t>
            </w:r>
          </w:p>
          <w:p w14:paraId="28D2FEE8"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4189CB52" w14:textId="77777777" w:rsidR="006467A6" w:rsidRPr="00826DEE" w:rsidRDefault="006467A6" w:rsidP="009B04B3">
            <w:pPr>
              <w:tabs>
                <w:tab w:val="left" w:pos="7088"/>
              </w:tabs>
              <w:ind w:left="34"/>
              <w:jc w:val="right"/>
              <w:rPr>
                <w:rFonts w:ascii="Verdana" w:hAnsi="Verdana" w:cs="Arial"/>
                <w:bCs/>
                <w:lang w:val="es-MX"/>
              </w:rPr>
            </w:pPr>
            <w:r w:rsidRPr="00826DEE">
              <w:rPr>
                <w:rFonts w:ascii="Verdana" w:hAnsi="Verdana" w:cs="Arial"/>
                <w:bCs/>
                <w:lang w:val="es-MX"/>
              </w:rPr>
              <w:t>2</w:t>
            </w:r>
          </w:p>
        </w:tc>
      </w:tr>
      <w:tr w:rsidR="00EB3AD3" w:rsidRPr="00826DEE" w14:paraId="1D6467AD" w14:textId="77777777" w:rsidTr="009B04B3">
        <w:tc>
          <w:tcPr>
            <w:tcW w:w="8506" w:type="dxa"/>
          </w:tcPr>
          <w:p w14:paraId="5199A267"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ABREVIATURAS Y TERMINOLOGÍA</w:t>
            </w:r>
          </w:p>
          <w:p w14:paraId="0DF83518"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06198DDF" w14:textId="77777777" w:rsidR="006467A6" w:rsidRPr="00826DEE" w:rsidRDefault="006467A6" w:rsidP="009B04B3">
            <w:pPr>
              <w:tabs>
                <w:tab w:val="left" w:pos="7088"/>
              </w:tabs>
              <w:ind w:left="34"/>
              <w:jc w:val="right"/>
              <w:rPr>
                <w:rFonts w:ascii="Verdana" w:hAnsi="Verdana" w:cs="Arial"/>
                <w:bCs/>
                <w:lang w:val="es-MX"/>
              </w:rPr>
            </w:pPr>
            <w:r w:rsidRPr="00826DEE">
              <w:rPr>
                <w:rFonts w:ascii="Verdana" w:hAnsi="Verdana" w:cs="Arial"/>
                <w:bCs/>
                <w:lang w:val="es-MX"/>
              </w:rPr>
              <w:t>5</w:t>
            </w:r>
          </w:p>
        </w:tc>
      </w:tr>
      <w:tr w:rsidR="00EB3AD3" w:rsidRPr="00826DEE" w14:paraId="7C48BE73" w14:textId="77777777" w:rsidTr="009B04B3">
        <w:tc>
          <w:tcPr>
            <w:tcW w:w="8506" w:type="dxa"/>
          </w:tcPr>
          <w:p w14:paraId="2FEA0C26"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DEFINICIONES GENERALES</w:t>
            </w:r>
          </w:p>
          <w:p w14:paraId="40E0DF67"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0DE744D8" w14:textId="5A8812E2" w:rsidR="006467A6" w:rsidRPr="00826DEE" w:rsidRDefault="00CF2E16" w:rsidP="009B04B3">
            <w:pPr>
              <w:tabs>
                <w:tab w:val="left" w:pos="7088"/>
              </w:tabs>
              <w:ind w:left="34"/>
              <w:jc w:val="right"/>
              <w:rPr>
                <w:rFonts w:ascii="Verdana" w:hAnsi="Verdana" w:cs="Arial"/>
                <w:bCs/>
                <w:lang w:val="es-MX"/>
              </w:rPr>
            </w:pPr>
            <w:r>
              <w:rPr>
                <w:rFonts w:ascii="Verdana" w:hAnsi="Verdana" w:cs="Arial"/>
                <w:bCs/>
                <w:lang w:val="es-MX"/>
              </w:rPr>
              <w:t>5</w:t>
            </w:r>
          </w:p>
        </w:tc>
      </w:tr>
      <w:tr w:rsidR="00EB3AD3" w:rsidRPr="00826DEE" w14:paraId="0C5AFA4E" w14:textId="77777777" w:rsidTr="009B04B3">
        <w:tc>
          <w:tcPr>
            <w:tcW w:w="8506" w:type="dxa"/>
          </w:tcPr>
          <w:p w14:paraId="0DBF3386"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 xml:space="preserve">CLASIFICACIÓN </w:t>
            </w:r>
          </w:p>
          <w:p w14:paraId="7B2844F6"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52EA94CA" w14:textId="30E5FC92" w:rsidR="006467A6" w:rsidRPr="00826DEE" w:rsidRDefault="00CF2E16" w:rsidP="009B04B3">
            <w:pPr>
              <w:tabs>
                <w:tab w:val="left" w:pos="7088"/>
              </w:tabs>
              <w:ind w:left="34"/>
              <w:jc w:val="right"/>
              <w:rPr>
                <w:rFonts w:ascii="Verdana" w:hAnsi="Verdana" w:cs="Arial"/>
                <w:bCs/>
                <w:lang w:val="es-MX"/>
              </w:rPr>
            </w:pPr>
            <w:r>
              <w:rPr>
                <w:rFonts w:ascii="Verdana" w:hAnsi="Verdana" w:cs="Arial"/>
                <w:bCs/>
                <w:lang w:val="es-MX"/>
              </w:rPr>
              <w:t>15</w:t>
            </w:r>
          </w:p>
        </w:tc>
      </w:tr>
      <w:tr w:rsidR="00EB3AD3" w:rsidRPr="00826DEE" w14:paraId="1D16DCE3" w14:textId="77777777" w:rsidTr="009B04B3">
        <w:tc>
          <w:tcPr>
            <w:tcW w:w="8506" w:type="dxa"/>
          </w:tcPr>
          <w:p w14:paraId="19412B8D" w14:textId="18AE0A5A" w:rsidR="006467A6" w:rsidRPr="00826DEE" w:rsidRDefault="00946344" w:rsidP="000655F2">
            <w:pPr>
              <w:pStyle w:val="Prrafodelista"/>
              <w:numPr>
                <w:ilvl w:val="0"/>
                <w:numId w:val="9"/>
              </w:numPr>
              <w:tabs>
                <w:tab w:val="left" w:pos="7088"/>
              </w:tabs>
              <w:ind w:left="459" w:hanging="425"/>
              <w:rPr>
                <w:rFonts w:ascii="Verdana" w:hAnsi="Verdana" w:cs="Arial"/>
                <w:bCs/>
                <w:lang w:val="es-MX"/>
              </w:rPr>
            </w:pPr>
            <w:r>
              <w:rPr>
                <w:rFonts w:ascii="Verdana" w:hAnsi="Verdana" w:cs="Arial"/>
                <w:bCs/>
                <w:lang w:val="es-MX"/>
              </w:rPr>
              <w:t>DENOMINACIONES Y ESPECIFICACIONES DE BEBIDAS ALCOHÓLICAS</w:t>
            </w:r>
          </w:p>
          <w:p w14:paraId="74306FF3"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0143B22B" w14:textId="762219D5" w:rsidR="006467A6" w:rsidRPr="00826DEE" w:rsidRDefault="00CF2E16" w:rsidP="009B04B3">
            <w:pPr>
              <w:tabs>
                <w:tab w:val="left" w:pos="7088"/>
              </w:tabs>
              <w:ind w:left="34"/>
              <w:jc w:val="right"/>
              <w:rPr>
                <w:rFonts w:ascii="Verdana" w:hAnsi="Verdana" w:cs="Arial"/>
                <w:bCs/>
                <w:lang w:val="es-MX"/>
              </w:rPr>
            </w:pPr>
            <w:r>
              <w:rPr>
                <w:rFonts w:ascii="Verdana" w:hAnsi="Verdana" w:cs="Arial"/>
                <w:bCs/>
                <w:lang w:val="es-MX"/>
              </w:rPr>
              <w:t>16</w:t>
            </w:r>
          </w:p>
        </w:tc>
      </w:tr>
      <w:tr w:rsidR="00EB3AD3" w:rsidRPr="00826DEE" w14:paraId="37B9BB2F" w14:textId="77777777" w:rsidTr="009B04B3">
        <w:tc>
          <w:tcPr>
            <w:tcW w:w="8506" w:type="dxa"/>
          </w:tcPr>
          <w:p w14:paraId="1124ABF6"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MÉTODOS DE PRUEBA</w:t>
            </w:r>
          </w:p>
          <w:p w14:paraId="46E5C3E3"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7798B08B" w14:textId="434EDD9A" w:rsidR="006467A6" w:rsidRPr="00826DEE" w:rsidRDefault="006C569E" w:rsidP="009B04B3">
            <w:pPr>
              <w:tabs>
                <w:tab w:val="left" w:pos="7088"/>
              </w:tabs>
              <w:ind w:left="34"/>
              <w:jc w:val="right"/>
              <w:rPr>
                <w:rFonts w:ascii="Verdana" w:hAnsi="Verdana" w:cs="Arial"/>
                <w:bCs/>
                <w:lang w:val="es-MX"/>
              </w:rPr>
            </w:pPr>
            <w:r>
              <w:rPr>
                <w:rFonts w:ascii="Verdana" w:hAnsi="Verdana" w:cs="Arial"/>
                <w:bCs/>
                <w:lang w:val="es-MX"/>
              </w:rPr>
              <w:t>59</w:t>
            </w:r>
          </w:p>
        </w:tc>
      </w:tr>
      <w:tr w:rsidR="00EB3AD3" w:rsidRPr="00826DEE" w14:paraId="4B3CD1B7" w14:textId="77777777" w:rsidTr="009B04B3">
        <w:tc>
          <w:tcPr>
            <w:tcW w:w="8506" w:type="dxa"/>
          </w:tcPr>
          <w:p w14:paraId="6B4EC91F"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CONTROL DE CALIDAD</w:t>
            </w:r>
          </w:p>
          <w:p w14:paraId="48869C4D"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6F27217E" w14:textId="77E3588E" w:rsidR="006467A6" w:rsidRPr="00826DEE" w:rsidRDefault="006C569E" w:rsidP="009B04B3">
            <w:pPr>
              <w:tabs>
                <w:tab w:val="left" w:pos="7088"/>
              </w:tabs>
              <w:ind w:left="34"/>
              <w:jc w:val="right"/>
              <w:rPr>
                <w:rFonts w:ascii="Verdana" w:hAnsi="Verdana" w:cs="Arial"/>
                <w:bCs/>
                <w:lang w:val="es-MX"/>
              </w:rPr>
            </w:pPr>
            <w:r>
              <w:rPr>
                <w:rFonts w:ascii="Verdana" w:hAnsi="Verdana" w:cs="Arial"/>
                <w:bCs/>
                <w:lang w:val="es-MX"/>
              </w:rPr>
              <w:t>68</w:t>
            </w:r>
          </w:p>
        </w:tc>
      </w:tr>
      <w:tr w:rsidR="00EB3AD3" w:rsidRPr="00826DEE" w14:paraId="486666A2" w14:textId="77777777" w:rsidTr="009B04B3">
        <w:tc>
          <w:tcPr>
            <w:tcW w:w="8506" w:type="dxa"/>
          </w:tcPr>
          <w:p w14:paraId="77462588" w14:textId="107EA6D1" w:rsidR="006467A6" w:rsidRPr="00826DEE" w:rsidRDefault="00946344" w:rsidP="000655F2">
            <w:pPr>
              <w:pStyle w:val="Prrafodelista"/>
              <w:numPr>
                <w:ilvl w:val="0"/>
                <w:numId w:val="9"/>
              </w:numPr>
              <w:tabs>
                <w:tab w:val="left" w:pos="7088"/>
              </w:tabs>
              <w:ind w:left="459" w:hanging="425"/>
              <w:rPr>
                <w:rFonts w:ascii="Verdana" w:hAnsi="Verdana" w:cs="Arial"/>
                <w:bCs/>
                <w:lang w:val="es-MX"/>
              </w:rPr>
            </w:pPr>
            <w:r>
              <w:rPr>
                <w:rFonts w:ascii="Verdana" w:hAnsi="Verdana" w:cs="Arial"/>
                <w:bCs/>
                <w:lang w:val="es-MX"/>
              </w:rPr>
              <w:t>ENVASE Y EMBALAJE</w:t>
            </w:r>
          </w:p>
          <w:p w14:paraId="591ABA41"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71684686" w14:textId="70B46282" w:rsidR="006467A6" w:rsidRPr="00826DEE" w:rsidRDefault="00B1698B" w:rsidP="009B04B3">
            <w:pPr>
              <w:tabs>
                <w:tab w:val="left" w:pos="7088"/>
              </w:tabs>
              <w:ind w:left="34"/>
              <w:jc w:val="right"/>
              <w:rPr>
                <w:rFonts w:ascii="Verdana" w:hAnsi="Verdana" w:cs="Arial"/>
                <w:bCs/>
                <w:lang w:val="es-MX"/>
              </w:rPr>
            </w:pPr>
            <w:r>
              <w:rPr>
                <w:rFonts w:ascii="Verdana" w:hAnsi="Verdana" w:cs="Arial"/>
                <w:bCs/>
                <w:lang w:val="es-MX"/>
              </w:rPr>
              <w:t>68</w:t>
            </w:r>
          </w:p>
        </w:tc>
      </w:tr>
      <w:tr w:rsidR="00946344" w:rsidRPr="00826DEE" w14:paraId="0C01E35D" w14:textId="77777777" w:rsidTr="009B04B3">
        <w:tc>
          <w:tcPr>
            <w:tcW w:w="8506" w:type="dxa"/>
          </w:tcPr>
          <w:p w14:paraId="65D2574C" w14:textId="77777777" w:rsidR="00946344" w:rsidRDefault="00946344" w:rsidP="000655F2">
            <w:pPr>
              <w:pStyle w:val="Prrafodelista"/>
              <w:numPr>
                <w:ilvl w:val="0"/>
                <w:numId w:val="9"/>
              </w:numPr>
              <w:tabs>
                <w:tab w:val="left" w:pos="7088"/>
              </w:tabs>
              <w:ind w:left="459" w:hanging="425"/>
              <w:rPr>
                <w:rFonts w:ascii="Verdana" w:hAnsi="Verdana" w:cs="Arial"/>
                <w:bCs/>
                <w:lang w:val="es-MX"/>
              </w:rPr>
            </w:pPr>
            <w:r>
              <w:rPr>
                <w:rFonts w:ascii="Verdana" w:hAnsi="Verdana" w:cs="Arial"/>
                <w:bCs/>
                <w:lang w:val="es-MX"/>
              </w:rPr>
              <w:t>INFORMACIÓN COMERCIAL</w:t>
            </w:r>
          </w:p>
          <w:p w14:paraId="5FE9B993" w14:textId="518DAEDF" w:rsidR="00946344" w:rsidRPr="00826DEE" w:rsidRDefault="00946344" w:rsidP="00946344">
            <w:pPr>
              <w:pStyle w:val="Prrafodelista"/>
              <w:tabs>
                <w:tab w:val="left" w:pos="7088"/>
              </w:tabs>
              <w:ind w:left="459"/>
              <w:rPr>
                <w:rFonts w:ascii="Verdana" w:hAnsi="Verdana" w:cs="Arial"/>
                <w:bCs/>
                <w:lang w:val="es-MX"/>
              </w:rPr>
            </w:pPr>
          </w:p>
        </w:tc>
        <w:tc>
          <w:tcPr>
            <w:tcW w:w="850" w:type="dxa"/>
          </w:tcPr>
          <w:p w14:paraId="24813603" w14:textId="2B3834FC" w:rsidR="00946344" w:rsidRPr="00826DEE" w:rsidRDefault="00B1698B" w:rsidP="009B04B3">
            <w:pPr>
              <w:tabs>
                <w:tab w:val="left" w:pos="7088"/>
              </w:tabs>
              <w:ind w:left="34"/>
              <w:jc w:val="right"/>
              <w:rPr>
                <w:rFonts w:ascii="Verdana" w:hAnsi="Verdana" w:cs="Arial"/>
                <w:bCs/>
                <w:lang w:val="es-MX"/>
              </w:rPr>
            </w:pPr>
            <w:r>
              <w:rPr>
                <w:rFonts w:ascii="Verdana" w:hAnsi="Verdana" w:cs="Arial"/>
                <w:bCs/>
                <w:lang w:val="es-MX"/>
              </w:rPr>
              <w:t>68</w:t>
            </w:r>
          </w:p>
        </w:tc>
      </w:tr>
      <w:tr w:rsidR="00EB3AD3" w:rsidRPr="00826DEE" w14:paraId="3BA98D80" w14:textId="77777777" w:rsidTr="009B04B3">
        <w:tc>
          <w:tcPr>
            <w:tcW w:w="8506" w:type="dxa"/>
          </w:tcPr>
          <w:p w14:paraId="1B7C3AAF"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EVALUACIÓN DE LA CONFORMIDAD</w:t>
            </w:r>
          </w:p>
          <w:p w14:paraId="07E3F949"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4FDF115A" w14:textId="54684A28" w:rsidR="006467A6" w:rsidRPr="00826DEE" w:rsidRDefault="00CF2E16" w:rsidP="009B04B3">
            <w:pPr>
              <w:tabs>
                <w:tab w:val="left" w:pos="7088"/>
              </w:tabs>
              <w:ind w:left="34"/>
              <w:jc w:val="right"/>
              <w:rPr>
                <w:rFonts w:ascii="Verdana" w:hAnsi="Verdana" w:cs="Arial"/>
                <w:bCs/>
                <w:lang w:val="es-MX"/>
              </w:rPr>
            </w:pPr>
            <w:r>
              <w:rPr>
                <w:rFonts w:ascii="Verdana" w:hAnsi="Verdana" w:cs="Arial"/>
                <w:bCs/>
                <w:lang w:val="es-MX"/>
              </w:rPr>
              <w:t>69</w:t>
            </w:r>
          </w:p>
        </w:tc>
      </w:tr>
      <w:tr w:rsidR="00EB3AD3" w:rsidRPr="00826DEE" w14:paraId="08DA7471" w14:textId="77777777" w:rsidTr="009B04B3">
        <w:tc>
          <w:tcPr>
            <w:tcW w:w="8506" w:type="dxa"/>
          </w:tcPr>
          <w:p w14:paraId="72A63F3D"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VIGILANCIA</w:t>
            </w:r>
          </w:p>
          <w:p w14:paraId="6ED4FBE5"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7BD08064" w14:textId="3361DFEF" w:rsidR="006467A6" w:rsidRPr="00826DEE" w:rsidRDefault="00B1698B" w:rsidP="009B04B3">
            <w:pPr>
              <w:tabs>
                <w:tab w:val="left" w:pos="7088"/>
              </w:tabs>
              <w:ind w:left="34"/>
              <w:jc w:val="right"/>
              <w:rPr>
                <w:rFonts w:ascii="Verdana" w:hAnsi="Verdana" w:cs="Arial"/>
                <w:bCs/>
                <w:lang w:val="es-MX"/>
              </w:rPr>
            </w:pPr>
            <w:r>
              <w:rPr>
                <w:rFonts w:ascii="Verdana" w:hAnsi="Verdana" w:cs="Arial"/>
                <w:bCs/>
                <w:lang w:val="es-MX"/>
              </w:rPr>
              <w:t>74</w:t>
            </w:r>
          </w:p>
        </w:tc>
      </w:tr>
      <w:tr w:rsidR="00EB3AD3" w:rsidRPr="00826DEE" w14:paraId="0F402615" w14:textId="77777777" w:rsidTr="009B04B3">
        <w:tc>
          <w:tcPr>
            <w:tcW w:w="8506" w:type="dxa"/>
          </w:tcPr>
          <w:p w14:paraId="3FB1CD1F"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BIBLIOGRAFÍA</w:t>
            </w:r>
          </w:p>
          <w:p w14:paraId="2316EF56"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41E87E40" w14:textId="52D4A706" w:rsidR="006467A6" w:rsidRPr="00826DEE" w:rsidRDefault="00B1698B" w:rsidP="009B04B3">
            <w:pPr>
              <w:tabs>
                <w:tab w:val="left" w:pos="7088"/>
              </w:tabs>
              <w:ind w:left="34"/>
              <w:jc w:val="right"/>
              <w:rPr>
                <w:rFonts w:ascii="Verdana" w:hAnsi="Verdana" w:cs="Arial"/>
                <w:bCs/>
                <w:lang w:val="es-MX"/>
              </w:rPr>
            </w:pPr>
            <w:r>
              <w:rPr>
                <w:rFonts w:ascii="Verdana" w:hAnsi="Verdana" w:cs="Arial"/>
                <w:bCs/>
                <w:lang w:val="es-MX"/>
              </w:rPr>
              <w:t>74</w:t>
            </w:r>
          </w:p>
        </w:tc>
      </w:tr>
      <w:tr w:rsidR="00EB3AD3" w:rsidRPr="00826DEE" w14:paraId="1FAC90CA" w14:textId="77777777" w:rsidTr="009B04B3">
        <w:tc>
          <w:tcPr>
            <w:tcW w:w="8506" w:type="dxa"/>
          </w:tcPr>
          <w:p w14:paraId="2B01BC63" w14:textId="77777777"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CONCORDANCIA CON NORMAS INTERNACIONALES</w:t>
            </w:r>
          </w:p>
          <w:p w14:paraId="7CA4E3C0" w14:textId="77777777" w:rsidR="009B04B3" w:rsidRPr="00826DEE" w:rsidRDefault="009B04B3" w:rsidP="009B04B3">
            <w:pPr>
              <w:pStyle w:val="Prrafodelista"/>
              <w:tabs>
                <w:tab w:val="left" w:pos="7088"/>
              </w:tabs>
              <w:ind w:left="459"/>
              <w:rPr>
                <w:rFonts w:ascii="Verdana" w:hAnsi="Verdana" w:cs="Arial"/>
                <w:bCs/>
                <w:lang w:val="es-MX"/>
              </w:rPr>
            </w:pPr>
          </w:p>
        </w:tc>
        <w:tc>
          <w:tcPr>
            <w:tcW w:w="850" w:type="dxa"/>
          </w:tcPr>
          <w:p w14:paraId="5CC22905" w14:textId="64D5BE2B" w:rsidR="006467A6" w:rsidRPr="00826DEE" w:rsidRDefault="006C569E" w:rsidP="009B04B3">
            <w:pPr>
              <w:tabs>
                <w:tab w:val="left" w:pos="7088"/>
              </w:tabs>
              <w:ind w:left="34"/>
              <w:jc w:val="right"/>
              <w:rPr>
                <w:rFonts w:ascii="Verdana" w:hAnsi="Verdana" w:cs="Arial"/>
                <w:bCs/>
                <w:lang w:val="es-MX"/>
              </w:rPr>
            </w:pPr>
            <w:r>
              <w:rPr>
                <w:rFonts w:ascii="Verdana" w:hAnsi="Verdana" w:cs="Arial"/>
                <w:bCs/>
                <w:lang w:val="es-MX"/>
              </w:rPr>
              <w:t>76</w:t>
            </w:r>
          </w:p>
        </w:tc>
      </w:tr>
      <w:tr w:rsidR="00EB3AD3" w:rsidRPr="00826DEE" w14:paraId="1A1AC5F4" w14:textId="77777777" w:rsidTr="009B04B3">
        <w:tc>
          <w:tcPr>
            <w:tcW w:w="8506" w:type="dxa"/>
          </w:tcPr>
          <w:p w14:paraId="3A3B6568" w14:textId="192449BE" w:rsidR="006467A6" w:rsidRPr="00826DEE" w:rsidRDefault="006467A6" w:rsidP="000655F2">
            <w:pPr>
              <w:pStyle w:val="Prrafodelista"/>
              <w:numPr>
                <w:ilvl w:val="0"/>
                <w:numId w:val="9"/>
              </w:numPr>
              <w:tabs>
                <w:tab w:val="left" w:pos="7088"/>
              </w:tabs>
              <w:ind w:left="459" w:hanging="425"/>
              <w:rPr>
                <w:rFonts w:ascii="Verdana" w:hAnsi="Verdana" w:cs="Arial"/>
                <w:bCs/>
                <w:lang w:val="es-MX"/>
              </w:rPr>
            </w:pPr>
            <w:r w:rsidRPr="00826DEE">
              <w:rPr>
                <w:rFonts w:ascii="Verdana" w:hAnsi="Verdana" w:cs="Arial"/>
                <w:bCs/>
                <w:lang w:val="es-MX"/>
              </w:rPr>
              <w:t>TRANSITORIO</w:t>
            </w:r>
          </w:p>
        </w:tc>
        <w:tc>
          <w:tcPr>
            <w:tcW w:w="850" w:type="dxa"/>
          </w:tcPr>
          <w:p w14:paraId="13AE2053" w14:textId="2E3C5C1C" w:rsidR="006467A6" w:rsidRPr="00826DEE" w:rsidRDefault="00B1698B" w:rsidP="009B04B3">
            <w:pPr>
              <w:tabs>
                <w:tab w:val="left" w:pos="7088"/>
              </w:tabs>
              <w:ind w:left="34"/>
              <w:jc w:val="right"/>
              <w:rPr>
                <w:rFonts w:ascii="Verdana" w:hAnsi="Verdana" w:cs="Arial"/>
                <w:bCs/>
                <w:lang w:val="es-MX"/>
              </w:rPr>
            </w:pPr>
            <w:r>
              <w:rPr>
                <w:rFonts w:ascii="Verdana" w:hAnsi="Verdana" w:cs="Arial"/>
                <w:bCs/>
                <w:lang w:val="es-MX"/>
              </w:rPr>
              <w:t>76</w:t>
            </w:r>
          </w:p>
        </w:tc>
      </w:tr>
    </w:tbl>
    <w:p w14:paraId="71798C07" w14:textId="77777777" w:rsidR="00E053A1" w:rsidRPr="00826DEE" w:rsidRDefault="00E053A1" w:rsidP="001268B7">
      <w:pPr>
        <w:rPr>
          <w:rFonts w:ascii="Verdana" w:hAnsi="Verdana" w:cs="Arial"/>
          <w:b/>
          <w:bCs/>
          <w:sz w:val="22"/>
          <w:szCs w:val="22"/>
          <w:lang w:val="es-MX"/>
        </w:rPr>
        <w:sectPr w:rsidR="00E053A1" w:rsidRPr="00826DEE" w:rsidSect="00F123B7">
          <w:pgSz w:w="12240" w:h="15840"/>
          <w:pgMar w:top="2694" w:right="1800" w:bottom="1440" w:left="1843" w:header="708" w:footer="708" w:gutter="0"/>
          <w:cols w:space="708"/>
          <w:docGrid w:linePitch="360"/>
        </w:sectPr>
      </w:pPr>
    </w:p>
    <w:p w14:paraId="5EFDE094" w14:textId="77777777" w:rsidR="002D352D" w:rsidRPr="00826DEE" w:rsidRDefault="002D352D" w:rsidP="001268B7">
      <w:pPr>
        <w:rPr>
          <w:rFonts w:ascii="Verdana" w:hAnsi="Verdana" w:cs="Arial"/>
          <w:b/>
          <w:bCs/>
          <w:sz w:val="22"/>
          <w:szCs w:val="22"/>
          <w:lang w:val="es-MX"/>
        </w:rPr>
      </w:pPr>
    </w:p>
    <w:p w14:paraId="4C9D674E" w14:textId="77777777" w:rsidR="00AB45E7" w:rsidRPr="00826DEE" w:rsidRDefault="00AB45E7" w:rsidP="001268B7">
      <w:pPr>
        <w:jc w:val="center"/>
        <w:rPr>
          <w:rFonts w:ascii="Verdana" w:hAnsi="Verdana" w:cs="Arial"/>
          <w:b/>
          <w:bCs/>
          <w:sz w:val="28"/>
          <w:szCs w:val="22"/>
        </w:rPr>
      </w:pPr>
      <w:r w:rsidRPr="00826DEE">
        <w:rPr>
          <w:rFonts w:ascii="Verdana" w:hAnsi="Verdana" w:cs="Arial"/>
          <w:b/>
          <w:bCs/>
          <w:sz w:val="28"/>
          <w:szCs w:val="22"/>
        </w:rPr>
        <w:t>PROYECTO DE NORMA OFICIAL MEXICANA</w:t>
      </w:r>
    </w:p>
    <w:p w14:paraId="4D90F77F" w14:textId="20C2718F" w:rsidR="00AB45E7" w:rsidRPr="00826DEE" w:rsidRDefault="00EE2A01" w:rsidP="001268B7">
      <w:pPr>
        <w:jc w:val="center"/>
        <w:rPr>
          <w:rFonts w:ascii="Verdana" w:hAnsi="Verdana" w:cs="Arial"/>
          <w:b/>
          <w:bCs/>
          <w:sz w:val="28"/>
          <w:szCs w:val="22"/>
        </w:rPr>
      </w:pPr>
      <w:r w:rsidRPr="00826DEE">
        <w:rPr>
          <w:rFonts w:ascii="Verdana" w:hAnsi="Verdana" w:cs="Arial"/>
          <w:b/>
          <w:bCs/>
          <w:sz w:val="28"/>
          <w:szCs w:val="22"/>
        </w:rPr>
        <w:t>PROY-NOM-</w:t>
      </w:r>
      <w:r w:rsidR="00A80C33" w:rsidRPr="00826DEE">
        <w:rPr>
          <w:rFonts w:ascii="Verdana" w:hAnsi="Verdana" w:cs="Arial"/>
          <w:b/>
          <w:bCs/>
          <w:sz w:val="28"/>
          <w:szCs w:val="22"/>
        </w:rPr>
        <w:t>199</w:t>
      </w:r>
      <w:r w:rsidR="001E4921" w:rsidRPr="00826DEE">
        <w:rPr>
          <w:rFonts w:ascii="Verdana" w:hAnsi="Verdana" w:cs="Arial"/>
          <w:b/>
          <w:bCs/>
          <w:sz w:val="28"/>
          <w:szCs w:val="22"/>
        </w:rPr>
        <w:t>-SCFI-2015</w:t>
      </w:r>
    </w:p>
    <w:p w14:paraId="4D73AD03" w14:textId="77777777" w:rsidR="00AB45E7" w:rsidRPr="00826DEE" w:rsidRDefault="007A5077" w:rsidP="001268B7">
      <w:pPr>
        <w:jc w:val="center"/>
        <w:rPr>
          <w:rFonts w:ascii="Verdana" w:hAnsi="Verdana" w:cs="Arial"/>
          <w:b/>
          <w:bCs/>
          <w:sz w:val="28"/>
          <w:szCs w:val="22"/>
        </w:rPr>
      </w:pPr>
      <w:r w:rsidRPr="00826DEE">
        <w:rPr>
          <w:rFonts w:ascii="Verdana" w:hAnsi="Verdana" w:cs="Arial"/>
          <w:b/>
          <w:bCs/>
          <w:sz w:val="28"/>
          <w:szCs w:val="22"/>
        </w:rPr>
        <w:t>BEBIDAS ALCOHÓLICAS – DENOMINACIONES, ESPECIFICACIONES FISICOQUÍMICAS, INFORMACIÓN COMERCIAL Y MÉTODOS DE PRUEBA</w:t>
      </w:r>
    </w:p>
    <w:p w14:paraId="69C118D0" w14:textId="77777777" w:rsidR="00C57271" w:rsidRPr="00826DEE" w:rsidRDefault="00C57271" w:rsidP="001268B7">
      <w:pPr>
        <w:jc w:val="center"/>
        <w:rPr>
          <w:rFonts w:ascii="Verdana" w:hAnsi="Verdana" w:cs="Arial"/>
          <w:b/>
          <w:bCs/>
          <w:sz w:val="28"/>
          <w:szCs w:val="22"/>
        </w:rPr>
      </w:pPr>
    </w:p>
    <w:p w14:paraId="2FE1E3C4" w14:textId="77777777" w:rsidR="00C57271" w:rsidRPr="00826DEE" w:rsidRDefault="00C57271" w:rsidP="001268B7">
      <w:pPr>
        <w:jc w:val="both"/>
        <w:rPr>
          <w:rFonts w:ascii="Verdana" w:hAnsi="Verdana" w:cs="Arial"/>
          <w:sz w:val="22"/>
          <w:szCs w:val="22"/>
          <w:lang w:val="es-MX"/>
        </w:rPr>
      </w:pPr>
    </w:p>
    <w:p w14:paraId="07EBA7E1" w14:textId="77777777" w:rsidR="00C57271" w:rsidRPr="00826DEE" w:rsidRDefault="00C57271" w:rsidP="000655F2">
      <w:pPr>
        <w:pStyle w:val="Prrafodelista"/>
        <w:numPr>
          <w:ilvl w:val="0"/>
          <w:numId w:val="4"/>
        </w:numPr>
        <w:tabs>
          <w:tab w:val="clear" w:pos="1134"/>
        </w:tabs>
        <w:ind w:left="1418" w:hanging="1418"/>
        <w:jc w:val="both"/>
        <w:rPr>
          <w:rFonts w:ascii="Verdana" w:hAnsi="Verdana" w:cs="Arial"/>
          <w:b/>
          <w:sz w:val="22"/>
          <w:szCs w:val="22"/>
          <w:lang w:val="es-MX"/>
        </w:rPr>
      </w:pPr>
      <w:r w:rsidRPr="00826DEE">
        <w:rPr>
          <w:rFonts w:ascii="Verdana" w:hAnsi="Verdana" w:cs="Arial"/>
          <w:b/>
          <w:sz w:val="22"/>
          <w:szCs w:val="22"/>
          <w:lang w:val="es-MX"/>
        </w:rPr>
        <w:t>INTRODUCCIÓN</w:t>
      </w:r>
    </w:p>
    <w:p w14:paraId="769415C3" w14:textId="77777777" w:rsidR="00C57271" w:rsidRPr="00826DEE" w:rsidRDefault="00C57271" w:rsidP="001268B7">
      <w:pPr>
        <w:jc w:val="both"/>
        <w:rPr>
          <w:rFonts w:ascii="Verdana" w:hAnsi="Verdana" w:cs="Arial"/>
          <w:sz w:val="22"/>
          <w:szCs w:val="22"/>
          <w:lang w:val="es-MX"/>
        </w:rPr>
      </w:pPr>
    </w:p>
    <w:p w14:paraId="2A13CE6E" w14:textId="77777777" w:rsidR="007F2F50" w:rsidRPr="00826DEE" w:rsidRDefault="007F2F50" w:rsidP="001268B7">
      <w:pPr>
        <w:jc w:val="both"/>
        <w:rPr>
          <w:rFonts w:ascii="Verdana" w:hAnsi="Verdana" w:cs="Arial"/>
          <w:sz w:val="22"/>
          <w:szCs w:val="22"/>
          <w:lang w:val="es-MX"/>
        </w:rPr>
      </w:pPr>
      <w:r w:rsidRPr="00826DEE">
        <w:rPr>
          <w:rFonts w:ascii="Verdana" w:hAnsi="Verdana" w:cs="Arial"/>
          <w:sz w:val="22"/>
          <w:szCs w:val="22"/>
          <w:lang w:val="es-MX"/>
        </w:rPr>
        <w:t xml:space="preserve">Este Proyecto de Norma Oficial Mexicana es necesario para definir la denominación de las bebidas alcohólicas, así como para establecer las especificaciones fisicoquímicas, la información comercial y los métodos de prueba que deben aplicarse para determinar el cumplimiento de tales especificaciones. De esta manera, y en beneficio de la colectividad de consumidores de nuestro país, se acotará la comercialización engañosa de dichos productos. </w:t>
      </w:r>
    </w:p>
    <w:p w14:paraId="54E31DB6" w14:textId="77777777" w:rsidR="00AD5304" w:rsidRPr="00826DEE" w:rsidRDefault="00AD5304" w:rsidP="001268B7">
      <w:pPr>
        <w:jc w:val="both"/>
        <w:rPr>
          <w:rFonts w:ascii="Verdana" w:hAnsi="Verdana" w:cs="Arial"/>
          <w:sz w:val="22"/>
          <w:szCs w:val="22"/>
          <w:lang w:val="es-MX"/>
        </w:rPr>
      </w:pPr>
    </w:p>
    <w:p w14:paraId="27F7C176" w14:textId="702990B1" w:rsidR="007F2F50" w:rsidRPr="00826DEE" w:rsidRDefault="002C30F3" w:rsidP="001268B7">
      <w:pPr>
        <w:jc w:val="both"/>
        <w:rPr>
          <w:rFonts w:ascii="Verdana" w:hAnsi="Verdana" w:cs="Arial"/>
          <w:sz w:val="22"/>
          <w:szCs w:val="22"/>
          <w:lang w:val="es-MX"/>
        </w:rPr>
      </w:pPr>
      <w:r w:rsidRPr="00826DEE">
        <w:rPr>
          <w:rFonts w:ascii="Verdana" w:hAnsi="Verdana" w:cs="Arial"/>
          <w:sz w:val="22"/>
          <w:szCs w:val="22"/>
          <w:lang w:val="es-MX"/>
        </w:rPr>
        <w:t>Este Proyecto de Norma Oficial Mexicana tiene como finalidad evitar un daño inminente a la economía de los consumidores en términos del artículo 32 de la Ley Federal de Protección al Consumidor y 18 de su Reglamento, y de igual forma, se busca eliminar la confusión en los mismos a través de proporcionarles información veraz y comprobable respecto de los productos que adquieren.</w:t>
      </w:r>
    </w:p>
    <w:p w14:paraId="66C58662" w14:textId="77777777" w:rsidR="00AD5304" w:rsidRPr="00826DEE" w:rsidRDefault="00AD5304" w:rsidP="001268B7">
      <w:pPr>
        <w:jc w:val="both"/>
        <w:rPr>
          <w:rFonts w:ascii="Verdana" w:hAnsi="Verdana" w:cs="Arial"/>
          <w:sz w:val="22"/>
          <w:szCs w:val="22"/>
          <w:lang w:val="es-MX"/>
        </w:rPr>
      </w:pPr>
    </w:p>
    <w:p w14:paraId="42C1587C" w14:textId="77777777" w:rsidR="007F2F50" w:rsidRPr="00826DEE" w:rsidRDefault="007F2F50" w:rsidP="001268B7">
      <w:pPr>
        <w:jc w:val="both"/>
        <w:rPr>
          <w:rFonts w:ascii="Verdana" w:hAnsi="Verdana" w:cs="Arial"/>
          <w:sz w:val="22"/>
          <w:szCs w:val="22"/>
          <w:lang w:val="es-MX"/>
        </w:rPr>
      </w:pPr>
      <w:r w:rsidRPr="00826DEE">
        <w:rPr>
          <w:rFonts w:ascii="Verdana" w:hAnsi="Verdana" w:cs="Arial"/>
          <w:sz w:val="22"/>
          <w:szCs w:val="22"/>
          <w:lang w:val="es-MX"/>
        </w:rPr>
        <w:t xml:space="preserve">El artículo 32 de la Ley Federal de Protección al Consumidor, establece que la información o publicidad relativa a bienes, productos o servicios que se difundan por cualquier medio o forma, deberán ser veraces, comprobables y exentos de textos, diálogos, sonidos, imágenes, marcas, denominaciones de origen y otras descripciones que induzcan o puedan inducir a error o confusión por engañosas o abusivas. </w:t>
      </w:r>
    </w:p>
    <w:p w14:paraId="0E6C62B1" w14:textId="77777777" w:rsidR="00AD5304" w:rsidRPr="00826DEE" w:rsidRDefault="00AD5304" w:rsidP="001268B7">
      <w:pPr>
        <w:jc w:val="both"/>
        <w:rPr>
          <w:rFonts w:ascii="Verdana" w:hAnsi="Verdana" w:cs="Arial"/>
          <w:sz w:val="22"/>
          <w:szCs w:val="22"/>
          <w:lang w:val="es-MX"/>
        </w:rPr>
      </w:pPr>
    </w:p>
    <w:p w14:paraId="6F12EB60" w14:textId="77777777" w:rsidR="007F2F50" w:rsidRPr="00826DEE" w:rsidRDefault="007F2F50" w:rsidP="00C57271">
      <w:pPr>
        <w:jc w:val="both"/>
        <w:rPr>
          <w:rFonts w:ascii="Verdana" w:hAnsi="Verdana" w:cs="Arial"/>
          <w:sz w:val="22"/>
          <w:szCs w:val="22"/>
          <w:lang w:val="es-MX"/>
        </w:rPr>
      </w:pPr>
      <w:r w:rsidRPr="00826DEE">
        <w:rPr>
          <w:rFonts w:ascii="Verdana" w:hAnsi="Verdana" w:cs="Arial"/>
          <w:sz w:val="22"/>
          <w:szCs w:val="22"/>
          <w:lang w:val="es-MX"/>
        </w:rPr>
        <w:t xml:space="preserve">Asimismo, de conformidad con el artículo 1, fracción III de la Ley Federal de Protección al Consumidor, con la emisión de este </w:t>
      </w:r>
      <w:r w:rsidR="00AD5304" w:rsidRPr="00826DEE">
        <w:rPr>
          <w:rFonts w:ascii="Verdana" w:hAnsi="Verdana" w:cs="Arial"/>
          <w:sz w:val="22"/>
          <w:szCs w:val="22"/>
          <w:lang w:val="es-MX"/>
        </w:rPr>
        <w:t>Proyecto de Norma Oficial Mexicana</w:t>
      </w:r>
      <w:r w:rsidRPr="00826DEE">
        <w:rPr>
          <w:rFonts w:ascii="Verdana" w:hAnsi="Verdana" w:cs="Arial"/>
          <w:sz w:val="22"/>
          <w:szCs w:val="22"/>
          <w:lang w:val="es-MX"/>
        </w:rPr>
        <w:t xml:space="preserve"> se evita el daño a los consumidores, derivado de no proveerlos de la información adecuada y clara sobre los productos que adquieren.</w:t>
      </w:r>
    </w:p>
    <w:p w14:paraId="43DCC23A" w14:textId="77777777" w:rsidR="00C57271" w:rsidRPr="00826DEE" w:rsidRDefault="00C57271" w:rsidP="00C57271">
      <w:pPr>
        <w:jc w:val="both"/>
        <w:rPr>
          <w:rFonts w:ascii="Verdana" w:hAnsi="Verdana" w:cs="Arial"/>
          <w:sz w:val="22"/>
          <w:szCs w:val="22"/>
          <w:lang w:val="es-MX"/>
        </w:rPr>
      </w:pPr>
    </w:p>
    <w:p w14:paraId="07140AC2" w14:textId="77777777" w:rsidR="00C57271" w:rsidRPr="00826DEE" w:rsidRDefault="00C57271" w:rsidP="00C57271">
      <w:pPr>
        <w:jc w:val="both"/>
        <w:rPr>
          <w:rFonts w:ascii="Verdana" w:hAnsi="Verdana" w:cs="Arial"/>
          <w:sz w:val="22"/>
          <w:szCs w:val="22"/>
          <w:lang w:val="es-MX"/>
        </w:rPr>
      </w:pPr>
    </w:p>
    <w:p w14:paraId="26ED663B" w14:textId="77777777" w:rsidR="00C4004C" w:rsidRPr="00826DEE" w:rsidRDefault="00AB45E7" w:rsidP="000655F2">
      <w:pPr>
        <w:pStyle w:val="Prrafodelista"/>
        <w:numPr>
          <w:ilvl w:val="0"/>
          <w:numId w:val="4"/>
        </w:numPr>
        <w:tabs>
          <w:tab w:val="clear" w:pos="1134"/>
        </w:tabs>
        <w:ind w:left="1418" w:hanging="1418"/>
        <w:jc w:val="both"/>
        <w:rPr>
          <w:rFonts w:ascii="Verdana" w:hAnsi="Verdana" w:cs="Arial"/>
          <w:b/>
          <w:sz w:val="22"/>
          <w:szCs w:val="22"/>
        </w:rPr>
      </w:pPr>
      <w:bookmarkStart w:id="1" w:name="_Toc366158621"/>
      <w:r w:rsidRPr="00826DEE">
        <w:rPr>
          <w:rFonts w:ascii="Verdana" w:hAnsi="Verdana" w:cs="Arial"/>
          <w:b/>
          <w:sz w:val="22"/>
          <w:szCs w:val="22"/>
          <w:lang w:val="es-MX"/>
        </w:rPr>
        <w:t>OBJETIVO</w:t>
      </w:r>
      <w:bookmarkEnd w:id="1"/>
    </w:p>
    <w:p w14:paraId="7C77B049" w14:textId="77777777" w:rsidR="002E6EEC" w:rsidRPr="00826DEE" w:rsidRDefault="002E6EEC" w:rsidP="001268B7">
      <w:pPr>
        <w:jc w:val="both"/>
        <w:rPr>
          <w:rFonts w:ascii="Verdana" w:hAnsi="Verdana" w:cs="Arial"/>
          <w:sz w:val="22"/>
          <w:szCs w:val="22"/>
        </w:rPr>
      </w:pPr>
    </w:p>
    <w:p w14:paraId="16B2CBF8" w14:textId="77777777" w:rsidR="002C30F3" w:rsidRPr="00826DEE" w:rsidRDefault="002C30F3" w:rsidP="001268B7">
      <w:pPr>
        <w:jc w:val="both"/>
        <w:rPr>
          <w:rFonts w:ascii="Verdana" w:hAnsi="Verdana" w:cs="Arial"/>
          <w:sz w:val="22"/>
          <w:szCs w:val="22"/>
          <w:lang w:val="es-MX"/>
        </w:rPr>
      </w:pPr>
      <w:r w:rsidRPr="00826DEE">
        <w:rPr>
          <w:rFonts w:ascii="Verdana" w:hAnsi="Verdana" w:cs="Arial"/>
          <w:sz w:val="22"/>
          <w:szCs w:val="22"/>
          <w:lang w:val="es-MX"/>
        </w:rPr>
        <w:t>Este Proyecto de Norma Oficial Mexicana tiene por objeto establecer la denominación, las especificaciones fisicoquímicas y la información comercial que deben cumplir todas las bebidas alcohólicas, a efecto de dar información veraz al consumidor, así como  los métodos de prueba y de evaluación de la conformidad aplicables a las mismas.</w:t>
      </w:r>
    </w:p>
    <w:p w14:paraId="2D0BBF28" w14:textId="77777777" w:rsidR="00CC07E1" w:rsidRPr="00826DEE" w:rsidRDefault="00CC07E1" w:rsidP="001268B7">
      <w:pPr>
        <w:jc w:val="both"/>
        <w:rPr>
          <w:rFonts w:ascii="Verdana" w:hAnsi="Verdana" w:cs="Arial"/>
          <w:sz w:val="22"/>
          <w:szCs w:val="22"/>
          <w:lang w:val="es-MX"/>
        </w:rPr>
      </w:pPr>
    </w:p>
    <w:p w14:paraId="57F77C37" w14:textId="77777777" w:rsidR="00374270" w:rsidRPr="00826DEE" w:rsidRDefault="00374270" w:rsidP="001268B7">
      <w:pPr>
        <w:jc w:val="both"/>
        <w:rPr>
          <w:rFonts w:ascii="Verdana" w:hAnsi="Verdana" w:cs="Arial"/>
          <w:sz w:val="22"/>
          <w:szCs w:val="22"/>
          <w:lang w:val="es-MX"/>
        </w:rPr>
      </w:pPr>
    </w:p>
    <w:p w14:paraId="36B132D4" w14:textId="77777777" w:rsidR="00CC07E1" w:rsidRPr="00826DEE" w:rsidRDefault="00CC07E1" w:rsidP="001268B7">
      <w:pPr>
        <w:jc w:val="both"/>
        <w:rPr>
          <w:rFonts w:ascii="Verdana" w:hAnsi="Verdana" w:cs="Arial"/>
          <w:sz w:val="22"/>
          <w:szCs w:val="22"/>
          <w:lang w:val="es-MX"/>
        </w:rPr>
      </w:pPr>
    </w:p>
    <w:p w14:paraId="46F7CBED" w14:textId="77777777" w:rsidR="008515B6" w:rsidRPr="00826DEE" w:rsidRDefault="00CC07E1" w:rsidP="000655F2">
      <w:pPr>
        <w:pStyle w:val="Prrafodelista"/>
        <w:numPr>
          <w:ilvl w:val="0"/>
          <w:numId w:val="4"/>
        </w:numPr>
        <w:tabs>
          <w:tab w:val="clear" w:pos="1134"/>
        </w:tabs>
        <w:ind w:left="1418" w:hanging="1418"/>
        <w:jc w:val="both"/>
        <w:rPr>
          <w:rFonts w:ascii="Verdana" w:hAnsi="Verdana" w:cs="Arial"/>
          <w:b/>
          <w:sz w:val="22"/>
          <w:szCs w:val="22"/>
        </w:rPr>
      </w:pPr>
      <w:bookmarkStart w:id="2" w:name="_Toc366158622"/>
      <w:r w:rsidRPr="00826DEE">
        <w:rPr>
          <w:rFonts w:ascii="Verdana" w:hAnsi="Verdana" w:cs="Arial"/>
          <w:b/>
          <w:sz w:val="22"/>
          <w:szCs w:val="22"/>
          <w:lang w:val="es-MX"/>
        </w:rPr>
        <w:t>CAMPO</w:t>
      </w:r>
      <w:r w:rsidRPr="00826DEE">
        <w:rPr>
          <w:rFonts w:ascii="Verdana" w:hAnsi="Verdana" w:cs="Arial"/>
          <w:b/>
          <w:sz w:val="22"/>
          <w:szCs w:val="22"/>
        </w:rPr>
        <w:t xml:space="preserve"> </w:t>
      </w:r>
      <w:r w:rsidRPr="00826DEE">
        <w:rPr>
          <w:rFonts w:ascii="Verdana" w:hAnsi="Verdana" w:cs="Arial"/>
          <w:b/>
          <w:sz w:val="22"/>
          <w:szCs w:val="22"/>
          <w:lang w:val="es-MX"/>
        </w:rPr>
        <w:t>DE</w:t>
      </w:r>
      <w:r w:rsidRPr="00826DEE">
        <w:rPr>
          <w:rFonts w:ascii="Verdana" w:hAnsi="Verdana" w:cs="Arial"/>
          <w:b/>
          <w:sz w:val="22"/>
          <w:szCs w:val="22"/>
        </w:rPr>
        <w:t xml:space="preserve"> </w:t>
      </w:r>
      <w:r w:rsidRPr="00826DEE">
        <w:rPr>
          <w:rFonts w:ascii="Verdana" w:hAnsi="Verdana" w:cs="Arial"/>
          <w:b/>
          <w:sz w:val="22"/>
          <w:szCs w:val="22"/>
          <w:lang w:val="es-MX"/>
        </w:rPr>
        <w:t>APLICACIÓN</w:t>
      </w:r>
      <w:bookmarkEnd w:id="2"/>
    </w:p>
    <w:p w14:paraId="2B5725EE" w14:textId="77777777" w:rsidR="00CC07E1" w:rsidRPr="00826DEE" w:rsidRDefault="00CC07E1" w:rsidP="001268B7"/>
    <w:p w14:paraId="4956E557" w14:textId="57455303" w:rsidR="002C30F3" w:rsidRPr="00826DEE" w:rsidRDefault="002C30F3" w:rsidP="001268B7">
      <w:pPr>
        <w:jc w:val="both"/>
        <w:rPr>
          <w:rFonts w:ascii="Verdana" w:hAnsi="Verdana" w:cs="Arial"/>
          <w:sz w:val="22"/>
          <w:szCs w:val="22"/>
          <w:lang w:val="es-MX"/>
        </w:rPr>
      </w:pPr>
      <w:r w:rsidRPr="00826DEE">
        <w:rPr>
          <w:rFonts w:ascii="Verdana" w:hAnsi="Verdana" w:cs="Arial"/>
          <w:sz w:val="22"/>
          <w:szCs w:val="22"/>
          <w:lang w:val="es-MX"/>
        </w:rPr>
        <w:t>Este Proyecto de Norma Oficial Mexicana aplica a todas las bebidas alcohólicas producidas, envasadas o importadas que se comercialicen en territorio nacional</w:t>
      </w:r>
      <w:r w:rsidR="002D1809" w:rsidRPr="00826DEE">
        <w:rPr>
          <w:rFonts w:ascii="Verdana" w:hAnsi="Verdana" w:cs="Arial"/>
          <w:sz w:val="22"/>
          <w:szCs w:val="22"/>
          <w:lang w:val="es-MX"/>
        </w:rPr>
        <w:t>,</w:t>
      </w:r>
      <w:r w:rsidRPr="00826DEE">
        <w:rPr>
          <w:rFonts w:ascii="Verdana" w:hAnsi="Verdana" w:cs="Arial"/>
          <w:sz w:val="22"/>
          <w:szCs w:val="22"/>
          <w:lang w:val="es-MX"/>
        </w:rPr>
        <w:t xml:space="preserve"> cuya denominación debe cumplir con las disposiciones y especificaciones aplicables a cada una de ellas establecidas en el presente Proyecto de Norma Oficial Mexicana.</w:t>
      </w:r>
    </w:p>
    <w:p w14:paraId="6311E49E" w14:textId="77777777" w:rsidR="008515B6" w:rsidRPr="00826DEE" w:rsidRDefault="008515B6" w:rsidP="001268B7">
      <w:pPr>
        <w:jc w:val="both"/>
        <w:rPr>
          <w:rFonts w:ascii="Verdana" w:hAnsi="Verdana" w:cs="Arial"/>
          <w:sz w:val="22"/>
          <w:szCs w:val="22"/>
        </w:rPr>
      </w:pPr>
    </w:p>
    <w:p w14:paraId="407C72EA" w14:textId="77777777" w:rsidR="00261FBE" w:rsidRPr="00826DEE" w:rsidRDefault="00261FBE" w:rsidP="001268B7">
      <w:pPr>
        <w:jc w:val="both"/>
        <w:rPr>
          <w:rFonts w:ascii="Verdana" w:hAnsi="Verdana" w:cs="Arial"/>
          <w:sz w:val="22"/>
          <w:szCs w:val="22"/>
        </w:rPr>
      </w:pPr>
    </w:p>
    <w:p w14:paraId="01515BF8" w14:textId="77777777" w:rsidR="007375C2" w:rsidRPr="00826DEE" w:rsidRDefault="00C4004C" w:rsidP="000655F2">
      <w:pPr>
        <w:pStyle w:val="Prrafodelista"/>
        <w:numPr>
          <w:ilvl w:val="0"/>
          <w:numId w:val="4"/>
        </w:numPr>
        <w:tabs>
          <w:tab w:val="clear" w:pos="1134"/>
        </w:tabs>
        <w:ind w:left="1418" w:hanging="1418"/>
        <w:jc w:val="both"/>
        <w:rPr>
          <w:rFonts w:ascii="Verdana" w:hAnsi="Verdana" w:cs="Arial"/>
          <w:b/>
          <w:sz w:val="22"/>
          <w:szCs w:val="22"/>
        </w:rPr>
      </w:pPr>
      <w:bookmarkStart w:id="3" w:name="_Toc366158623"/>
      <w:r w:rsidRPr="00826DEE">
        <w:rPr>
          <w:rFonts w:ascii="Verdana" w:hAnsi="Verdana" w:cs="Arial"/>
          <w:b/>
          <w:sz w:val="22"/>
          <w:szCs w:val="22"/>
          <w:lang w:val="es-MX"/>
        </w:rPr>
        <w:t>REFERENCIAS</w:t>
      </w:r>
      <w:bookmarkEnd w:id="3"/>
    </w:p>
    <w:p w14:paraId="2941EE38" w14:textId="77777777" w:rsidR="002E6EEC" w:rsidRPr="00826DEE" w:rsidRDefault="002E6EEC" w:rsidP="001268B7">
      <w:pPr>
        <w:jc w:val="both"/>
        <w:rPr>
          <w:rFonts w:ascii="Verdana" w:hAnsi="Verdana" w:cs="Arial"/>
          <w:b/>
          <w:sz w:val="22"/>
          <w:szCs w:val="22"/>
        </w:rPr>
      </w:pPr>
    </w:p>
    <w:p w14:paraId="615CABDD" w14:textId="77777777" w:rsidR="002C30F3" w:rsidRPr="00826DEE" w:rsidRDefault="002C30F3" w:rsidP="001268B7">
      <w:pPr>
        <w:jc w:val="both"/>
        <w:rPr>
          <w:rFonts w:ascii="Verdana" w:hAnsi="Verdana" w:cs="Arial"/>
          <w:sz w:val="22"/>
          <w:szCs w:val="22"/>
        </w:rPr>
      </w:pPr>
      <w:r w:rsidRPr="00826DEE">
        <w:rPr>
          <w:rFonts w:ascii="Verdana" w:hAnsi="Verdana" w:cs="Arial"/>
          <w:sz w:val="22"/>
          <w:szCs w:val="22"/>
        </w:rPr>
        <w:t>Este Proyecto de Norma Oficial Mexicana se complementa con las siguientes normas oficiales mexicanas, normas mexicanas vigentes y ordenamientos jurídicos aplicables o los que los sustituyan:</w:t>
      </w:r>
    </w:p>
    <w:p w14:paraId="43E70B19" w14:textId="77777777" w:rsidR="00F32DBA" w:rsidRPr="00826DEE" w:rsidRDefault="00F32DBA" w:rsidP="001268B7">
      <w:pPr>
        <w:jc w:val="both"/>
        <w:rPr>
          <w:rFonts w:ascii="Verdana" w:hAnsi="Verdana" w:cs="Arial"/>
          <w:sz w:val="22"/>
          <w:szCs w:val="22"/>
        </w:rPr>
      </w:pPr>
    </w:p>
    <w:p w14:paraId="008A3C2F" w14:textId="77777777" w:rsidR="008B6949" w:rsidRPr="00826DEE" w:rsidRDefault="008B6949" w:rsidP="008B6949">
      <w:pPr>
        <w:jc w:val="both"/>
        <w:rPr>
          <w:rFonts w:ascii="Verdana" w:hAnsi="Verdana" w:cs="Arial"/>
          <w:sz w:val="22"/>
          <w:szCs w:val="22"/>
          <w:lang w:val="es-MX"/>
        </w:rPr>
      </w:pPr>
    </w:p>
    <w:p w14:paraId="52339125" w14:textId="5D0B757F" w:rsidR="00CD7849" w:rsidRPr="00826DEE" w:rsidRDefault="004C45F9" w:rsidP="00374270">
      <w:pPr>
        <w:ind w:left="4111" w:hanging="4111"/>
        <w:jc w:val="both"/>
        <w:rPr>
          <w:rFonts w:ascii="Verdana" w:hAnsi="Verdana" w:cs="Arial"/>
          <w:sz w:val="22"/>
          <w:szCs w:val="22"/>
          <w:lang w:val="es-MX"/>
        </w:rPr>
      </w:pPr>
      <w:r w:rsidRPr="00826DEE">
        <w:rPr>
          <w:rFonts w:ascii="Verdana" w:eastAsiaTheme="minorHAnsi" w:hAnsi="Verdana" w:cs="Arial"/>
          <w:b/>
          <w:bCs/>
          <w:sz w:val="22"/>
          <w:szCs w:val="22"/>
          <w:lang w:val="es-MX"/>
        </w:rPr>
        <w:t>3.1</w:t>
      </w:r>
      <w:r w:rsidRPr="00826DEE">
        <w:rPr>
          <w:rFonts w:ascii="Verdana" w:eastAsiaTheme="minorHAnsi" w:hAnsi="Verdana" w:cs="Arial"/>
          <w:bCs/>
          <w:sz w:val="22"/>
          <w:szCs w:val="22"/>
          <w:lang w:val="es-MX"/>
        </w:rPr>
        <w:t xml:space="preserve"> </w:t>
      </w:r>
      <w:r w:rsidR="009F42FF" w:rsidRPr="00826DEE">
        <w:rPr>
          <w:rFonts w:ascii="Verdana" w:eastAsiaTheme="minorHAnsi" w:hAnsi="Verdana" w:cs="Arial"/>
          <w:bCs/>
          <w:sz w:val="22"/>
          <w:szCs w:val="22"/>
          <w:lang w:val="es-MX"/>
        </w:rPr>
        <w:t>NOM-006-SCFI-2012</w:t>
      </w:r>
      <w:r w:rsidR="00C57271" w:rsidRPr="00826DEE">
        <w:rPr>
          <w:rFonts w:ascii="Verdana" w:hAnsi="Verdana" w:cs="Arial"/>
          <w:b/>
          <w:sz w:val="22"/>
          <w:szCs w:val="22"/>
        </w:rPr>
        <w:tab/>
      </w:r>
      <w:r w:rsidR="00CD7849" w:rsidRPr="00826DEE">
        <w:rPr>
          <w:rFonts w:ascii="Verdana" w:hAnsi="Verdana" w:cs="Arial"/>
          <w:sz w:val="22"/>
          <w:szCs w:val="22"/>
          <w:lang w:val="es-MX"/>
        </w:rPr>
        <w:t>Bebidas alcohólicas – Tequila–</w:t>
      </w:r>
      <w:r w:rsidR="00CD7849" w:rsidRPr="00826DEE">
        <w:rPr>
          <w:rFonts w:ascii="Verdana" w:hAnsi="Verdana" w:cs="Arial"/>
          <w:sz w:val="22"/>
          <w:szCs w:val="22"/>
        </w:rPr>
        <w:t>Especificaciones</w:t>
      </w:r>
      <w:r w:rsidR="00CD7849" w:rsidRPr="00826DEE">
        <w:rPr>
          <w:rFonts w:ascii="Verdana" w:hAnsi="Verdana" w:cs="Arial"/>
          <w:sz w:val="22"/>
          <w:szCs w:val="22"/>
          <w:lang w:val="es-MX"/>
        </w:rPr>
        <w:t>.</w:t>
      </w:r>
    </w:p>
    <w:p w14:paraId="1F540984" w14:textId="77777777" w:rsidR="00CD7849" w:rsidRPr="00826DEE" w:rsidRDefault="00CD7849" w:rsidP="001268B7">
      <w:pPr>
        <w:ind w:left="4111" w:hanging="4111"/>
        <w:jc w:val="both"/>
        <w:rPr>
          <w:rFonts w:ascii="Verdana" w:hAnsi="Verdana" w:cs="Arial"/>
          <w:sz w:val="22"/>
          <w:szCs w:val="22"/>
          <w:lang w:val="es-MX"/>
        </w:rPr>
      </w:pPr>
    </w:p>
    <w:p w14:paraId="75FDE06C" w14:textId="1BA77603" w:rsidR="00AB45E7" w:rsidRPr="00826DEE" w:rsidRDefault="004C45F9" w:rsidP="00374270">
      <w:pPr>
        <w:ind w:left="4111" w:hanging="4111"/>
        <w:jc w:val="both"/>
        <w:rPr>
          <w:rFonts w:ascii="Verdana" w:hAnsi="Verdana" w:cs="Arial"/>
          <w:sz w:val="22"/>
          <w:szCs w:val="22"/>
        </w:rPr>
      </w:pPr>
      <w:r w:rsidRPr="00826DEE">
        <w:rPr>
          <w:rFonts w:ascii="Verdana" w:hAnsi="Verdana" w:cs="Arial"/>
          <w:b/>
          <w:sz w:val="22"/>
          <w:szCs w:val="22"/>
          <w:lang w:val="es-MX"/>
        </w:rPr>
        <w:t>3.2</w:t>
      </w:r>
      <w:r w:rsidRPr="00826DEE">
        <w:rPr>
          <w:rFonts w:ascii="Verdana" w:hAnsi="Verdana" w:cs="Arial"/>
          <w:sz w:val="22"/>
          <w:szCs w:val="22"/>
          <w:lang w:val="es-MX"/>
        </w:rPr>
        <w:t xml:space="preserve"> </w:t>
      </w:r>
      <w:r w:rsidR="009F42FF" w:rsidRPr="00826DEE">
        <w:rPr>
          <w:rFonts w:ascii="Verdana" w:hAnsi="Verdana" w:cs="Arial"/>
          <w:sz w:val="22"/>
          <w:szCs w:val="22"/>
        </w:rPr>
        <w:t>NOM-030-SCFI-2006</w:t>
      </w:r>
      <w:r w:rsidR="00261FBE" w:rsidRPr="00826DEE">
        <w:rPr>
          <w:rFonts w:ascii="Verdana" w:hAnsi="Verdana" w:cs="Arial"/>
          <w:sz w:val="22"/>
          <w:szCs w:val="22"/>
          <w:lang w:val="es-MX"/>
        </w:rPr>
        <w:tab/>
        <w:t>Información comercial – Declaración de cantidad en la etiqueta - Especificaciones</w:t>
      </w:r>
      <w:r w:rsidR="002E6EEC" w:rsidRPr="00826DEE">
        <w:rPr>
          <w:rFonts w:ascii="Verdana" w:hAnsi="Verdana" w:cs="Arial"/>
          <w:sz w:val="22"/>
          <w:szCs w:val="22"/>
          <w:lang w:val="es-MX"/>
        </w:rPr>
        <w:t>.</w:t>
      </w:r>
      <w:r w:rsidR="00F801E9" w:rsidRPr="00826DEE">
        <w:rPr>
          <w:rFonts w:ascii="Verdana" w:hAnsi="Verdana" w:cs="Arial"/>
          <w:sz w:val="22"/>
          <w:szCs w:val="22"/>
          <w:lang w:val="es-MX"/>
        </w:rPr>
        <w:t xml:space="preserve"> </w:t>
      </w:r>
    </w:p>
    <w:p w14:paraId="2797766A" w14:textId="77777777" w:rsidR="001E0EBA" w:rsidRPr="00826DEE" w:rsidRDefault="001E0EBA" w:rsidP="001268B7">
      <w:pPr>
        <w:ind w:left="4111" w:hanging="4111"/>
        <w:jc w:val="both"/>
        <w:rPr>
          <w:rFonts w:ascii="Verdana" w:hAnsi="Verdana" w:cs="Arial"/>
          <w:sz w:val="22"/>
          <w:szCs w:val="22"/>
        </w:rPr>
      </w:pPr>
    </w:p>
    <w:p w14:paraId="78A678A0" w14:textId="44B6E564" w:rsidR="001E0EBA"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3.3</w:t>
      </w:r>
      <w:r w:rsidRPr="00826DEE">
        <w:rPr>
          <w:rFonts w:ascii="Verdana" w:hAnsi="Verdana" w:cs="Arial"/>
          <w:sz w:val="22"/>
          <w:szCs w:val="22"/>
        </w:rPr>
        <w:t xml:space="preserve"> </w:t>
      </w:r>
      <w:r w:rsidR="009F42FF" w:rsidRPr="00826DEE">
        <w:rPr>
          <w:rFonts w:ascii="Verdana" w:hAnsi="Verdana" w:cs="Arial"/>
          <w:sz w:val="22"/>
          <w:szCs w:val="22"/>
        </w:rPr>
        <w:t>NOM-070-SCFI-1994</w:t>
      </w:r>
      <w:r w:rsidR="001E0EBA" w:rsidRPr="00826DEE">
        <w:rPr>
          <w:rFonts w:ascii="Verdana" w:hAnsi="Verdana" w:cs="Arial"/>
          <w:sz w:val="22"/>
          <w:szCs w:val="22"/>
        </w:rPr>
        <w:tab/>
        <w:t xml:space="preserve">Bebidas alcohólicas – Mezcal – Especificaciones. </w:t>
      </w:r>
    </w:p>
    <w:p w14:paraId="256E9434" w14:textId="77777777" w:rsidR="00AB7B26" w:rsidRPr="00826DEE" w:rsidRDefault="00AB7B26" w:rsidP="001268B7">
      <w:pPr>
        <w:ind w:left="3686" w:hanging="3686"/>
        <w:jc w:val="both"/>
        <w:rPr>
          <w:rFonts w:ascii="Verdana" w:hAnsi="Verdana" w:cs="Arial"/>
          <w:sz w:val="22"/>
          <w:szCs w:val="22"/>
        </w:rPr>
      </w:pPr>
    </w:p>
    <w:p w14:paraId="1E384EF5" w14:textId="6CA47986" w:rsidR="00C30500"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3.4</w:t>
      </w:r>
      <w:r w:rsidRPr="00826DEE">
        <w:rPr>
          <w:rFonts w:ascii="Verdana" w:hAnsi="Verdana" w:cs="Arial"/>
          <w:sz w:val="22"/>
          <w:szCs w:val="22"/>
        </w:rPr>
        <w:t xml:space="preserve"> </w:t>
      </w:r>
      <w:r w:rsidR="009F42FF" w:rsidRPr="00826DEE">
        <w:rPr>
          <w:rFonts w:ascii="Verdana" w:hAnsi="Verdana" w:cs="Arial"/>
          <w:sz w:val="22"/>
          <w:szCs w:val="22"/>
        </w:rPr>
        <w:t>NOM-106-SCFI-2000</w:t>
      </w:r>
      <w:r w:rsidR="00AB7B26" w:rsidRPr="00826DEE">
        <w:rPr>
          <w:rFonts w:ascii="Verdana" w:hAnsi="Verdana" w:cs="Arial"/>
          <w:sz w:val="22"/>
          <w:szCs w:val="22"/>
        </w:rPr>
        <w:tab/>
      </w:r>
      <w:r w:rsidR="00F32DBA" w:rsidRPr="00826DEE">
        <w:rPr>
          <w:rFonts w:ascii="Verdana" w:hAnsi="Verdana" w:cs="Arial"/>
          <w:sz w:val="22"/>
          <w:szCs w:val="22"/>
        </w:rPr>
        <w:t>Características de diseño y condiciones de uso de la contraseña oficial</w:t>
      </w:r>
      <w:r w:rsidR="00AB7B26" w:rsidRPr="00826DEE">
        <w:rPr>
          <w:rFonts w:ascii="Verdana" w:hAnsi="Verdana" w:cs="Arial"/>
          <w:sz w:val="22"/>
          <w:szCs w:val="22"/>
        </w:rPr>
        <w:t>.</w:t>
      </w:r>
    </w:p>
    <w:p w14:paraId="7139CC17" w14:textId="77777777" w:rsidR="008515B6" w:rsidRPr="00826DEE" w:rsidRDefault="00C30500" w:rsidP="001268B7">
      <w:pPr>
        <w:ind w:left="4111" w:hanging="4111"/>
        <w:jc w:val="both"/>
        <w:rPr>
          <w:rFonts w:ascii="Verdana" w:hAnsi="Verdana" w:cs="Arial"/>
          <w:sz w:val="22"/>
          <w:szCs w:val="22"/>
        </w:rPr>
      </w:pPr>
      <w:r w:rsidRPr="00826DEE">
        <w:rPr>
          <w:rFonts w:ascii="Verdana" w:hAnsi="Verdana" w:cs="Arial"/>
          <w:sz w:val="22"/>
          <w:szCs w:val="22"/>
        </w:rPr>
        <w:t xml:space="preserve"> </w:t>
      </w:r>
    </w:p>
    <w:p w14:paraId="51578C4F" w14:textId="60807666" w:rsidR="00ED0E6D" w:rsidRPr="00826DEE" w:rsidRDefault="004C45F9" w:rsidP="001268B7">
      <w:pPr>
        <w:ind w:left="4111" w:hanging="4111"/>
        <w:jc w:val="both"/>
        <w:rPr>
          <w:rFonts w:ascii="Verdana" w:hAnsi="Verdana" w:cs="Arial"/>
          <w:bCs/>
          <w:sz w:val="22"/>
          <w:szCs w:val="22"/>
          <w:lang w:val="es-ES"/>
        </w:rPr>
      </w:pPr>
      <w:r w:rsidRPr="00826DEE">
        <w:rPr>
          <w:rFonts w:ascii="Verdana" w:hAnsi="Verdana" w:cs="Arial"/>
          <w:b/>
          <w:bCs/>
          <w:sz w:val="22"/>
          <w:szCs w:val="22"/>
          <w:lang w:val="es-ES"/>
        </w:rPr>
        <w:t>3.5</w:t>
      </w:r>
      <w:r w:rsidRPr="00826DEE">
        <w:rPr>
          <w:rFonts w:ascii="Verdana" w:hAnsi="Verdana" w:cs="Arial"/>
          <w:bCs/>
          <w:sz w:val="22"/>
          <w:szCs w:val="22"/>
          <w:lang w:val="es-ES"/>
        </w:rPr>
        <w:t xml:space="preserve"> </w:t>
      </w:r>
      <w:r w:rsidR="009F42FF" w:rsidRPr="00826DEE">
        <w:rPr>
          <w:rFonts w:ascii="Verdana" w:hAnsi="Verdana" w:cs="Arial"/>
          <w:bCs/>
          <w:sz w:val="22"/>
          <w:szCs w:val="22"/>
          <w:lang w:val="es-ES"/>
        </w:rPr>
        <w:t>NOM-127-SSA1-1994</w:t>
      </w:r>
      <w:r w:rsidR="00ED0E6D" w:rsidRPr="00826DEE">
        <w:rPr>
          <w:rFonts w:ascii="Verdana" w:hAnsi="Verdana" w:cs="Arial"/>
          <w:bCs/>
          <w:sz w:val="22"/>
          <w:szCs w:val="22"/>
          <w:lang w:val="es-ES"/>
        </w:rPr>
        <w:tab/>
      </w:r>
      <w:r w:rsidR="00F32DBA" w:rsidRPr="00826DEE">
        <w:rPr>
          <w:rFonts w:ascii="Verdana" w:hAnsi="Verdana" w:cs="Arial"/>
          <w:bCs/>
          <w:sz w:val="22"/>
          <w:szCs w:val="22"/>
          <w:lang w:val="es-ES"/>
        </w:rPr>
        <w:t xml:space="preserve">Salud ambiental, agua para uso y consumo humano – Límites permisibles de calidad y tratamientos a que debe someterse el agua para su potabilización. </w:t>
      </w:r>
    </w:p>
    <w:p w14:paraId="26AE9994" w14:textId="77777777" w:rsidR="00F32DBA" w:rsidRPr="00826DEE" w:rsidRDefault="00F32DBA" w:rsidP="001268B7">
      <w:pPr>
        <w:ind w:left="4111" w:hanging="4111"/>
        <w:jc w:val="both"/>
        <w:rPr>
          <w:rFonts w:ascii="Verdana" w:hAnsi="Verdana" w:cs="Arial"/>
          <w:bCs/>
          <w:sz w:val="22"/>
          <w:szCs w:val="22"/>
          <w:lang w:val="es-ES"/>
        </w:rPr>
      </w:pPr>
    </w:p>
    <w:p w14:paraId="1346854E" w14:textId="5418AC43" w:rsidR="00F32DBA" w:rsidRPr="00826DEE" w:rsidRDefault="004C45F9" w:rsidP="001268B7">
      <w:pPr>
        <w:ind w:left="4111" w:hanging="4111"/>
        <w:jc w:val="both"/>
        <w:rPr>
          <w:rFonts w:ascii="Verdana" w:hAnsi="Verdana" w:cs="Arial"/>
          <w:bCs/>
          <w:sz w:val="22"/>
          <w:szCs w:val="22"/>
          <w:lang w:val="es-ES"/>
        </w:rPr>
      </w:pPr>
      <w:r w:rsidRPr="00826DEE">
        <w:rPr>
          <w:rFonts w:ascii="Verdana" w:hAnsi="Verdana" w:cs="Arial"/>
          <w:b/>
          <w:bCs/>
          <w:sz w:val="22"/>
          <w:szCs w:val="22"/>
          <w:lang w:val="es-ES"/>
        </w:rPr>
        <w:t>3.6</w:t>
      </w:r>
      <w:r w:rsidRPr="00826DEE">
        <w:rPr>
          <w:rFonts w:ascii="Verdana" w:hAnsi="Verdana" w:cs="Arial"/>
          <w:bCs/>
          <w:sz w:val="22"/>
          <w:szCs w:val="22"/>
          <w:lang w:val="es-ES"/>
        </w:rPr>
        <w:t xml:space="preserve"> </w:t>
      </w:r>
      <w:r w:rsidR="00A36D07">
        <w:rPr>
          <w:rFonts w:ascii="Verdana" w:hAnsi="Verdana" w:cs="Arial"/>
          <w:bCs/>
          <w:sz w:val="22"/>
          <w:szCs w:val="22"/>
          <w:lang w:val="es-ES"/>
        </w:rPr>
        <w:t>NOM-142-SSA1/SCFI-2014</w:t>
      </w:r>
      <w:r w:rsidR="00F32DBA" w:rsidRPr="00826DEE">
        <w:rPr>
          <w:rFonts w:ascii="Verdana" w:hAnsi="Verdana" w:cs="Arial"/>
          <w:bCs/>
          <w:sz w:val="22"/>
          <w:szCs w:val="22"/>
          <w:lang w:val="es-ES"/>
        </w:rPr>
        <w:tab/>
        <w:t xml:space="preserve">Bebidas alcohólicas. Especificaciones sanitarias. Etiquetado sanitario y comercial. </w:t>
      </w:r>
    </w:p>
    <w:p w14:paraId="1374C034" w14:textId="77777777" w:rsidR="00972FC2" w:rsidRPr="00826DEE" w:rsidRDefault="00972FC2" w:rsidP="001268B7">
      <w:pPr>
        <w:ind w:left="4111" w:hanging="4111"/>
        <w:jc w:val="both"/>
        <w:rPr>
          <w:rFonts w:ascii="Verdana" w:hAnsi="Verdana" w:cs="Arial"/>
          <w:sz w:val="22"/>
          <w:szCs w:val="22"/>
        </w:rPr>
      </w:pPr>
    </w:p>
    <w:p w14:paraId="36F2F391" w14:textId="4A148458" w:rsidR="00972FC2"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3.7</w:t>
      </w:r>
      <w:r w:rsidRPr="00826DEE">
        <w:rPr>
          <w:rFonts w:ascii="Verdana" w:hAnsi="Verdana" w:cs="Arial"/>
          <w:sz w:val="22"/>
          <w:szCs w:val="22"/>
        </w:rPr>
        <w:t xml:space="preserve"> </w:t>
      </w:r>
      <w:r w:rsidR="009F42FF" w:rsidRPr="00826DEE">
        <w:rPr>
          <w:rFonts w:ascii="Verdana" w:hAnsi="Verdana" w:cs="Arial"/>
          <w:sz w:val="22"/>
          <w:szCs w:val="22"/>
        </w:rPr>
        <w:t>NOM-144-SCFI-2000</w:t>
      </w:r>
      <w:r w:rsidR="00972FC2" w:rsidRPr="00826DEE">
        <w:rPr>
          <w:rFonts w:ascii="Verdana" w:hAnsi="Verdana" w:cs="Arial"/>
          <w:sz w:val="22"/>
          <w:szCs w:val="22"/>
        </w:rPr>
        <w:tab/>
        <w:t xml:space="preserve">Bebidas alcohólicas – Charanda -Especificaciones. </w:t>
      </w:r>
    </w:p>
    <w:p w14:paraId="2176E27D" w14:textId="77777777" w:rsidR="002C30F3" w:rsidRPr="00826DEE" w:rsidRDefault="002C30F3" w:rsidP="001268B7">
      <w:pPr>
        <w:ind w:left="4111" w:hanging="4111"/>
        <w:jc w:val="both"/>
        <w:rPr>
          <w:rFonts w:ascii="Verdana" w:hAnsi="Verdana" w:cs="Arial"/>
          <w:sz w:val="22"/>
          <w:szCs w:val="22"/>
        </w:rPr>
      </w:pPr>
    </w:p>
    <w:p w14:paraId="68DB880F" w14:textId="6D34FD0C" w:rsidR="00972FC2"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3.8</w:t>
      </w:r>
      <w:r w:rsidRPr="00826DEE">
        <w:rPr>
          <w:rFonts w:ascii="Verdana" w:hAnsi="Verdana" w:cs="Arial"/>
          <w:sz w:val="22"/>
          <w:szCs w:val="22"/>
        </w:rPr>
        <w:t xml:space="preserve"> </w:t>
      </w:r>
      <w:r w:rsidR="009F42FF" w:rsidRPr="00826DEE">
        <w:rPr>
          <w:rFonts w:ascii="Verdana" w:hAnsi="Verdana" w:cs="Arial"/>
          <w:sz w:val="22"/>
          <w:szCs w:val="22"/>
        </w:rPr>
        <w:t>NOM-159-SCFI-2004</w:t>
      </w:r>
      <w:r w:rsidR="00972FC2" w:rsidRPr="00826DEE">
        <w:rPr>
          <w:rFonts w:ascii="Verdana" w:hAnsi="Verdana" w:cs="Arial"/>
          <w:sz w:val="22"/>
          <w:szCs w:val="22"/>
        </w:rPr>
        <w:tab/>
        <w:t>Bebidas alcohólicas- Sotol-</w:t>
      </w:r>
      <w:r w:rsidR="00D00C40">
        <w:rPr>
          <w:rFonts w:ascii="Verdana" w:hAnsi="Verdana" w:cs="Arial"/>
          <w:sz w:val="22"/>
          <w:szCs w:val="22"/>
        </w:rPr>
        <w:t xml:space="preserve"> </w:t>
      </w:r>
      <w:r w:rsidR="00972FC2" w:rsidRPr="00826DEE">
        <w:rPr>
          <w:rFonts w:ascii="Verdana" w:hAnsi="Verdana" w:cs="Arial"/>
          <w:sz w:val="22"/>
          <w:szCs w:val="22"/>
        </w:rPr>
        <w:t xml:space="preserve">Especificaciones y métodos de prueba. </w:t>
      </w:r>
    </w:p>
    <w:p w14:paraId="48FF9F8F" w14:textId="77777777" w:rsidR="0091276E" w:rsidRPr="00826DEE" w:rsidRDefault="0091276E" w:rsidP="001268B7">
      <w:pPr>
        <w:ind w:left="4111" w:hanging="4111"/>
        <w:jc w:val="both"/>
        <w:rPr>
          <w:rFonts w:ascii="Verdana" w:hAnsi="Verdana" w:cs="Arial"/>
          <w:bCs/>
          <w:sz w:val="22"/>
          <w:szCs w:val="22"/>
        </w:rPr>
      </w:pPr>
    </w:p>
    <w:p w14:paraId="1199114F" w14:textId="555FA2ED" w:rsidR="0091276E" w:rsidRPr="00826DEE" w:rsidRDefault="004C45F9" w:rsidP="001268B7">
      <w:pPr>
        <w:ind w:left="4111" w:hanging="4111"/>
        <w:jc w:val="both"/>
        <w:rPr>
          <w:rFonts w:ascii="Verdana" w:hAnsi="Verdana" w:cs="Arial"/>
          <w:bCs/>
          <w:sz w:val="22"/>
          <w:szCs w:val="22"/>
          <w:lang w:val="es-ES"/>
        </w:rPr>
      </w:pPr>
      <w:r w:rsidRPr="00826DEE">
        <w:rPr>
          <w:rFonts w:ascii="Verdana" w:hAnsi="Verdana" w:cs="Arial"/>
          <w:b/>
          <w:bCs/>
          <w:sz w:val="22"/>
          <w:szCs w:val="22"/>
          <w:lang w:val="es-ES"/>
        </w:rPr>
        <w:t>3.9</w:t>
      </w:r>
      <w:r w:rsidRPr="00826DEE">
        <w:rPr>
          <w:rFonts w:ascii="Verdana" w:hAnsi="Verdana" w:cs="Arial"/>
          <w:bCs/>
          <w:sz w:val="22"/>
          <w:szCs w:val="22"/>
          <w:lang w:val="es-ES"/>
        </w:rPr>
        <w:t xml:space="preserve"> </w:t>
      </w:r>
      <w:r w:rsidR="009F42FF" w:rsidRPr="00826DEE">
        <w:rPr>
          <w:rFonts w:ascii="Verdana" w:hAnsi="Verdana" w:cs="Arial"/>
          <w:bCs/>
          <w:sz w:val="22"/>
          <w:szCs w:val="22"/>
          <w:lang w:val="es-ES"/>
        </w:rPr>
        <w:t>NOM-168-SCFI-2004</w:t>
      </w:r>
      <w:r w:rsidR="0091276E" w:rsidRPr="00826DEE">
        <w:rPr>
          <w:rFonts w:ascii="Verdana" w:hAnsi="Verdana" w:cs="Arial"/>
          <w:bCs/>
          <w:sz w:val="22"/>
          <w:szCs w:val="22"/>
          <w:lang w:val="es-ES"/>
        </w:rPr>
        <w:tab/>
        <w:t xml:space="preserve">Bebidas alcohólicas – Bacanora – Especificaciones de elaboración, envasado y etiquetado. </w:t>
      </w:r>
    </w:p>
    <w:p w14:paraId="3839CDCE" w14:textId="77777777" w:rsidR="008515B6" w:rsidRPr="00826DEE" w:rsidRDefault="008515B6" w:rsidP="001268B7">
      <w:pPr>
        <w:ind w:left="4111" w:hanging="4111"/>
        <w:jc w:val="both"/>
        <w:rPr>
          <w:rFonts w:ascii="Verdana" w:hAnsi="Verdana" w:cs="Arial"/>
          <w:sz w:val="22"/>
          <w:szCs w:val="22"/>
        </w:rPr>
      </w:pPr>
    </w:p>
    <w:p w14:paraId="1C9923F7" w14:textId="2E51550B" w:rsidR="00F32DBA"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lastRenderedPageBreak/>
        <w:t>3.10</w:t>
      </w:r>
      <w:r w:rsidRPr="00826DEE">
        <w:rPr>
          <w:rFonts w:ascii="Verdana" w:hAnsi="Verdana" w:cs="Arial"/>
          <w:sz w:val="22"/>
          <w:szCs w:val="22"/>
        </w:rPr>
        <w:t xml:space="preserve"> </w:t>
      </w:r>
      <w:r w:rsidR="009F42FF" w:rsidRPr="00826DEE">
        <w:rPr>
          <w:rFonts w:ascii="Verdana" w:hAnsi="Verdana" w:cs="Arial"/>
          <w:sz w:val="22"/>
          <w:szCs w:val="22"/>
        </w:rPr>
        <w:t>NOM-251-SSA1-2009</w:t>
      </w:r>
      <w:r w:rsidR="00F32DBA" w:rsidRPr="00826DEE">
        <w:rPr>
          <w:rFonts w:ascii="Verdana" w:hAnsi="Verdana" w:cs="Arial"/>
          <w:sz w:val="22"/>
          <w:szCs w:val="22"/>
        </w:rPr>
        <w:tab/>
        <w:t xml:space="preserve">Prácticas de higiene para el proceso de alimentos, bebidas o suplementos alimenticios. </w:t>
      </w:r>
    </w:p>
    <w:p w14:paraId="2388836A" w14:textId="77777777" w:rsidR="00CC07E1" w:rsidRPr="00826DEE" w:rsidRDefault="00CC07E1" w:rsidP="004C45F9">
      <w:pPr>
        <w:jc w:val="both"/>
        <w:rPr>
          <w:rFonts w:ascii="Verdana" w:hAnsi="Verdana" w:cs="Arial"/>
          <w:sz w:val="22"/>
          <w:szCs w:val="22"/>
        </w:rPr>
      </w:pPr>
    </w:p>
    <w:p w14:paraId="472635C0" w14:textId="4D8BE3E0" w:rsidR="00CC07E1"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3.11</w:t>
      </w:r>
      <w:r w:rsidRPr="00826DEE">
        <w:rPr>
          <w:rFonts w:ascii="Verdana" w:hAnsi="Verdana" w:cs="Arial"/>
          <w:sz w:val="22"/>
          <w:szCs w:val="22"/>
        </w:rPr>
        <w:t xml:space="preserve"> </w:t>
      </w:r>
      <w:r w:rsidR="009F42FF" w:rsidRPr="00826DEE">
        <w:rPr>
          <w:rFonts w:ascii="Verdana" w:hAnsi="Verdana" w:cs="Arial"/>
          <w:sz w:val="22"/>
          <w:szCs w:val="22"/>
        </w:rPr>
        <w:t>NMX-V-001-NORMEX-2012</w:t>
      </w:r>
      <w:r w:rsidR="00CC07E1" w:rsidRPr="00826DEE">
        <w:rPr>
          <w:rFonts w:ascii="Verdana" w:hAnsi="Verdana" w:cs="Arial"/>
          <w:sz w:val="22"/>
          <w:szCs w:val="22"/>
        </w:rPr>
        <w:tab/>
      </w:r>
      <w:r w:rsidR="00FD2F3F" w:rsidRPr="00826DEE">
        <w:rPr>
          <w:rFonts w:ascii="Verdana" w:hAnsi="Verdana" w:cs="Arial"/>
          <w:sz w:val="22"/>
          <w:szCs w:val="22"/>
        </w:rPr>
        <w:t xml:space="preserve">Bebidas alcohólicas destiladas – Whisky y whiskey – Denominación, etiquetado y especificaciones. </w:t>
      </w:r>
    </w:p>
    <w:p w14:paraId="1FE8E217" w14:textId="77777777" w:rsidR="00CC07E1" w:rsidRPr="00826DEE" w:rsidRDefault="00CC07E1" w:rsidP="001268B7">
      <w:pPr>
        <w:ind w:left="4111" w:hanging="4111"/>
        <w:jc w:val="both"/>
        <w:rPr>
          <w:rFonts w:ascii="Verdana" w:hAnsi="Verdana" w:cs="Arial"/>
          <w:sz w:val="22"/>
          <w:szCs w:val="22"/>
        </w:rPr>
      </w:pPr>
    </w:p>
    <w:p w14:paraId="44364FF1" w14:textId="6323C1F7" w:rsidR="00CC07E1"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3.12</w:t>
      </w:r>
      <w:r w:rsidRPr="00826DEE">
        <w:rPr>
          <w:rFonts w:ascii="Verdana" w:hAnsi="Verdana" w:cs="Arial"/>
          <w:sz w:val="22"/>
          <w:szCs w:val="22"/>
        </w:rPr>
        <w:t xml:space="preserve"> </w:t>
      </w:r>
      <w:r w:rsidR="009F42FF" w:rsidRPr="00826DEE">
        <w:rPr>
          <w:rFonts w:ascii="Verdana" w:hAnsi="Verdana" w:cs="Arial"/>
          <w:sz w:val="22"/>
          <w:szCs w:val="22"/>
        </w:rPr>
        <w:t>NMX-V-002-NORMEX-2010</w:t>
      </w:r>
      <w:r w:rsidR="00CC07E1" w:rsidRPr="00826DEE">
        <w:rPr>
          <w:rFonts w:ascii="Verdana" w:hAnsi="Verdana" w:cs="Arial"/>
          <w:sz w:val="22"/>
          <w:szCs w:val="22"/>
        </w:rPr>
        <w:tab/>
      </w:r>
      <w:r w:rsidR="00FD2F3F" w:rsidRPr="00826DEE">
        <w:rPr>
          <w:rFonts w:ascii="Verdana" w:hAnsi="Verdana" w:cs="Arial"/>
          <w:sz w:val="22"/>
          <w:szCs w:val="22"/>
        </w:rPr>
        <w:t xml:space="preserve">Bebidas alcohólicas destiladas – Ron – Denominación, etiquetado y especificaciones. </w:t>
      </w:r>
    </w:p>
    <w:p w14:paraId="72A5A43E" w14:textId="77777777" w:rsidR="00CC07E1" w:rsidRPr="00826DEE" w:rsidRDefault="00CC07E1" w:rsidP="001268B7">
      <w:pPr>
        <w:ind w:left="4111" w:hanging="4111"/>
        <w:jc w:val="both"/>
        <w:rPr>
          <w:rFonts w:ascii="Verdana" w:hAnsi="Verdana" w:cs="Arial"/>
          <w:sz w:val="22"/>
          <w:szCs w:val="22"/>
        </w:rPr>
      </w:pPr>
    </w:p>
    <w:p w14:paraId="579ADA9B" w14:textId="7C0004CB" w:rsidR="00CC07E1"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3.13</w:t>
      </w:r>
      <w:r w:rsidRPr="00826DEE">
        <w:rPr>
          <w:rFonts w:ascii="Verdana" w:hAnsi="Verdana" w:cs="Arial"/>
          <w:sz w:val="22"/>
          <w:szCs w:val="22"/>
        </w:rPr>
        <w:t xml:space="preserve"> </w:t>
      </w:r>
      <w:r w:rsidR="009F42FF" w:rsidRPr="00826DEE">
        <w:rPr>
          <w:rFonts w:ascii="Verdana" w:hAnsi="Verdana" w:cs="Arial"/>
          <w:sz w:val="22"/>
          <w:szCs w:val="22"/>
        </w:rPr>
        <w:t>NMX-V-011-NORMEX-2013</w:t>
      </w:r>
      <w:r w:rsidR="00CC07E1" w:rsidRPr="00826DEE">
        <w:rPr>
          <w:rFonts w:ascii="Verdana" w:hAnsi="Verdana" w:cs="Arial"/>
          <w:sz w:val="22"/>
          <w:szCs w:val="22"/>
        </w:rPr>
        <w:tab/>
        <w:t xml:space="preserve">Bebidas </w:t>
      </w:r>
      <w:r w:rsidR="00FD2F3F" w:rsidRPr="00826DEE">
        <w:rPr>
          <w:rFonts w:ascii="Verdana" w:hAnsi="Verdana" w:cs="Arial"/>
          <w:sz w:val="22"/>
          <w:szCs w:val="22"/>
        </w:rPr>
        <w:t>alcohólicas</w:t>
      </w:r>
      <w:r w:rsidR="00FF7CA6">
        <w:rPr>
          <w:rFonts w:ascii="Verdana" w:hAnsi="Verdana" w:cs="Arial"/>
          <w:sz w:val="22"/>
          <w:szCs w:val="22"/>
        </w:rPr>
        <w:t xml:space="preserve"> </w:t>
      </w:r>
      <w:r w:rsidR="00C82666">
        <w:rPr>
          <w:rFonts w:ascii="Verdana" w:hAnsi="Verdana" w:cs="Arial"/>
          <w:sz w:val="22"/>
          <w:szCs w:val="22"/>
        </w:rPr>
        <w:t>fermentadas</w:t>
      </w:r>
      <w:r w:rsidR="00FD2F3F" w:rsidRPr="00826DEE">
        <w:rPr>
          <w:rFonts w:ascii="Verdana" w:hAnsi="Verdana" w:cs="Arial"/>
          <w:sz w:val="22"/>
          <w:szCs w:val="22"/>
        </w:rPr>
        <w:t xml:space="preserve"> – Sidra natural – Sidra – Sidra gasificada – Denominación, etiquetado y especificaciones. </w:t>
      </w:r>
    </w:p>
    <w:p w14:paraId="6AC13E5A" w14:textId="77777777" w:rsidR="00CC07E1" w:rsidRPr="00826DEE" w:rsidRDefault="00CC07E1" w:rsidP="001268B7">
      <w:pPr>
        <w:ind w:left="4111" w:hanging="4111"/>
        <w:jc w:val="both"/>
        <w:rPr>
          <w:rFonts w:ascii="Verdana" w:hAnsi="Verdana" w:cs="Arial"/>
          <w:sz w:val="22"/>
          <w:szCs w:val="22"/>
        </w:rPr>
      </w:pPr>
    </w:p>
    <w:p w14:paraId="1281FEEE" w14:textId="7373A382" w:rsidR="00CC07E1" w:rsidRPr="00826DEE" w:rsidRDefault="004C45F9" w:rsidP="001268B7">
      <w:pPr>
        <w:tabs>
          <w:tab w:val="left" w:pos="4111"/>
        </w:tabs>
        <w:ind w:left="4111" w:hanging="4111"/>
        <w:jc w:val="both"/>
        <w:rPr>
          <w:rFonts w:ascii="Verdana" w:hAnsi="Verdana" w:cs="Arial"/>
          <w:sz w:val="22"/>
          <w:szCs w:val="22"/>
        </w:rPr>
      </w:pPr>
      <w:r w:rsidRPr="00826DEE">
        <w:rPr>
          <w:rFonts w:ascii="Verdana" w:hAnsi="Verdana" w:cs="Arial"/>
          <w:b/>
          <w:sz w:val="22"/>
          <w:szCs w:val="22"/>
        </w:rPr>
        <w:t>3.14</w:t>
      </w:r>
      <w:r w:rsidRPr="00826DEE">
        <w:rPr>
          <w:rFonts w:ascii="Verdana" w:hAnsi="Verdana" w:cs="Arial"/>
          <w:sz w:val="22"/>
          <w:szCs w:val="22"/>
        </w:rPr>
        <w:t xml:space="preserve"> </w:t>
      </w:r>
      <w:r w:rsidR="009F42FF" w:rsidRPr="00826DEE">
        <w:rPr>
          <w:rFonts w:ascii="Verdana" w:hAnsi="Verdana" w:cs="Arial"/>
          <w:sz w:val="22"/>
          <w:szCs w:val="22"/>
        </w:rPr>
        <w:t>NMX-V-012-NORMEX-2005</w:t>
      </w:r>
      <w:r w:rsidR="00CC07E1" w:rsidRPr="00826DEE">
        <w:rPr>
          <w:rFonts w:ascii="Verdana" w:hAnsi="Verdana" w:cs="Arial"/>
          <w:sz w:val="22"/>
          <w:szCs w:val="22"/>
        </w:rPr>
        <w:tab/>
        <w:t xml:space="preserve">Bebidas </w:t>
      </w:r>
      <w:r w:rsidR="00321BB9" w:rsidRPr="00826DEE">
        <w:rPr>
          <w:rFonts w:ascii="Verdana" w:hAnsi="Verdana" w:cs="Arial"/>
          <w:sz w:val="22"/>
          <w:szCs w:val="22"/>
        </w:rPr>
        <w:t>alcohó</w:t>
      </w:r>
      <w:r w:rsidR="00DA335A" w:rsidRPr="00826DEE">
        <w:rPr>
          <w:rFonts w:ascii="Verdana" w:hAnsi="Verdana" w:cs="Arial"/>
          <w:sz w:val="22"/>
          <w:szCs w:val="22"/>
        </w:rPr>
        <w:t>licas – Vino – Especificaciones.</w:t>
      </w:r>
    </w:p>
    <w:p w14:paraId="201DAA15" w14:textId="77777777" w:rsidR="00CC07E1" w:rsidRPr="00826DEE" w:rsidRDefault="00CC07E1" w:rsidP="001268B7">
      <w:pPr>
        <w:ind w:left="4395" w:hanging="4395"/>
        <w:jc w:val="both"/>
        <w:rPr>
          <w:rFonts w:ascii="Verdana" w:hAnsi="Verdana" w:cs="Arial"/>
          <w:sz w:val="22"/>
          <w:szCs w:val="22"/>
        </w:rPr>
      </w:pPr>
    </w:p>
    <w:p w14:paraId="2D12B542" w14:textId="6A53B772" w:rsidR="00CC07E1"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3.15</w:t>
      </w:r>
      <w:r w:rsidRPr="00826DEE">
        <w:rPr>
          <w:rFonts w:ascii="Verdana" w:hAnsi="Verdana" w:cs="Arial"/>
          <w:sz w:val="22"/>
          <w:szCs w:val="22"/>
        </w:rPr>
        <w:t xml:space="preserve"> </w:t>
      </w:r>
      <w:r w:rsidR="009F42FF" w:rsidRPr="00826DEE">
        <w:rPr>
          <w:rFonts w:ascii="Verdana" w:hAnsi="Verdana" w:cs="Arial"/>
          <w:sz w:val="22"/>
          <w:szCs w:val="22"/>
        </w:rPr>
        <w:t>NMX-V-018-NORMEX-2009</w:t>
      </w:r>
      <w:r w:rsidR="00CC07E1" w:rsidRPr="00826DEE">
        <w:rPr>
          <w:rFonts w:ascii="Verdana" w:hAnsi="Verdana" w:cs="Arial"/>
          <w:sz w:val="22"/>
          <w:szCs w:val="22"/>
        </w:rPr>
        <w:tab/>
        <w:t xml:space="preserve">Bebidas </w:t>
      </w:r>
      <w:r w:rsidR="00321BB9" w:rsidRPr="00826DEE">
        <w:rPr>
          <w:rFonts w:ascii="Verdana" w:hAnsi="Verdana" w:cs="Arial"/>
          <w:sz w:val="22"/>
          <w:szCs w:val="22"/>
        </w:rPr>
        <w:t xml:space="preserve">alcohólicas destiladas – Brandy – Denominación, etiquetado y especificaciones. </w:t>
      </w:r>
    </w:p>
    <w:p w14:paraId="41C05F59" w14:textId="77777777" w:rsidR="00CC07E1" w:rsidRPr="00826DEE" w:rsidRDefault="00CC07E1" w:rsidP="001268B7">
      <w:pPr>
        <w:tabs>
          <w:tab w:val="left" w:pos="5412"/>
        </w:tabs>
        <w:ind w:left="4395" w:hanging="4395"/>
        <w:jc w:val="both"/>
        <w:rPr>
          <w:rFonts w:ascii="Verdana" w:hAnsi="Verdana" w:cs="Arial"/>
          <w:sz w:val="22"/>
          <w:szCs w:val="22"/>
        </w:rPr>
      </w:pPr>
      <w:r w:rsidRPr="00826DEE">
        <w:rPr>
          <w:rFonts w:ascii="Verdana" w:hAnsi="Verdana" w:cs="Arial"/>
          <w:sz w:val="22"/>
          <w:szCs w:val="22"/>
        </w:rPr>
        <w:tab/>
      </w:r>
      <w:r w:rsidRPr="00826DEE">
        <w:rPr>
          <w:rFonts w:ascii="Verdana" w:hAnsi="Verdana" w:cs="Arial"/>
          <w:sz w:val="22"/>
          <w:szCs w:val="22"/>
        </w:rPr>
        <w:tab/>
      </w:r>
    </w:p>
    <w:p w14:paraId="0C169FEB" w14:textId="3EC3B20C" w:rsidR="00CC07E1" w:rsidRPr="00826DEE" w:rsidRDefault="004C45F9" w:rsidP="001268B7">
      <w:pPr>
        <w:ind w:left="4111" w:hanging="4111"/>
        <w:jc w:val="both"/>
        <w:rPr>
          <w:rFonts w:ascii="Verdana" w:hAnsi="Verdana" w:cs="Arial"/>
          <w:sz w:val="22"/>
          <w:szCs w:val="22"/>
        </w:rPr>
      </w:pPr>
      <w:r w:rsidRPr="00826DEE">
        <w:rPr>
          <w:rFonts w:ascii="Verdana" w:hAnsi="Verdana" w:cs="Arial"/>
          <w:b/>
          <w:sz w:val="22"/>
          <w:szCs w:val="22"/>
        </w:rPr>
        <w:t>3.16</w:t>
      </w:r>
      <w:r w:rsidRPr="00826DEE">
        <w:rPr>
          <w:rFonts w:ascii="Verdana" w:hAnsi="Verdana" w:cs="Arial"/>
          <w:sz w:val="22"/>
          <w:szCs w:val="22"/>
        </w:rPr>
        <w:t xml:space="preserve"> </w:t>
      </w:r>
      <w:r w:rsidR="009F42FF" w:rsidRPr="00826DEE">
        <w:rPr>
          <w:rFonts w:ascii="Verdana" w:hAnsi="Verdana" w:cs="Arial"/>
          <w:sz w:val="22"/>
          <w:szCs w:val="22"/>
        </w:rPr>
        <w:t>NMX-V-019-NORMEX-2008</w:t>
      </w:r>
      <w:r w:rsidR="00CC07E1" w:rsidRPr="00826DEE">
        <w:rPr>
          <w:rFonts w:ascii="Verdana" w:hAnsi="Verdana" w:cs="Arial"/>
          <w:sz w:val="22"/>
          <w:szCs w:val="22"/>
        </w:rPr>
        <w:tab/>
        <w:t xml:space="preserve">Bebidas </w:t>
      </w:r>
      <w:r w:rsidR="00A9062B" w:rsidRPr="00826DEE">
        <w:rPr>
          <w:rFonts w:ascii="Verdana" w:hAnsi="Verdana" w:cs="Arial"/>
          <w:sz w:val="22"/>
          <w:szCs w:val="22"/>
        </w:rPr>
        <w:t xml:space="preserve">alcohólicas destiladas – Vodka – Denominación, etiquetado y especificaciones. </w:t>
      </w:r>
    </w:p>
    <w:p w14:paraId="5B01B1E4" w14:textId="77777777" w:rsidR="00CC07E1" w:rsidRPr="00826DEE" w:rsidRDefault="00CC07E1" w:rsidP="001268B7">
      <w:pPr>
        <w:ind w:left="4395" w:hanging="4395"/>
        <w:jc w:val="both"/>
        <w:rPr>
          <w:rFonts w:ascii="Verdana" w:hAnsi="Verdana" w:cs="Arial"/>
          <w:sz w:val="22"/>
          <w:szCs w:val="22"/>
        </w:rPr>
      </w:pPr>
    </w:p>
    <w:p w14:paraId="6B126885" w14:textId="28FF4A06" w:rsidR="00C30500" w:rsidRPr="00826DEE" w:rsidRDefault="00DA335A" w:rsidP="001268B7">
      <w:pPr>
        <w:ind w:left="4111" w:hanging="4111"/>
        <w:jc w:val="both"/>
        <w:rPr>
          <w:rFonts w:ascii="Verdana" w:hAnsi="Verdana" w:cs="Arial"/>
          <w:sz w:val="22"/>
          <w:szCs w:val="22"/>
        </w:rPr>
      </w:pPr>
      <w:r w:rsidRPr="00826DEE">
        <w:rPr>
          <w:rFonts w:ascii="Verdana" w:hAnsi="Verdana" w:cs="Arial"/>
          <w:b/>
          <w:sz w:val="22"/>
          <w:szCs w:val="22"/>
        </w:rPr>
        <w:t>3.17</w:t>
      </w:r>
      <w:r w:rsidRPr="00826DEE">
        <w:rPr>
          <w:rFonts w:ascii="Verdana" w:hAnsi="Verdana" w:cs="Arial"/>
          <w:sz w:val="22"/>
          <w:szCs w:val="22"/>
        </w:rPr>
        <w:t xml:space="preserve"> </w:t>
      </w:r>
      <w:r w:rsidR="009F42FF" w:rsidRPr="00826DEE">
        <w:rPr>
          <w:rFonts w:ascii="Verdana" w:hAnsi="Verdana" w:cs="Arial"/>
          <w:sz w:val="22"/>
          <w:szCs w:val="22"/>
        </w:rPr>
        <w:t>NMX-V-020-NORMEX-2008</w:t>
      </w:r>
      <w:r w:rsidR="00CC07E1" w:rsidRPr="00826DEE">
        <w:rPr>
          <w:rFonts w:ascii="Verdana" w:hAnsi="Verdana" w:cs="Arial"/>
          <w:sz w:val="22"/>
          <w:szCs w:val="22"/>
        </w:rPr>
        <w:tab/>
        <w:t xml:space="preserve">Bebidas </w:t>
      </w:r>
      <w:r w:rsidR="00341ECA" w:rsidRPr="00826DEE">
        <w:rPr>
          <w:rFonts w:ascii="Verdana" w:hAnsi="Verdana" w:cs="Arial"/>
          <w:sz w:val="22"/>
          <w:szCs w:val="22"/>
        </w:rPr>
        <w:t xml:space="preserve">alcohólicas destiladas – Ginebra – Denominación, etiquetado y especificaciones. </w:t>
      </w:r>
    </w:p>
    <w:p w14:paraId="3C409759" w14:textId="220B11BE" w:rsidR="00C30500" w:rsidRPr="00826DEE" w:rsidRDefault="00C30500" w:rsidP="001268B7">
      <w:pPr>
        <w:ind w:left="4111" w:hanging="4111"/>
        <w:jc w:val="both"/>
        <w:rPr>
          <w:rFonts w:ascii="Verdana" w:hAnsi="Verdana" w:cs="Arial"/>
          <w:b/>
          <w:sz w:val="22"/>
          <w:szCs w:val="22"/>
        </w:rPr>
      </w:pPr>
    </w:p>
    <w:p w14:paraId="14FB13DE" w14:textId="5829BC4D" w:rsidR="00CC07E1" w:rsidRPr="00826DEE" w:rsidRDefault="00DA335A" w:rsidP="001268B7">
      <w:pPr>
        <w:ind w:left="4111" w:hanging="4111"/>
        <w:jc w:val="both"/>
        <w:rPr>
          <w:rFonts w:ascii="Verdana" w:hAnsi="Verdana" w:cs="Arial"/>
          <w:sz w:val="22"/>
          <w:szCs w:val="22"/>
        </w:rPr>
      </w:pPr>
      <w:r w:rsidRPr="00826DEE">
        <w:rPr>
          <w:rFonts w:ascii="Verdana" w:hAnsi="Verdana" w:cs="Arial"/>
          <w:b/>
          <w:sz w:val="22"/>
          <w:szCs w:val="22"/>
        </w:rPr>
        <w:t>3.18</w:t>
      </w:r>
      <w:r w:rsidRPr="00826DEE">
        <w:rPr>
          <w:rFonts w:ascii="Verdana" w:hAnsi="Verdana" w:cs="Arial"/>
          <w:sz w:val="22"/>
          <w:szCs w:val="22"/>
        </w:rPr>
        <w:t xml:space="preserve"> </w:t>
      </w:r>
      <w:r w:rsidR="009F42FF" w:rsidRPr="00826DEE">
        <w:rPr>
          <w:rFonts w:ascii="Verdana" w:hAnsi="Verdana" w:cs="Arial"/>
          <w:sz w:val="22"/>
          <w:szCs w:val="22"/>
        </w:rPr>
        <w:t>NMX-V-030-NORMEX-2005</w:t>
      </w:r>
      <w:r w:rsidR="00B62E18" w:rsidRPr="00826DEE">
        <w:rPr>
          <w:rFonts w:ascii="Verdana" w:hAnsi="Verdana" w:cs="Arial"/>
          <w:sz w:val="22"/>
          <w:szCs w:val="22"/>
        </w:rPr>
        <w:tab/>
      </w:r>
      <w:r w:rsidR="00D61014" w:rsidRPr="00826DEE">
        <w:rPr>
          <w:rFonts w:ascii="Verdana" w:hAnsi="Verdana" w:cs="Arial"/>
          <w:sz w:val="22"/>
          <w:szCs w:val="22"/>
        </w:rPr>
        <w:t xml:space="preserve">Bebidas </w:t>
      </w:r>
      <w:r w:rsidR="00341ECA" w:rsidRPr="00826DEE">
        <w:rPr>
          <w:rFonts w:ascii="Verdana" w:hAnsi="Verdana" w:cs="Arial"/>
          <w:sz w:val="22"/>
          <w:szCs w:val="22"/>
        </w:rPr>
        <w:t>alcohólicas – V</w:t>
      </w:r>
      <w:r w:rsidRPr="00826DEE">
        <w:rPr>
          <w:rFonts w:ascii="Verdana" w:hAnsi="Verdana" w:cs="Arial"/>
          <w:sz w:val="22"/>
          <w:szCs w:val="22"/>
        </w:rPr>
        <w:t>ino generoso – Especificaciones.</w:t>
      </w:r>
    </w:p>
    <w:p w14:paraId="7F35D9A7" w14:textId="77777777" w:rsidR="00CC07E1" w:rsidRPr="00826DEE" w:rsidRDefault="00CC07E1" w:rsidP="001268B7">
      <w:pPr>
        <w:ind w:left="4395" w:hanging="4395"/>
        <w:jc w:val="both"/>
        <w:rPr>
          <w:rFonts w:ascii="Verdana" w:hAnsi="Verdana" w:cs="Arial"/>
          <w:sz w:val="22"/>
          <w:szCs w:val="22"/>
        </w:rPr>
      </w:pPr>
    </w:p>
    <w:p w14:paraId="4FEBC9BD" w14:textId="29A59DC2" w:rsidR="00CC07E1" w:rsidRPr="00826DEE" w:rsidRDefault="00DA335A" w:rsidP="001268B7">
      <w:pPr>
        <w:ind w:left="4111" w:hanging="4111"/>
        <w:jc w:val="both"/>
        <w:rPr>
          <w:rFonts w:ascii="Verdana" w:hAnsi="Verdana" w:cs="Arial"/>
          <w:sz w:val="22"/>
          <w:szCs w:val="22"/>
          <w:lang w:val="pt-PT"/>
        </w:rPr>
      </w:pPr>
      <w:r w:rsidRPr="00826DEE">
        <w:rPr>
          <w:rFonts w:ascii="Verdana" w:hAnsi="Verdana" w:cs="Arial"/>
          <w:b/>
          <w:sz w:val="22"/>
          <w:szCs w:val="22"/>
          <w:lang w:val="pt-PT"/>
        </w:rPr>
        <w:t>3.19</w:t>
      </w:r>
      <w:r w:rsidRPr="00826DEE">
        <w:rPr>
          <w:rFonts w:ascii="Verdana" w:hAnsi="Verdana" w:cs="Arial"/>
          <w:sz w:val="22"/>
          <w:szCs w:val="22"/>
          <w:lang w:val="pt-PT"/>
        </w:rPr>
        <w:t xml:space="preserve"> </w:t>
      </w:r>
      <w:r w:rsidR="009F42FF" w:rsidRPr="00826DEE">
        <w:rPr>
          <w:rFonts w:ascii="Verdana" w:hAnsi="Verdana" w:cs="Arial"/>
          <w:sz w:val="22"/>
          <w:szCs w:val="22"/>
          <w:lang w:val="pt-PT"/>
        </w:rPr>
        <w:t>NMX-V-034-NORMEX-2006</w:t>
      </w:r>
      <w:r w:rsidR="00B62E18" w:rsidRPr="00826DEE">
        <w:rPr>
          <w:rFonts w:ascii="Verdana" w:hAnsi="Verdana" w:cs="Arial"/>
          <w:sz w:val="22"/>
          <w:szCs w:val="22"/>
          <w:lang w:val="pt-PT"/>
        </w:rPr>
        <w:tab/>
      </w:r>
      <w:r w:rsidR="00CC07E1" w:rsidRPr="00826DEE">
        <w:rPr>
          <w:rFonts w:ascii="Verdana" w:hAnsi="Verdana" w:cs="Arial"/>
          <w:sz w:val="22"/>
          <w:szCs w:val="22"/>
          <w:lang w:val="pt-PT"/>
        </w:rPr>
        <w:t xml:space="preserve">Bebidas </w:t>
      </w:r>
      <w:r w:rsidR="00573164" w:rsidRPr="00826DEE">
        <w:rPr>
          <w:rFonts w:ascii="Verdana" w:hAnsi="Verdana" w:cs="Arial"/>
          <w:sz w:val="22"/>
          <w:szCs w:val="22"/>
          <w:lang w:val="pt-PT"/>
        </w:rPr>
        <w:t>alcohólicas – Alco</w:t>
      </w:r>
      <w:r w:rsidR="00C82666">
        <w:rPr>
          <w:rFonts w:ascii="Verdana" w:hAnsi="Verdana" w:cs="Arial"/>
          <w:sz w:val="22"/>
          <w:szCs w:val="22"/>
          <w:lang w:val="pt-PT"/>
        </w:rPr>
        <w:t>hol etílico (etanol) – Materia prima- Especificaciones.</w:t>
      </w:r>
    </w:p>
    <w:p w14:paraId="23A72B0F" w14:textId="77777777" w:rsidR="00C30500" w:rsidRPr="00826DEE" w:rsidRDefault="00C30500" w:rsidP="001268B7">
      <w:pPr>
        <w:ind w:left="4111" w:hanging="4111"/>
        <w:jc w:val="both"/>
        <w:rPr>
          <w:rFonts w:ascii="Verdana" w:hAnsi="Verdana" w:cs="Arial"/>
          <w:sz w:val="22"/>
          <w:szCs w:val="22"/>
          <w:lang w:val="pt-PT"/>
        </w:rPr>
      </w:pPr>
    </w:p>
    <w:p w14:paraId="5F2B984B" w14:textId="37B76C29" w:rsidR="00972FC2" w:rsidRPr="00826DEE" w:rsidRDefault="00DA335A" w:rsidP="001268B7">
      <w:pPr>
        <w:ind w:left="4111" w:hanging="4111"/>
        <w:jc w:val="both"/>
        <w:rPr>
          <w:rFonts w:ascii="Verdana" w:hAnsi="Verdana" w:cs="Arial"/>
          <w:sz w:val="22"/>
          <w:szCs w:val="22"/>
        </w:rPr>
      </w:pPr>
      <w:r w:rsidRPr="00826DEE">
        <w:rPr>
          <w:rFonts w:ascii="Verdana" w:hAnsi="Verdana" w:cs="Arial"/>
          <w:b/>
          <w:sz w:val="22"/>
          <w:szCs w:val="22"/>
          <w:lang w:val="pt-PT"/>
        </w:rPr>
        <w:t>3.20</w:t>
      </w:r>
      <w:r w:rsidRPr="00826DEE">
        <w:rPr>
          <w:rFonts w:ascii="Verdana" w:hAnsi="Verdana" w:cs="Arial"/>
          <w:sz w:val="22"/>
          <w:szCs w:val="22"/>
          <w:lang w:val="pt-PT"/>
        </w:rPr>
        <w:t xml:space="preserve"> </w:t>
      </w:r>
      <w:r w:rsidR="009F42FF" w:rsidRPr="00826DEE">
        <w:rPr>
          <w:rFonts w:ascii="Verdana" w:hAnsi="Verdana" w:cs="Arial"/>
          <w:sz w:val="22"/>
          <w:szCs w:val="22"/>
        </w:rPr>
        <w:t>NMX-V-047-NORMEX-2009</w:t>
      </w:r>
      <w:r w:rsidR="00B62E18" w:rsidRPr="00826DEE">
        <w:rPr>
          <w:rFonts w:ascii="Verdana" w:hAnsi="Verdana" w:cs="Arial"/>
          <w:sz w:val="22"/>
          <w:szCs w:val="22"/>
        </w:rPr>
        <w:tab/>
      </w:r>
      <w:r w:rsidR="00CC07E1" w:rsidRPr="00826DEE">
        <w:rPr>
          <w:rFonts w:ascii="Verdana" w:hAnsi="Verdana" w:cs="Arial"/>
          <w:sz w:val="22"/>
          <w:szCs w:val="22"/>
        </w:rPr>
        <w:t xml:space="preserve">Bebidas </w:t>
      </w:r>
      <w:r w:rsidR="00573164" w:rsidRPr="00826DEE">
        <w:rPr>
          <w:rFonts w:ascii="Verdana" w:hAnsi="Verdana" w:cs="Arial"/>
          <w:sz w:val="22"/>
          <w:szCs w:val="22"/>
        </w:rPr>
        <w:t xml:space="preserve">alcohólicas – </w:t>
      </w:r>
      <w:r w:rsidR="00C82666">
        <w:rPr>
          <w:rFonts w:ascii="Verdana" w:hAnsi="Verdana" w:cs="Arial"/>
          <w:sz w:val="22"/>
          <w:szCs w:val="22"/>
        </w:rPr>
        <w:t>Vino espumoso y vino gasificado- D</w:t>
      </w:r>
      <w:r w:rsidR="00573164" w:rsidRPr="00826DEE">
        <w:rPr>
          <w:rFonts w:ascii="Verdana" w:hAnsi="Verdana" w:cs="Arial"/>
          <w:sz w:val="22"/>
          <w:szCs w:val="22"/>
        </w:rPr>
        <w:t xml:space="preserve">enominación, etiquetado y especificaciones. </w:t>
      </w:r>
    </w:p>
    <w:p w14:paraId="267E57C7" w14:textId="77777777" w:rsidR="00C30500" w:rsidRPr="00826DEE" w:rsidRDefault="00C30500" w:rsidP="001268B7">
      <w:pPr>
        <w:ind w:left="4111" w:hanging="4111"/>
        <w:jc w:val="both"/>
        <w:rPr>
          <w:rFonts w:ascii="Verdana" w:hAnsi="Verdana" w:cs="Arial"/>
          <w:sz w:val="22"/>
          <w:szCs w:val="22"/>
        </w:rPr>
      </w:pPr>
    </w:p>
    <w:p w14:paraId="57FA41A9" w14:textId="5277EBB8" w:rsidR="0059003C"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3.21</w:t>
      </w:r>
      <w:r w:rsidRPr="00826DEE">
        <w:rPr>
          <w:rFonts w:ascii="Verdana" w:hAnsi="Verdana" w:cs="Arial"/>
          <w:sz w:val="22"/>
          <w:szCs w:val="22"/>
        </w:rPr>
        <w:t xml:space="preserve"> </w:t>
      </w:r>
      <w:r w:rsidR="009F42FF" w:rsidRPr="00826DEE">
        <w:rPr>
          <w:rFonts w:ascii="Verdana" w:hAnsi="Verdana" w:cs="Arial"/>
          <w:sz w:val="22"/>
          <w:szCs w:val="22"/>
        </w:rPr>
        <w:t>NMX-V-048-NORMEX-2009</w:t>
      </w:r>
      <w:r w:rsidR="00972FC2" w:rsidRPr="00826DEE">
        <w:rPr>
          <w:rFonts w:ascii="Verdana" w:hAnsi="Verdana" w:cs="Arial"/>
          <w:sz w:val="22"/>
          <w:szCs w:val="22"/>
        </w:rPr>
        <w:tab/>
      </w:r>
      <w:r w:rsidR="0059003C" w:rsidRPr="00826DEE">
        <w:rPr>
          <w:rFonts w:ascii="Verdana" w:hAnsi="Verdana" w:cs="Arial"/>
          <w:sz w:val="22"/>
          <w:szCs w:val="22"/>
        </w:rPr>
        <w:t>Bebidas Alcohólicas-Determinación de dióxido de carbono (C0</w:t>
      </w:r>
      <w:r w:rsidR="009436F5" w:rsidRPr="00826DEE">
        <w:rPr>
          <w:rFonts w:ascii="Verdana" w:hAnsi="Verdana" w:cs="Arial"/>
          <w:sz w:val="22"/>
          <w:szCs w:val="22"/>
        </w:rPr>
        <w:t>2) en bebidas alcohólicas-Métodos de ens</w:t>
      </w:r>
      <w:r w:rsidR="00C30500" w:rsidRPr="00826DEE">
        <w:rPr>
          <w:rFonts w:ascii="Verdana" w:hAnsi="Verdana" w:cs="Arial"/>
          <w:sz w:val="22"/>
          <w:szCs w:val="22"/>
        </w:rPr>
        <w:t>ayo (prueba).</w:t>
      </w:r>
    </w:p>
    <w:p w14:paraId="36B5DE77" w14:textId="77777777" w:rsidR="00CC07E1" w:rsidRPr="00826DEE" w:rsidRDefault="00CC07E1" w:rsidP="001268B7">
      <w:pPr>
        <w:ind w:left="4395" w:hanging="4395"/>
        <w:jc w:val="both"/>
        <w:rPr>
          <w:rFonts w:ascii="Verdana" w:hAnsi="Verdana" w:cs="Arial"/>
          <w:sz w:val="22"/>
          <w:szCs w:val="22"/>
        </w:rPr>
      </w:pPr>
    </w:p>
    <w:p w14:paraId="7A244E8C" w14:textId="170BE42C" w:rsidR="00B62E18"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lastRenderedPageBreak/>
        <w:t>3.22</w:t>
      </w:r>
      <w:r w:rsidRPr="00826DEE">
        <w:rPr>
          <w:rFonts w:ascii="Verdana" w:hAnsi="Verdana" w:cs="Arial"/>
          <w:sz w:val="22"/>
          <w:szCs w:val="22"/>
        </w:rPr>
        <w:t xml:space="preserve"> </w:t>
      </w:r>
      <w:r w:rsidR="009F42FF" w:rsidRPr="00826DEE">
        <w:rPr>
          <w:rFonts w:ascii="Verdana" w:hAnsi="Verdana" w:cs="Arial"/>
          <w:sz w:val="22"/>
          <w:szCs w:val="22"/>
        </w:rPr>
        <w:t>NMX-V-049-NORMEX-2004</w:t>
      </w:r>
      <w:r w:rsidR="00D61014" w:rsidRPr="00826DEE">
        <w:rPr>
          <w:rFonts w:ascii="Verdana" w:hAnsi="Verdana" w:cs="Arial"/>
          <w:sz w:val="22"/>
          <w:szCs w:val="22"/>
        </w:rPr>
        <w:tab/>
      </w:r>
      <w:r w:rsidR="00573164" w:rsidRPr="00826DEE">
        <w:rPr>
          <w:rFonts w:ascii="Verdana" w:hAnsi="Verdana" w:cs="Arial"/>
          <w:sz w:val="22"/>
          <w:szCs w:val="22"/>
        </w:rPr>
        <w:t xml:space="preserve">Bebidas alcohólicas – Bebidas alcohólicas que contienen tequila – Denominación, etiquetado y especificaciones. </w:t>
      </w:r>
    </w:p>
    <w:p w14:paraId="7F15392D" w14:textId="77777777" w:rsidR="00B62E18" w:rsidRPr="00826DEE" w:rsidRDefault="00B62E18" w:rsidP="004F2203">
      <w:pPr>
        <w:ind w:right="49"/>
        <w:jc w:val="both"/>
        <w:rPr>
          <w:rFonts w:ascii="Verdana" w:hAnsi="Verdana" w:cs="Arial"/>
          <w:sz w:val="22"/>
          <w:szCs w:val="22"/>
        </w:rPr>
      </w:pPr>
    </w:p>
    <w:p w14:paraId="5B6E60E1" w14:textId="4993A78C" w:rsidR="00C30500"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3.23</w:t>
      </w:r>
      <w:r w:rsidRPr="00826DEE">
        <w:rPr>
          <w:rFonts w:ascii="Verdana" w:hAnsi="Verdana" w:cs="Arial"/>
          <w:sz w:val="22"/>
          <w:szCs w:val="22"/>
        </w:rPr>
        <w:t xml:space="preserve"> </w:t>
      </w:r>
      <w:r w:rsidR="009F42FF" w:rsidRPr="00826DEE">
        <w:rPr>
          <w:rFonts w:ascii="Verdana" w:hAnsi="Verdana" w:cs="Arial"/>
          <w:sz w:val="22"/>
          <w:szCs w:val="22"/>
        </w:rPr>
        <w:t>NMX-V-004-NORMEX-2013</w:t>
      </w:r>
      <w:r w:rsidR="00B62E18" w:rsidRPr="00826DEE">
        <w:rPr>
          <w:rFonts w:ascii="Verdana" w:hAnsi="Verdana" w:cs="Arial"/>
          <w:sz w:val="22"/>
          <w:szCs w:val="22"/>
        </w:rPr>
        <w:tab/>
      </w:r>
      <w:r w:rsidR="00573164" w:rsidRPr="00826DEE">
        <w:rPr>
          <w:rFonts w:ascii="Verdana" w:hAnsi="Verdana" w:cs="Arial"/>
          <w:sz w:val="22"/>
          <w:szCs w:val="22"/>
        </w:rPr>
        <w:t>Bebidas alcohóli</w:t>
      </w:r>
      <w:r w:rsidR="002E1D03" w:rsidRPr="00826DEE">
        <w:rPr>
          <w:rFonts w:ascii="Verdana" w:hAnsi="Verdana" w:cs="Arial"/>
          <w:sz w:val="22"/>
          <w:szCs w:val="22"/>
        </w:rPr>
        <w:t xml:space="preserve">cas – Determinación de </w:t>
      </w:r>
      <w:proofErr w:type="spellStart"/>
      <w:r w:rsidR="002E1D03" w:rsidRPr="00826DEE">
        <w:rPr>
          <w:rFonts w:ascii="Verdana" w:hAnsi="Verdana" w:cs="Arial"/>
          <w:sz w:val="22"/>
          <w:szCs w:val="22"/>
        </w:rPr>
        <w:t>furfural</w:t>
      </w:r>
      <w:proofErr w:type="spellEnd"/>
      <w:r w:rsidRPr="00826DEE">
        <w:rPr>
          <w:rFonts w:ascii="Verdana" w:hAnsi="Verdana" w:cs="Arial"/>
          <w:sz w:val="22"/>
          <w:szCs w:val="22"/>
        </w:rPr>
        <w:t>– Métodos de ensayo (prueba).</w:t>
      </w:r>
    </w:p>
    <w:p w14:paraId="38BB3A50" w14:textId="77777777" w:rsidR="004F2203" w:rsidRPr="00826DEE" w:rsidRDefault="004F2203" w:rsidP="001268B7">
      <w:pPr>
        <w:ind w:left="4111" w:hanging="4111"/>
        <w:jc w:val="both"/>
        <w:rPr>
          <w:rFonts w:ascii="Verdana" w:hAnsi="Verdana" w:cs="Arial"/>
          <w:b/>
          <w:sz w:val="22"/>
          <w:szCs w:val="22"/>
        </w:rPr>
      </w:pPr>
    </w:p>
    <w:p w14:paraId="34877E51" w14:textId="5DF7529E" w:rsidR="00B62E18" w:rsidRPr="00826DEE" w:rsidRDefault="004F2203" w:rsidP="001268B7">
      <w:pPr>
        <w:tabs>
          <w:tab w:val="left" w:pos="709"/>
        </w:tabs>
        <w:ind w:left="4111" w:hanging="4111"/>
        <w:jc w:val="both"/>
        <w:rPr>
          <w:rFonts w:ascii="Verdana" w:hAnsi="Verdana" w:cs="Arial"/>
          <w:sz w:val="22"/>
          <w:szCs w:val="22"/>
        </w:rPr>
      </w:pPr>
      <w:r w:rsidRPr="00826DEE">
        <w:rPr>
          <w:rFonts w:ascii="Verdana" w:hAnsi="Verdana" w:cs="Arial"/>
          <w:b/>
          <w:sz w:val="22"/>
          <w:szCs w:val="22"/>
        </w:rPr>
        <w:t>3.24</w:t>
      </w:r>
      <w:r w:rsidRPr="00826DEE">
        <w:rPr>
          <w:rFonts w:ascii="Verdana" w:hAnsi="Verdana" w:cs="Arial"/>
          <w:sz w:val="22"/>
          <w:szCs w:val="22"/>
        </w:rPr>
        <w:t xml:space="preserve"> </w:t>
      </w:r>
      <w:r w:rsidR="009F42FF" w:rsidRPr="00826DEE">
        <w:rPr>
          <w:rFonts w:ascii="Verdana" w:hAnsi="Verdana" w:cs="Arial"/>
          <w:sz w:val="22"/>
          <w:szCs w:val="22"/>
        </w:rPr>
        <w:t>NMX-V-005-NORMEX-2013</w:t>
      </w:r>
      <w:r w:rsidR="00573164" w:rsidRPr="00826DEE">
        <w:rPr>
          <w:rFonts w:ascii="Verdana" w:hAnsi="Verdana" w:cs="Arial"/>
          <w:sz w:val="22"/>
          <w:szCs w:val="22"/>
        </w:rPr>
        <w:tab/>
      </w:r>
      <w:r w:rsidR="00B62E18" w:rsidRPr="00826DEE">
        <w:rPr>
          <w:rFonts w:ascii="Verdana" w:hAnsi="Verdana" w:cs="Arial"/>
          <w:sz w:val="22"/>
          <w:szCs w:val="22"/>
        </w:rPr>
        <w:t xml:space="preserve">Bebidas </w:t>
      </w:r>
      <w:r w:rsidR="00573164" w:rsidRPr="00826DEE">
        <w:rPr>
          <w:rFonts w:ascii="Verdana" w:hAnsi="Verdana" w:cs="Arial"/>
          <w:sz w:val="22"/>
          <w:szCs w:val="22"/>
        </w:rPr>
        <w:t>alcohólicas – Determinación de aldehídos, ésteres, metanol y alcoholes superior</w:t>
      </w:r>
      <w:r w:rsidRPr="00826DEE">
        <w:rPr>
          <w:rFonts w:ascii="Verdana" w:hAnsi="Verdana" w:cs="Arial"/>
          <w:sz w:val="22"/>
          <w:szCs w:val="22"/>
        </w:rPr>
        <w:t>es – Métodos de ensayo (prueba).</w:t>
      </w:r>
      <w:r w:rsidR="00573164" w:rsidRPr="00826DEE">
        <w:rPr>
          <w:rFonts w:ascii="Verdana" w:hAnsi="Verdana" w:cs="Arial"/>
          <w:sz w:val="22"/>
          <w:szCs w:val="22"/>
        </w:rPr>
        <w:t xml:space="preserve"> </w:t>
      </w:r>
    </w:p>
    <w:p w14:paraId="4D05B674" w14:textId="77777777" w:rsidR="00B62E18" w:rsidRPr="00826DEE" w:rsidRDefault="00B62E18" w:rsidP="001268B7">
      <w:pPr>
        <w:ind w:left="4111" w:hanging="4111"/>
        <w:jc w:val="both"/>
        <w:rPr>
          <w:rFonts w:ascii="Verdana" w:hAnsi="Verdana" w:cs="Arial"/>
          <w:b/>
          <w:sz w:val="22"/>
          <w:szCs w:val="22"/>
        </w:rPr>
      </w:pPr>
    </w:p>
    <w:p w14:paraId="6F354F7D" w14:textId="4AC54B6B" w:rsidR="00B62E18"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3.25</w:t>
      </w:r>
      <w:r w:rsidRPr="00826DEE">
        <w:rPr>
          <w:rFonts w:ascii="Verdana" w:hAnsi="Verdana" w:cs="Arial"/>
          <w:sz w:val="22"/>
          <w:szCs w:val="22"/>
        </w:rPr>
        <w:t xml:space="preserve"> </w:t>
      </w:r>
      <w:r w:rsidR="009F42FF" w:rsidRPr="00826DEE">
        <w:rPr>
          <w:rFonts w:ascii="Verdana" w:hAnsi="Verdana" w:cs="Arial"/>
          <w:sz w:val="22"/>
          <w:szCs w:val="22"/>
        </w:rPr>
        <w:t>NMX-V-006-NORMEX-2013</w:t>
      </w:r>
      <w:r w:rsidR="00B62E18" w:rsidRPr="00826DEE">
        <w:rPr>
          <w:rFonts w:ascii="Verdana" w:hAnsi="Verdana" w:cs="Arial"/>
          <w:sz w:val="22"/>
          <w:szCs w:val="22"/>
        </w:rPr>
        <w:tab/>
        <w:t xml:space="preserve">Bebidas </w:t>
      </w:r>
      <w:r w:rsidR="00573164" w:rsidRPr="00826DEE">
        <w:rPr>
          <w:rFonts w:ascii="Verdana" w:hAnsi="Verdana" w:cs="Arial"/>
          <w:sz w:val="22"/>
          <w:szCs w:val="22"/>
        </w:rPr>
        <w:t xml:space="preserve">alcohólicas – Determinación de </w:t>
      </w:r>
      <w:r w:rsidR="00C82666">
        <w:rPr>
          <w:rFonts w:ascii="Verdana" w:hAnsi="Verdana" w:cs="Arial"/>
          <w:sz w:val="22"/>
          <w:szCs w:val="22"/>
        </w:rPr>
        <w:t>azúcares- A</w:t>
      </w:r>
      <w:r w:rsidR="00573164" w:rsidRPr="00826DEE">
        <w:rPr>
          <w:rFonts w:ascii="Verdana" w:hAnsi="Verdana" w:cs="Arial"/>
          <w:sz w:val="22"/>
          <w:szCs w:val="22"/>
        </w:rPr>
        <w:t>zúcares reductores directos y totales – Métodos de ensayo (pr</w:t>
      </w:r>
      <w:r w:rsidRPr="00826DEE">
        <w:rPr>
          <w:rFonts w:ascii="Verdana" w:hAnsi="Verdana" w:cs="Arial"/>
          <w:sz w:val="22"/>
          <w:szCs w:val="22"/>
        </w:rPr>
        <w:t>ueba).</w:t>
      </w:r>
    </w:p>
    <w:p w14:paraId="6B3755F5" w14:textId="77777777" w:rsidR="00B62E18" w:rsidRPr="00826DEE" w:rsidRDefault="00B62E18" w:rsidP="001268B7">
      <w:pPr>
        <w:ind w:left="4111" w:hanging="4111"/>
        <w:jc w:val="both"/>
        <w:rPr>
          <w:rFonts w:ascii="Verdana" w:hAnsi="Verdana" w:cs="Arial"/>
          <w:b/>
          <w:sz w:val="22"/>
          <w:szCs w:val="22"/>
        </w:rPr>
      </w:pPr>
    </w:p>
    <w:p w14:paraId="44E99968" w14:textId="390A9229" w:rsidR="00B62E18"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3.26</w:t>
      </w:r>
      <w:r w:rsidRPr="00826DEE">
        <w:rPr>
          <w:rFonts w:ascii="Verdana" w:hAnsi="Verdana" w:cs="Arial"/>
          <w:sz w:val="22"/>
          <w:szCs w:val="22"/>
        </w:rPr>
        <w:t xml:space="preserve"> </w:t>
      </w:r>
      <w:r w:rsidR="009F42FF" w:rsidRPr="00826DEE">
        <w:rPr>
          <w:rFonts w:ascii="Verdana" w:hAnsi="Verdana" w:cs="Arial"/>
          <w:sz w:val="22"/>
          <w:szCs w:val="22"/>
        </w:rPr>
        <w:t>NMX-V-013-NORMEX-2013</w:t>
      </w:r>
      <w:r w:rsidR="00B62E18" w:rsidRPr="00826DEE">
        <w:rPr>
          <w:rFonts w:ascii="Verdana" w:hAnsi="Verdana" w:cs="Arial"/>
          <w:sz w:val="22"/>
          <w:szCs w:val="22"/>
        </w:rPr>
        <w:tab/>
        <w:t xml:space="preserve">Bebidas </w:t>
      </w:r>
      <w:r w:rsidR="00547D85" w:rsidRPr="00826DEE">
        <w:rPr>
          <w:rFonts w:ascii="Verdana" w:hAnsi="Verdana" w:cs="Arial"/>
          <w:sz w:val="22"/>
          <w:szCs w:val="22"/>
        </w:rPr>
        <w:t xml:space="preserve">alcohólicas – Determinación del contenido alcohólico (por ciento </w:t>
      </w:r>
      <w:r w:rsidR="00C82666">
        <w:rPr>
          <w:rFonts w:ascii="Verdana" w:hAnsi="Verdana" w:cs="Arial"/>
          <w:sz w:val="22"/>
          <w:szCs w:val="22"/>
        </w:rPr>
        <w:t xml:space="preserve">de alcohol en volumen a </w:t>
      </w:r>
      <w:r w:rsidR="00547D85" w:rsidRPr="00826DEE">
        <w:rPr>
          <w:rFonts w:ascii="Verdana" w:hAnsi="Verdana" w:cs="Arial"/>
          <w:sz w:val="22"/>
          <w:szCs w:val="22"/>
        </w:rPr>
        <w:t>20</w:t>
      </w:r>
      <w:r w:rsidR="00E13B9F" w:rsidRPr="00826DEE">
        <w:rPr>
          <w:rFonts w:ascii="Verdana" w:hAnsi="Verdana" w:cs="Arial"/>
          <w:sz w:val="22"/>
          <w:szCs w:val="22"/>
        </w:rPr>
        <w:t xml:space="preserve"> </w:t>
      </w:r>
      <w:r w:rsidR="00547D85" w:rsidRPr="00826DEE">
        <w:rPr>
          <w:rFonts w:ascii="Verdana" w:hAnsi="Verdana" w:cs="Arial"/>
          <w:sz w:val="22"/>
          <w:szCs w:val="22"/>
        </w:rPr>
        <w:t xml:space="preserve">°C (% </w:t>
      </w:r>
      <w:proofErr w:type="spellStart"/>
      <w:r w:rsidR="00547D85" w:rsidRPr="00826DEE">
        <w:rPr>
          <w:rFonts w:ascii="Verdana" w:hAnsi="Verdana" w:cs="Arial"/>
          <w:sz w:val="22"/>
          <w:szCs w:val="22"/>
        </w:rPr>
        <w:t>Alc</w:t>
      </w:r>
      <w:proofErr w:type="spellEnd"/>
      <w:r w:rsidR="00547D85" w:rsidRPr="00826DEE">
        <w:rPr>
          <w:rFonts w:ascii="Verdana" w:hAnsi="Verdana" w:cs="Arial"/>
          <w:sz w:val="22"/>
          <w:szCs w:val="22"/>
        </w:rPr>
        <w:t>. Vol</w:t>
      </w:r>
      <w:r w:rsidRPr="00826DEE">
        <w:rPr>
          <w:rFonts w:ascii="Verdana" w:hAnsi="Verdana" w:cs="Arial"/>
          <w:sz w:val="22"/>
          <w:szCs w:val="22"/>
        </w:rPr>
        <w:t>.) – Métodos de ensayo (prueba).</w:t>
      </w:r>
    </w:p>
    <w:p w14:paraId="50AEF8EE" w14:textId="77777777" w:rsidR="00B62E18" w:rsidRPr="00826DEE" w:rsidRDefault="00B62E18" w:rsidP="001268B7">
      <w:pPr>
        <w:ind w:left="4111" w:hanging="4111"/>
        <w:jc w:val="both"/>
        <w:rPr>
          <w:rFonts w:ascii="Verdana" w:hAnsi="Verdana" w:cs="Arial"/>
          <w:b/>
          <w:sz w:val="22"/>
          <w:szCs w:val="22"/>
        </w:rPr>
      </w:pPr>
    </w:p>
    <w:p w14:paraId="6390AD9B" w14:textId="4F68C417" w:rsidR="00B62E18"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3.27</w:t>
      </w:r>
      <w:r w:rsidRPr="00826DEE">
        <w:rPr>
          <w:rFonts w:ascii="Verdana" w:hAnsi="Verdana" w:cs="Arial"/>
          <w:sz w:val="22"/>
          <w:szCs w:val="22"/>
        </w:rPr>
        <w:t xml:space="preserve"> </w:t>
      </w:r>
      <w:r w:rsidR="009F42FF" w:rsidRPr="00826DEE">
        <w:rPr>
          <w:rFonts w:ascii="Verdana" w:hAnsi="Verdana" w:cs="Arial"/>
          <w:sz w:val="22"/>
          <w:szCs w:val="22"/>
        </w:rPr>
        <w:t>NMX-V-015-NORMEX-2014</w:t>
      </w:r>
      <w:r w:rsidR="00D61014" w:rsidRPr="00826DEE">
        <w:rPr>
          <w:rFonts w:ascii="Verdana" w:hAnsi="Verdana" w:cs="Arial"/>
          <w:sz w:val="22"/>
          <w:szCs w:val="22"/>
        </w:rPr>
        <w:tab/>
      </w:r>
      <w:r w:rsidR="00B62E18" w:rsidRPr="00826DEE">
        <w:rPr>
          <w:rFonts w:ascii="Verdana" w:hAnsi="Verdana" w:cs="Arial"/>
          <w:sz w:val="22"/>
          <w:szCs w:val="22"/>
        </w:rPr>
        <w:t>Bebidas</w:t>
      </w:r>
      <w:r w:rsidR="00547D85" w:rsidRPr="00826DEE">
        <w:rPr>
          <w:rFonts w:ascii="Verdana" w:hAnsi="Verdana" w:cs="Arial"/>
          <w:sz w:val="22"/>
          <w:szCs w:val="22"/>
        </w:rPr>
        <w:t xml:space="preserve"> alcohólicas – Determ</w:t>
      </w:r>
      <w:r w:rsidR="00C82666">
        <w:rPr>
          <w:rFonts w:ascii="Verdana" w:hAnsi="Verdana" w:cs="Arial"/>
          <w:sz w:val="22"/>
          <w:szCs w:val="22"/>
        </w:rPr>
        <w:t>inación de</w:t>
      </w:r>
      <w:r w:rsidR="00B80230" w:rsidRPr="00826DEE">
        <w:rPr>
          <w:rFonts w:ascii="Verdana" w:hAnsi="Verdana" w:cs="Arial"/>
          <w:sz w:val="22"/>
          <w:szCs w:val="22"/>
        </w:rPr>
        <w:t>,-</w:t>
      </w:r>
      <w:r w:rsidR="00547D85" w:rsidRPr="00826DEE">
        <w:rPr>
          <w:rFonts w:ascii="Verdana" w:hAnsi="Verdana" w:cs="Arial"/>
          <w:sz w:val="22"/>
          <w:szCs w:val="22"/>
        </w:rPr>
        <w:t xml:space="preserve">acidez total, acidez fija y acidez volátil – Métodos </w:t>
      </w:r>
      <w:r w:rsidR="002C30F3" w:rsidRPr="00826DEE">
        <w:rPr>
          <w:rFonts w:ascii="Verdana" w:hAnsi="Verdana" w:cs="Arial"/>
          <w:sz w:val="22"/>
          <w:szCs w:val="22"/>
        </w:rPr>
        <w:t>prueba</w:t>
      </w:r>
      <w:r w:rsidRPr="00826DEE">
        <w:rPr>
          <w:rFonts w:ascii="Verdana" w:hAnsi="Verdana" w:cs="Arial"/>
          <w:sz w:val="22"/>
          <w:szCs w:val="22"/>
        </w:rPr>
        <w:t>.</w:t>
      </w:r>
    </w:p>
    <w:p w14:paraId="406109C5" w14:textId="77777777" w:rsidR="00B62E18" w:rsidRPr="00826DEE" w:rsidRDefault="00B62E18" w:rsidP="001268B7">
      <w:pPr>
        <w:ind w:left="4111" w:hanging="4111"/>
        <w:jc w:val="both"/>
        <w:rPr>
          <w:rFonts w:ascii="Verdana" w:hAnsi="Verdana" w:cs="Arial"/>
          <w:b/>
          <w:sz w:val="22"/>
          <w:szCs w:val="22"/>
        </w:rPr>
      </w:pPr>
    </w:p>
    <w:p w14:paraId="65C0AB12" w14:textId="29ED42D9" w:rsidR="00B62E18"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3.28</w:t>
      </w:r>
      <w:r w:rsidRPr="00826DEE">
        <w:rPr>
          <w:rFonts w:ascii="Verdana" w:hAnsi="Verdana" w:cs="Arial"/>
          <w:sz w:val="22"/>
          <w:szCs w:val="22"/>
        </w:rPr>
        <w:t xml:space="preserve"> </w:t>
      </w:r>
      <w:r w:rsidR="009F42FF" w:rsidRPr="00826DEE">
        <w:rPr>
          <w:rFonts w:ascii="Verdana" w:hAnsi="Verdana" w:cs="Arial"/>
          <w:sz w:val="22"/>
          <w:szCs w:val="22"/>
        </w:rPr>
        <w:t>NMX-V-017-NORMEX-2005</w:t>
      </w:r>
      <w:r w:rsidR="00B62E18" w:rsidRPr="00826DEE">
        <w:rPr>
          <w:rFonts w:ascii="Verdana" w:hAnsi="Verdana" w:cs="Arial"/>
          <w:sz w:val="22"/>
          <w:szCs w:val="22"/>
        </w:rPr>
        <w:tab/>
        <w:t xml:space="preserve">Bebidas </w:t>
      </w:r>
      <w:r w:rsidR="00547D85" w:rsidRPr="00826DEE">
        <w:rPr>
          <w:rFonts w:ascii="Verdana" w:hAnsi="Verdana" w:cs="Arial"/>
          <w:sz w:val="22"/>
          <w:szCs w:val="22"/>
        </w:rPr>
        <w:t>alcohólicas – Determinación de extracto seco y ceni</w:t>
      </w:r>
      <w:r w:rsidRPr="00826DEE">
        <w:rPr>
          <w:rFonts w:ascii="Verdana" w:hAnsi="Verdana" w:cs="Arial"/>
          <w:sz w:val="22"/>
          <w:szCs w:val="22"/>
        </w:rPr>
        <w:t>zas – Método de ensayo (prueba).</w:t>
      </w:r>
    </w:p>
    <w:p w14:paraId="2B6FCFF2" w14:textId="77777777" w:rsidR="00C30500" w:rsidRPr="00826DEE" w:rsidRDefault="00C30500" w:rsidP="001268B7">
      <w:pPr>
        <w:ind w:left="4111" w:hanging="4111"/>
        <w:jc w:val="both"/>
        <w:rPr>
          <w:rFonts w:ascii="Verdana" w:hAnsi="Verdana" w:cs="Arial"/>
          <w:b/>
          <w:sz w:val="22"/>
          <w:szCs w:val="22"/>
        </w:rPr>
      </w:pPr>
    </w:p>
    <w:p w14:paraId="7B893ACC" w14:textId="06655505" w:rsidR="00B62E18"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3.29</w:t>
      </w:r>
      <w:r w:rsidRPr="00826DEE">
        <w:rPr>
          <w:rFonts w:ascii="Verdana" w:hAnsi="Verdana" w:cs="Arial"/>
          <w:sz w:val="22"/>
          <w:szCs w:val="22"/>
        </w:rPr>
        <w:t xml:space="preserve"> </w:t>
      </w:r>
      <w:r w:rsidR="009F42FF" w:rsidRPr="00826DEE">
        <w:rPr>
          <w:rFonts w:ascii="Verdana" w:hAnsi="Verdana" w:cs="Arial"/>
          <w:sz w:val="22"/>
          <w:szCs w:val="22"/>
        </w:rPr>
        <w:t>NMX-V-025-NORMEX-2010</w:t>
      </w:r>
      <w:r w:rsidR="00B62E18" w:rsidRPr="00826DEE">
        <w:rPr>
          <w:rFonts w:ascii="Verdana" w:hAnsi="Verdana" w:cs="Arial"/>
          <w:sz w:val="22"/>
          <w:szCs w:val="22"/>
        </w:rPr>
        <w:tab/>
        <w:t xml:space="preserve">Bebidas </w:t>
      </w:r>
      <w:r w:rsidR="00547D85" w:rsidRPr="00826DEE">
        <w:rPr>
          <w:rFonts w:ascii="Verdana" w:hAnsi="Verdana" w:cs="Arial"/>
          <w:sz w:val="22"/>
          <w:szCs w:val="22"/>
        </w:rPr>
        <w:t>alcohólicas – Determinación de adición de alcoholes o azúcares provenientes de caña, sorgo o maíz a bebidas alcohólicas provenientes de uva, manzana o pera mediante la relación isotópica d</w:t>
      </w:r>
      <w:r w:rsidRPr="00826DEE">
        <w:rPr>
          <w:rFonts w:ascii="Verdana" w:hAnsi="Verdana" w:cs="Arial"/>
          <w:sz w:val="22"/>
          <w:szCs w:val="22"/>
        </w:rPr>
        <w:t>e carbono 13 – Método de prueba.</w:t>
      </w:r>
    </w:p>
    <w:p w14:paraId="5AA193AD" w14:textId="77777777" w:rsidR="00B62E18" w:rsidRPr="00826DEE" w:rsidRDefault="00B62E18" w:rsidP="001268B7">
      <w:pPr>
        <w:ind w:left="4111" w:hanging="4111"/>
        <w:jc w:val="both"/>
        <w:rPr>
          <w:rFonts w:ascii="Verdana" w:hAnsi="Verdana" w:cs="Arial"/>
          <w:b/>
          <w:sz w:val="22"/>
          <w:szCs w:val="22"/>
        </w:rPr>
      </w:pPr>
    </w:p>
    <w:p w14:paraId="03AB3F86" w14:textId="2C160D2C" w:rsidR="00B62E18"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3.30</w:t>
      </w:r>
      <w:r w:rsidRPr="00826DEE">
        <w:rPr>
          <w:rFonts w:ascii="Verdana" w:hAnsi="Verdana" w:cs="Arial"/>
          <w:sz w:val="22"/>
          <w:szCs w:val="22"/>
        </w:rPr>
        <w:t xml:space="preserve"> </w:t>
      </w:r>
      <w:r w:rsidR="009F42FF" w:rsidRPr="00826DEE">
        <w:rPr>
          <w:rFonts w:ascii="Verdana" w:hAnsi="Verdana" w:cs="Arial"/>
          <w:sz w:val="22"/>
          <w:szCs w:val="22"/>
        </w:rPr>
        <w:t>NMX-V-027-NORMEX-2014</w:t>
      </w:r>
      <w:r w:rsidR="00B62E18" w:rsidRPr="00826DEE">
        <w:rPr>
          <w:rFonts w:ascii="Verdana" w:hAnsi="Verdana" w:cs="Arial"/>
          <w:sz w:val="22"/>
          <w:szCs w:val="22"/>
        </w:rPr>
        <w:tab/>
        <w:t xml:space="preserve">Bebidas </w:t>
      </w:r>
      <w:r w:rsidR="00E308C5" w:rsidRPr="00826DEE">
        <w:rPr>
          <w:rFonts w:ascii="Verdana" w:hAnsi="Verdana" w:cs="Arial"/>
          <w:sz w:val="22"/>
          <w:szCs w:val="22"/>
        </w:rPr>
        <w:t>alcohólicas – Determinación de anhídrido sulfuroso, dióxido de azufre (SO</w:t>
      </w:r>
      <w:r w:rsidR="00E308C5" w:rsidRPr="00826DEE">
        <w:rPr>
          <w:rFonts w:ascii="Verdana" w:hAnsi="Verdana" w:cs="Arial"/>
          <w:sz w:val="22"/>
          <w:szCs w:val="22"/>
          <w:vertAlign w:val="subscript"/>
        </w:rPr>
        <w:t>2</w:t>
      </w:r>
      <w:r w:rsidR="00E308C5" w:rsidRPr="00826DEE">
        <w:rPr>
          <w:rFonts w:ascii="Verdana" w:hAnsi="Verdana" w:cs="Arial"/>
          <w:sz w:val="22"/>
          <w:szCs w:val="22"/>
        </w:rPr>
        <w:t>) libre y total – Métodos de ensayo (prueba)</w:t>
      </w:r>
      <w:r w:rsidRPr="00826DEE">
        <w:rPr>
          <w:rFonts w:ascii="Verdana" w:hAnsi="Verdana" w:cs="Arial"/>
          <w:sz w:val="22"/>
          <w:szCs w:val="22"/>
        </w:rPr>
        <w:t>.</w:t>
      </w:r>
    </w:p>
    <w:p w14:paraId="5BB0ABD4" w14:textId="77777777" w:rsidR="00C30500" w:rsidRPr="00826DEE" w:rsidRDefault="00C30500" w:rsidP="004F2203">
      <w:pPr>
        <w:jc w:val="both"/>
        <w:rPr>
          <w:rFonts w:ascii="Verdana" w:hAnsi="Verdana" w:cs="Arial"/>
          <w:b/>
          <w:sz w:val="22"/>
          <w:szCs w:val="22"/>
        </w:rPr>
      </w:pPr>
    </w:p>
    <w:p w14:paraId="23BCCE0B" w14:textId="6AC0BFC6" w:rsidR="00B62E18" w:rsidRPr="00826DEE" w:rsidRDefault="004F2203" w:rsidP="001268B7">
      <w:pPr>
        <w:ind w:left="4111" w:hanging="4111"/>
        <w:jc w:val="both"/>
        <w:rPr>
          <w:rFonts w:ascii="Verdana" w:hAnsi="Verdana" w:cs="Arial"/>
          <w:sz w:val="22"/>
          <w:szCs w:val="22"/>
        </w:rPr>
      </w:pPr>
      <w:r w:rsidRPr="00826DEE">
        <w:rPr>
          <w:rFonts w:ascii="Verdana" w:hAnsi="Verdana" w:cs="Arial"/>
          <w:b/>
          <w:sz w:val="22"/>
          <w:szCs w:val="22"/>
        </w:rPr>
        <w:t>3.31</w:t>
      </w:r>
      <w:r w:rsidRPr="00826DEE">
        <w:rPr>
          <w:rFonts w:ascii="Verdana" w:hAnsi="Verdana" w:cs="Arial"/>
          <w:sz w:val="22"/>
          <w:szCs w:val="22"/>
        </w:rPr>
        <w:t xml:space="preserve"> </w:t>
      </w:r>
      <w:r w:rsidR="009F42FF" w:rsidRPr="00826DEE">
        <w:rPr>
          <w:rFonts w:ascii="Verdana" w:hAnsi="Verdana" w:cs="Arial"/>
          <w:sz w:val="22"/>
          <w:szCs w:val="22"/>
        </w:rPr>
        <w:t>NMX-V-032-NORMEX-2010</w:t>
      </w:r>
      <w:r w:rsidR="00B62E18" w:rsidRPr="00826DEE">
        <w:rPr>
          <w:rFonts w:ascii="Verdana" w:hAnsi="Verdana" w:cs="Arial"/>
          <w:sz w:val="22"/>
          <w:szCs w:val="22"/>
        </w:rPr>
        <w:tab/>
        <w:t xml:space="preserve">Bebidas </w:t>
      </w:r>
      <w:r w:rsidR="00E308C5" w:rsidRPr="00826DEE">
        <w:rPr>
          <w:rFonts w:ascii="Verdana" w:hAnsi="Verdana" w:cs="Arial"/>
          <w:sz w:val="22"/>
          <w:szCs w:val="22"/>
        </w:rPr>
        <w:t xml:space="preserve">alcohólicas – Determinación de densidad relativa – Método de ensayo (prueba). </w:t>
      </w:r>
      <w:r w:rsidR="00C30500" w:rsidRPr="00826DEE">
        <w:rPr>
          <w:rFonts w:ascii="Verdana" w:hAnsi="Verdana" w:cs="Arial"/>
          <w:sz w:val="22"/>
          <w:szCs w:val="22"/>
        </w:rPr>
        <w:t xml:space="preserve"> </w:t>
      </w:r>
    </w:p>
    <w:p w14:paraId="45A5C365" w14:textId="77777777" w:rsidR="009F6334" w:rsidRPr="00826DEE" w:rsidRDefault="009F6334" w:rsidP="00D00934">
      <w:pPr>
        <w:jc w:val="both"/>
        <w:rPr>
          <w:rFonts w:ascii="Verdana" w:hAnsi="Verdana" w:cs="Arial"/>
          <w:b/>
          <w:color w:val="FF0000"/>
          <w:sz w:val="22"/>
          <w:szCs w:val="22"/>
        </w:rPr>
      </w:pPr>
    </w:p>
    <w:p w14:paraId="06642333" w14:textId="60D280B0" w:rsidR="00B62E18" w:rsidRPr="00826DEE" w:rsidRDefault="00EC614E" w:rsidP="001268B7">
      <w:pPr>
        <w:ind w:left="4111" w:hanging="4111"/>
        <w:jc w:val="both"/>
        <w:rPr>
          <w:rFonts w:ascii="Verdana" w:hAnsi="Verdana" w:cs="Arial"/>
          <w:sz w:val="22"/>
          <w:szCs w:val="22"/>
          <w:lang w:val="pt-PT"/>
        </w:rPr>
      </w:pPr>
      <w:r w:rsidRPr="00826DEE">
        <w:rPr>
          <w:rFonts w:ascii="Verdana" w:hAnsi="Verdana" w:cs="Arial"/>
          <w:b/>
          <w:sz w:val="22"/>
          <w:szCs w:val="22"/>
          <w:lang w:val="pt-PT"/>
        </w:rPr>
        <w:t>3.32</w:t>
      </w:r>
      <w:r w:rsidR="004F2203" w:rsidRPr="00826DEE">
        <w:rPr>
          <w:rFonts w:ascii="Verdana" w:hAnsi="Verdana" w:cs="Arial"/>
          <w:sz w:val="22"/>
          <w:szCs w:val="22"/>
          <w:lang w:val="pt-PT"/>
        </w:rPr>
        <w:t xml:space="preserve"> </w:t>
      </w:r>
      <w:r w:rsidR="009F42FF" w:rsidRPr="00826DEE">
        <w:rPr>
          <w:rFonts w:ascii="Verdana" w:hAnsi="Verdana" w:cs="Arial"/>
          <w:sz w:val="22"/>
          <w:szCs w:val="22"/>
          <w:lang w:val="pt-PT"/>
        </w:rPr>
        <w:t>NMX-V-050-NORMEX-2010</w:t>
      </w:r>
      <w:r w:rsidR="00B62E18" w:rsidRPr="00826DEE">
        <w:rPr>
          <w:rFonts w:ascii="Verdana" w:hAnsi="Verdana" w:cs="Arial"/>
          <w:sz w:val="22"/>
          <w:szCs w:val="22"/>
          <w:lang w:val="pt-PT"/>
        </w:rPr>
        <w:tab/>
      </w:r>
      <w:r w:rsidR="00E308C5" w:rsidRPr="00826DEE">
        <w:rPr>
          <w:rFonts w:ascii="Verdana" w:hAnsi="Verdana" w:cs="Arial"/>
          <w:sz w:val="22"/>
          <w:szCs w:val="22"/>
          <w:lang w:val="pt-PT"/>
        </w:rPr>
        <w:t xml:space="preserve">Bebidas alcohólicas – Determinación de metales como cobre (Cu), plomo (Pb), arsénico (As), zinc (Zn), hierro (Fe), calcio </w:t>
      </w:r>
      <w:r w:rsidR="00E308C5" w:rsidRPr="00826DEE">
        <w:rPr>
          <w:rFonts w:ascii="Verdana" w:hAnsi="Verdana" w:cs="Arial"/>
          <w:sz w:val="22"/>
          <w:szCs w:val="22"/>
          <w:lang w:val="pt-PT"/>
        </w:rPr>
        <w:lastRenderedPageBreak/>
        <w:t xml:space="preserve">(Ca), mercurio (Hg), cadmio (Cd), por absorción atómica – Métodos de ensayo (prueba). </w:t>
      </w:r>
      <w:r w:rsidR="00C30500" w:rsidRPr="00826DEE">
        <w:rPr>
          <w:rFonts w:ascii="Verdana" w:hAnsi="Verdana" w:cs="Arial"/>
          <w:sz w:val="22"/>
          <w:szCs w:val="22"/>
          <w:lang w:val="pt-PT"/>
        </w:rPr>
        <w:t xml:space="preserve"> </w:t>
      </w:r>
    </w:p>
    <w:p w14:paraId="73D8EBF0" w14:textId="77777777" w:rsidR="00DB047E" w:rsidRPr="00826DEE" w:rsidRDefault="00DB047E" w:rsidP="001268B7">
      <w:pPr>
        <w:ind w:left="4111" w:hanging="4111"/>
        <w:jc w:val="both"/>
        <w:rPr>
          <w:rFonts w:ascii="Verdana" w:hAnsi="Verdana" w:cs="Arial"/>
          <w:sz w:val="22"/>
          <w:szCs w:val="22"/>
          <w:lang w:val="pt-PT"/>
        </w:rPr>
      </w:pPr>
    </w:p>
    <w:p w14:paraId="63E05DE1" w14:textId="394C6777" w:rsidR="00DB047E" w:rsidRPr="00826DEE" w:rsidRDefault="00DB047E" w:rsidP="001268B7">
      <w:pPr>
        <w:ind w:left="4111" w:hanging="4111"/>
        <w:jc w:val="both"/>
        <w:rPr>
          <w:rFonts w:ascii="Verdana" w:hAnsi="Verdana" w:cs="Arial"/>
          <w:sz w:val="22"/>
          <w:szCs w:val="22"/>
          <w:lang w:val="pt-PT"/>
        </w:rPr>
      </w:pPr>
      <w:r w:rsidRPr="00984BD7">
        <w:rPr>
          <w:rFonts w:ascii="Verdana" w:hAnsi="Verdana" w:cs="Arial"/>
          <w:b/>
          <w:sz w:val="22"/>
          <w:szCs w:val="22"/>
          <w:lang w:val="pt-PT"/>
        </w:rPr>
        <w:t>3.33</w:t>
      </w:r>
      <w:r w:rsidRPr="00826DEE">
        <w:rPr>
          <w:rFonts w:ascii="Verdana" w:hAnsi="Verdana" w:cs="Arial"/>
          <w:sz w:val="22"/>
          <w:szCs w:val="22"/>
          <w:lang w:val="pt-PT"/>
        </w:rPr>
        <w:t xml:space="preserve"> NMX-V-046-NORMEX-2009</w:t>
      </w:r>
      <w:r w:rsidRPr="00826DEE">
        <w:rPr>
          <w:rFonts w:ascii="Verdana" w:hAnsi="Verdana" w:cs="Arial"/>
          <w:sz w:val="22"/>
          <w:szCs w:val="22"/>
          <w:lang w:val="pt-PT"/>
        </w:rPr>
        <w:tab/>
        <w:t>Bebidas alcohólicas- Denominación, clasificación, definiciones y terminología.</w:t>
      </w:r>
    </w:p>
    <w:p w14:paraId="4AA7008B" w14:textId="77777777" w:rsidR="00B62E18" w:rsidRPr="00826DEE" w:rsidRDefault="00B62E18" w:rsidP="001268B7">
      <w:pPr>
        <w:ind w:left="4111" w:hanging="4111"/>
        <w:jc w:val="both"/>
        <w:rPr>
          <w:rFonts w:ascii="Verdana" w:hAnsi="Verdana" w:cs="Arial"/>
          <w:sz w:val="22"/>
          <w:szCs w:val="22"/>
          <w:lang w:val="pt-PT"/>
        </w:rPr>
      </w:pPr>
    </w:p>
    <w:p w14:paraId="03CCA400" w14:textId="135D2154" w:rsidR="00ED0E6D" w:rsidRPr="00826DEE" w:rsidRDefault="00146AE3" w:rsidP="0025408B">
      <w:pPr>
        <w:ind w:right="49"/>
        <w:jc w:val="both"/>
        <w:rPr>
          <w:rFonts w:ascii="Verdana" w:hAnsi="Verdana" w:cs="Arial"/>
          <w:sz w:val="22"/>
          <w:szCs w:val="22"/>
        </w:rPr>
      </w:pPr>
      <w:r w:rsidRPr="00826DEE">
        <w:rPr>
          <w:rFonts w:ascii="Verdana" w:hAnsi="Verdana" w:cs="Arial"/>
          <w:b/>
          <w:sz w:val="22"/>
          <w:szCs w:val="22"/>
        </w:rPr>
        <w:t>3.34</w:t>
      </w:r>
      <w:r w:rsidR="0025408B" w:rsidRPr="00826DEE">
        <w:rPr>
          <w:rFonts w:ascii="Verdana" w:hAnsi="Verdana" w:cs="Arial"/>
          <w:sz w:val="22"/>
          <w:szCs w:val="22"/>
        </w:rPr>
        <w:tab/>
      </w:r>
      <w:r w:rsidR="00B62E18" w:rsidRPr="00826DEE">
        <w:rPr>
          <w:rFonts w:ascii="Verdana" w:hAnsi="Verdana" w:cs="Arial"/>
          <w:sz w:val="22"/>
          <w:szCs w:val="22"/>
        </w:rPr>
        <w:t>Acuerdo por el que se determinan los aditivos y coadyuvantes en alimentos, bebidas y suplementos alimenticios, su uso y disposiciones sanitarias, emitido por la Secretaria de Salud publicado en el Diario Oficial de la Fed</w:t>
      </w:r>
      <w:r w:rsidR="000A0B8A">
        <w:rPr>
          <w:rFonts w:ascii="Verdana" w:hAnsi="Verdana" w:cs="Arial"/>
          <w:sz w:val="22"/>
          <w:szCs w:val="22"/>
        </w:rPr>
        <w:t>eración el 16 de jul</w:t>
      </w:r>
      <w:r w:rsidR="00230CFA" w:rsidRPr="00826DEE">
        <w:rPr>
          <w:rFonts w:ascii="Verdana" w:hAnsi="Verdana" w:cs="Arial"/>
          <w:sz w:val="22"/>
          <w:szCs w:val="22"/>
        </w:rPr>
        <w:t xml:space="preserve">io del 2012 y </w:t>
      </w:r>
      <w:r w:rsidR="002D7304" w:rsidRPr="00826DEE">
        <w:rPr>
          <w:rFonts w:ascii="Verdana" w:hAnsi="Verdana" w:cs="Arial"/>
          <w:sz w:val="22"/>
          <w:szCs w:val="22"/>
        </w:rPr>
        <w:t>sus subsecuentes modificaciones.</w:t>
      </w:r>
    </w:p>
    <w:p w14:paraId="5CBC3CC2" w14:textId="2E58305A" w:rsidR="00CF5C90" w:rsidRPr="00826DEE" w:rsidRDefault="00CF5C90" w:rsidP="00800826">
      <w:pPr>
        <w:tabs>
          <w:tab w:val="left" w:pos="3402"/>
        </w:tabs>
        <w:autoSpaceDE w:val="0"/>
        <w:autoSpaceDN w:val="0"/>
        <w:adjustRightInd w:val="0"/>
        <w:jc w:val="both"/>
        <w:rPr>
          <w:rFonts w:ascii="Verdana" w:hAnsi="Verdana" w:cs="Arial"/>
          <w:bCs/>
          <w:sz w:val="18"/>
          <w:szCs w:val="22"/>
          <w:lang w:val="es-MX"/>
        </w:rPr>
      </w:pPr>
    </w:p>
    <w:p w14:paraId="3C73D77C" w14:textId="77777777" w:rsidR="00007D35" w:rsidRPr="00826DEE" w:rsidRDefault="00007D35" w:rsidP="001268B7">
      <w:pPr>
        <w:widowControl w:val="0"/>
        <w:autoSpaceDE w:val="0"/>
        <w:autoSpaceDN w:val="0"/>
        <w:adjustRightInd w:val="0"/>
        <w:ind w:right="-432"/>
        <w:jc w:val="both"/>
        <w:rPr>
          <w:rFonts w:ascii="Verdana" w:hAnsi="Verdana" w:cs="Arial"/>
          <w:sz w:val="22"/>
          <w:szCs w:val="22"/>
          <w:lang w:val="es-MX"/>
        </w:rPr>
      </w:pPr>
    </w:p>
    <w:p w14:paraId="431E974C" w14:textId="77777777" w:rsidR="00C21812" w:rsidRPr="00826DEE" w:rsidRDefault="00B62E18" w:rsidP="00946344">
      <w:pPr>
        <w:pStyle w:val="Prrafodelista"/>
        <w:numPr>
          <w:ilvl w:val="0"/>
          <w:numId w:val="17"/>
        </w:numPr>
        <w:ind w:hanging="1245"/>
        <w:jc w:val="both"/>
        <w:rPr>
          <w:rFonts w:ascii="Verdana" w:hAnsi="Verdana" w:cs="Arial"/>
          <w:b/>
          <w:bCs/>
          <w:sz w:val="22"/>
          <w:szCs w:val="22"/>
        </w:rPr>
      </w:pPr>
      <w:bookmarkStart w:id="4" w:name="_Toc366158624"/>
      <w:r w:rsidRPr="00826DEE">
        <w:rPr>
          <w:rFonts w:ascii="Verdana" w:hAnsi="Verdana" w:cs="Arial"/>
          <w:b/>
          <w:sz w:val="22"/>
          <w:szCs w:val="22"/>
          <w:lang w:val="es-MX"/>
        </w:rPr>
        <w:t>ABREVIATURAS</w:t>
      </w:r>
      <w:r w:rsidRPr="00826DEE">
        <w:rPr>
          <w:rFonts w:ascii="Verdana" w:hAnsi="Verdana" w:cs="Arial"/>
          <w:sz w:val="22"/>
          <w:szCs w:val="22"/>
        </w:rPr>
        <w:t xml:space="preserve"> </w:t>
      </w:r>
      <w:r w:rsidRPr="00826DEE">
        <w:rPr>
          <w:rFonts w:ascii="Verdana" w:hAnsi="Verdana" w:cs="Arial"/>
          <w:b/>
          <w:sz w:val="22"/>
          <w:szCs w:val="22"/>
          <w:lang w:val="es-MX"/>
        </w:rPr>
        <w:t>Y</w:t>
      </w:r>
      <w:r w:rsidRPr="00826DEE">
        <w:rPr>
          <w:rFonts w:ascii="Verdana" w:hAnsi="Verdana" w:cs="Arial"/>
          <w:sz w:val="22"/>
          <w:szCs w:val="22"/>
        </w:rPr>
        <w:t xml:space="preserve"> </w:t>
      </w:r>
      <w:r w:rsidRPr="00826DEE">
        <w:rPr>
          <w:rFonts w:ascii="Verdana" w:hAnsi="Verdana" w:cs="Arial"/>
          <w:b/>
          <w:sz w:val="22"/>
          <w:szCs w:val="22"/>
          <w:lang w:val="es-MX"/>
        </w:rPr>
        <w:t>TERMINOLOGÍA</w:t>
      </w:r>
      <w:bookmarkEnd w:id="4"/>
    </w:p>
    <w:p w14:paraId="079F23FE" w14:textId="77777777" w:rsidR="0003512A" w:rsidRPr="00826DEE" w:rsidRDefault="0003512A" w:rsidP="001268B7">
      <w:pPr>
        <w:widowControl w:val="0"/>
        <w:autoSpaceDE w:val="0"/>
        <w:autoSpaceDN w:val="0"/>
        <w:adjustRightInd w:val="0"/>
        <w:ind w:right="-432"/>
        <w:jc w:val="both"/>
        <w:rPr>
          <w:rFonts w:ascii="Verdana" w:hAnsi="Verdana" w:cs="Arial"/>
          <w:b/>
          <w:sz w:val="22"/>
          <w:szCs w:val="22"/>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23"/>
        <w:gridCol w:w="4281"/>
      </w:tblGrid>
      <w:tr w:rsidR="00EB3AD3" w:rsidRPr="00826DEE" w14:paraId="4E13CD26" w14:textId="77777777" w:rsidTr="00E53905">
        <w:trPr>
          <w:jc w:val="center"/>
        </w:trPr>
        <w:tc>
          <w:tcPr>
            <w:tcW w:w="2523" w:type="dxa"/>
            <w:vAlign w:val="center"/>
          </w:tcPr>
          <w:p w14:paraId="7F347188" w14:textId="7DD414DD"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 xml:space="preserve">% </w:t>
            </w:r>
            <w:proofErr w:type="spellStart"/>
            <w:r w:rsidRPr="00826DEE">
              <w:rPr>
                <w:rFonts w:ascii="Verdana" w:hAnsi="Verdana" w:cs="Arial"/>
                <w:sz w:val="22"/>
                <w:szCs w:val="22"/>
                <w:lang w:val="es-MX"/>
              </w:rPr>
              <w:t>Alc</w:t>
            </w:r>
            <w:proofErr w:type="spellEnd"/>
            <w:r w:rsidRPr="00826DEE">
              <w:rPr>
                <w:rFonts w:ascii="Verdana" w:hAnsi="Verdana" w:cs="Arial"/>
                <w:sz w:val="22"/>
                <w:szCs w:val="22"/>
                <w:lang w:val="es-MX"/>
              </w:rPr>
              <w:t>. Vol.</w:t>
            </w:r>
            <w:r w:rsidR="002D7304" w:rsidRPr="00826DEE">
              <w:rPr>
                <w:rFonts w:ascii="Verdana" w:hAnsi="Verdana" w:cs="Arial"/>
                <w:sz w:val="22"/>
                <w:szCs w:val="22"/>
                <w:lang w:val="es-MX"/>
              </w:rPr>
              <w:t>;</w:t>
            </w:r>
            <w:r w:rsidR="00501D48" w:rsidRPr="00826DEE">
              <w:rPr>
                <w:rFonts w:ascii="Verdana" w:hAnsi="Verdana" w:cs="Arial"/>
                <w:sz w:val="22"/>
                <w:szCs w:val="22"/>
                <w:lang w:val="es-MX"/>
              </w:rPr>
              <w:t xml:space="preserve"> % </w:t>
            </w:r>
            <w:proofErr w:type="spellStart"/>
            <w:r w:rsidR="00501D48" w:rsidRPr="00826DEE">
              <w:rPr>
                <w:rFonts w:ascii="Verdana" w:hAnsi="Verdana" w:cs="Arial"/>
                <w:sz w:val="22"/>
                <w:szCs w:val="22"/>
                <w:lang w:val="es-MX"/>
              </w:rPr>
              <w:t>Alc</w:t>
            </w:r>
            <w:proofErr w:type="spellEnd"/>
            <w:r w:rsidR="00501D48" w:rsidRPr="00826DEE">
              <w:rPr>
                <w:rFonts w:ascii="Verdana" w:hAnsi="Verdana" w:cs="Arial"/>
                <w:sz w:val="22"/>
                <w:szCs w:val="22"/>
                <w:lang w:val="es-MX"/>
              </w:rPr>
              <w:t xml:space="preserve"> Vol.; % </w:t>
            </w:r>
            <w:proofErr w:type="spellStart"/>
            <w:r w:rsidR="00501D48" w:rsidRPr="00826DEE">
              <w:rPr>
                <w:rFonts w:ascii="Verdana" w:hAnsi="Verdana" w:cs="Arial"/>
                <w:sz w:val="22"/>
                <w:szCs w:val="22"/>
                <w:lang w:val="es-MX"/>
              </w:rPr>
              <w:t>alc</w:t>
            </w:r>
            <w:proofErr w:type="spellEnd"/>
            <w:r w:rsidR="00501D48" w:rsidRPr="00826DEE">
              <w:rPr>
                <w:rFonts w:ascii="Verdana" w:hAnsi="Verdana" w:cs="Arial"/>
                <w:sz w:val="22"/>
                <w:szCs w:val="22"/>
                <w:lang w:val="es-MX"/>
              </w:rPr>
              <w:t>. vol.; %</w:t>
            </w:r>
            <w:r w:rsidR="002D7304" w:rsidRPr="00826DEE">
              <w:rPr>
                <w:rFonts w:ascii="Verdana" w:hAnsi="Verdana" w:cs="Arial"/>
                <w:sz w:val="22"/>
                <w:szCs w:val="22"/>
                <w:lang w:val="es-MX"/>
              </w:rPr>
              <w:t xml:space="preserve"> </w:t>
            </w:r>
            <w:proofErr w:type="spellStart"/>
            <w:r w:rsidR="00501D48" w:rsidRPr="00826DEE">
              <w:rPr>
                <w:rFonts w:ascii="Verdana" w:hAnsi="Verdana" w:cs="Arial"/>
                <w:sz w:val="22"/>
                <w:szCs w:val="22"/>
                <w:lang w:val="es-MX"/>
              </w:rPr>
              <w:t>alc</w:t>
            </w:r>
            <w:proofErr w:type="spellEnd"/>
            <w:r w:rsidR="00501D48" w:rsidRPr="00826DEE">
              <w:rPr>
                <w:rFonts w:ascii="Verdana" w:hAnsi="Verdana" w:cs="Arial"/>
                <w:sz w:val="22"/>
                <w:szCs w:val="22"/>
                <w:lang w:val="es-MX"/>
              </w:rPr>
              <w:t xml:space="preserve"> </w:t>
            </w:r>
            <w:proofErr w:type="spellStart"/>
            <w:r w:rsidR="00501D48" w:rsidRPr="00826DEE">
              <w:rPr>
                <w:rFonts w:ascii="Verdana" w:hAnsi="Verdana" w:cs="Arial"/>
                <w:sz w:val="22"/>
                <w:szCs w:val="22"/>
                <w:lang w:val="es-MX"/>
              </w:rPr>
              <w:t>vol</w:t>
            </w:r>
            <w:proofErr w:type="spellEnd"/>
            <w:r w:rsidR="002D7304" w:rsidRPr="00826DEE">
              <w:rPr>
                <w:rFonts w:ascii="Verdana" w:hAnsi="Verdana" w:cs="Arial"/>
                <w:sz w:val="22"/>
                <w:szCs w:val="22"/>
                <w:lang w:val="es-MX"/>
              </w:rPr>
              <w:t>; %</w:t>
            </w:r>
            <w:proofErr w:type="spellStart"/>
            <w:r w:rsidR="002D7304" w:rsidRPr="00826DEE">
              <w:rPr>
                <w:rFonts w:ascii="Verdana" w:hAnsi="Verdana" w:cs="Arial"/>
                <w:sz w:val="22"/>
                <w:szCs w:val="22"/>
                <w:lang w:val="es-MX"/>
              </w:rPr>
              <w:t>Alc</w:t>
            </w:r>
            <w:proofErr w:type="spellEnd"/>
            <w:r w:rsidR="002D7304" w:rsidRPr="00826DEE">
              <w:rPr>
                <w:rFonts w:ascii="Verdana" w:hAnsi="Verdana" w:cs="Arial"/>
                <w:sz w:val="22"/>
                <w:szCs w:val="22"/>
                <w:lang w:val="es-MX"/>
              </w:rPr>
              <w:t>.; %</w:t>
            </w:r>
            <w:proofErr w:type="spellStart"/>
            <w:r w:rsidR="002D7304" w:rsidRPr="00826DEE">
              <w:rPr>
                <w:rFonts w:ascii="Verdana" w:hAnsi="Verdana" w:cs="Arial"/>
                <w:sz w:val="22"/>
                <w:szCs w:val="22"/>
                <w:lang w:val="es-MX"/>
              </w:rPr>
              <w:t>Alc</w:t>
            </w:r>
            <w:proofErr w:type="spellEnd"/>
            <w:r w:rsidR="002D7304" w:rsidRPr="00826DEE">
              <w:rPr>
                <w:rFonts w:ascii="Verdana" w:hAnsi="Verdana" w:cs="Arial"/>
                <w:sz w:val="22"/>
                <w:szCs w:val="22"/>
                <w:lang w:val="es-MX"/>
              </w:rPr>
              <w:t>./Vol.; %vol</w:t>
            </w:r>
            <w:r w:rsidR="00501D48" w:rsidRPr="00826DEE">
              <w:rPr>
                <w:rFonts w:ascii="Verdana" w:hAnsi="Verdana" w:cs="Arial"/>
                <w:sz w:val="22"/>
                <w:szCs w:val="22"/>
                <w:lang w:val="es-MX"/>
              </w:rPr>
              <w:t>.</w:t>
            </w:r>
          </w:p>
        </w:tc>
        <w:tc>
          <w:tcPr>
            <w:tcW w:w="4281" w:type="dxa"/>
            <w:vAlign w:val="center"/>
          </w:tcPr>
          <w:p w14:paraId="19F45955" w14:textId="5B9E09B4" w:rsidR="00E53905" w:rsidRPr="00826DEE" w:rsidRDefault="002D7304" w:rsidP="001268B7">
            <w:pPr>
              <w:rPr>
                <w:rFonts w:ascii="Verdana" w:hAnsi="Verdana" w:cs="Arial"/>
                <w:sz w:val="22"/>
                <w:szCs w:val="22"/>
                <w:lang w:val="es-MX"/>
              </w:rPr>
            </w:pPr>
            <w:r w:rsidRPr="00826DEE">
              <w:rPr>
                <w:rFonts w:ascii="Verdana" w:hAnsi="Verdana" w:cs="Arial"/>
                <w:sz w:val="22"/>
                <w:szCs w:val="22"/>
                <w:lang w:val="es-MX"/>
              </w:rPr>
              <w:t>Contenido alcohólico [por ciento de alcohol en volumen a 293K (20°C)]</w:t>
            </w:r>
          </w:p>
        </w:tc>
      </w:tr>
      <w:tr w:rsidR="00EB3AD3" w:rsidRPr="00826DEE" w14:paraId="13C0C378" w14:textId="77777777" w:rsidTr="00E53905">
        <w:trPr>
          <w:jc w:val="center"/>
        </w:trPr>
        <w:tc>
          <w:tcPr>
            <w:tcW w:w="2523" w:type="dxa"/>
            <w:vAlign w:val="center"/>
          </w:tcPr>
          <w:p w14:paraId="68B1F847" w14:textId="77777777"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°C</w:t>
            </w:r>
          </w:p>
        </w:tc>
        <w:tc>
          <w:tcPr>
            <w:tcW w:w="4281" w:type="dxa"/>
            <w:vAlign w:val="center"/>
          </w:tcPr>
          <w:p w14:paraId="0E8EB4F5"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Grados Celsius</w:t>
            </w:r>
          </w:p>
        </w:tc>
      </w:tr>
      <w:tr w:rsidR="00EB3AD3" w:rsidRPr="00826DEE" w14:paraId="68D04E32" w14:textId="77777777" w:rsidTr="00E53905">
        <w:trPr>
          <w:jc w:val="center"/>
        </w:trPr>
        <w:tc>
          <w:tcPr>
            <w:tcW w:w="2523" w:type="dxa"/>
            <w:vAlign w:val="center"/>
          </w:tcPr>
          <w:p w14:paraId="6517895D" w14:textId="77777777"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K</w:t>
            </w:r>
          </w:p>
        </w:tc>
        <w:tc>
          <w:tcPr>
            <w:tcW w:w="4281" w:type="dxa"/>
            <w:vAlign w:val="center"/>
          </w:tcPr>
          <w:p w14:paraId="52FDAC85"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Kelvin</w:t>
            </w:r>
          </w:p>
        </w:tc>
      </w:tr>
      <w:tr w:rsidR="00EB3AD3" w:rsidRPr="00826DEE" w14:paraId="5E67CB8D" w14:textId="77777777" w:rsidTr="00E53905">
        <w:trPr>
          <w:jc w:val="center"/>
        </w:trPr>
        <w:tc>
          <w:tcPr>
            <w:tcW w:w="2523" w:type="dxa"/>
            <w:vAlign w:val="center"/>
          </w:tcPr>
          <w:p w14:paraId="1A54B2E0" w14:textId="77777777" w:rsidR="00E53905" w:rsidRPr="00826DEE" w:rsidRDefault="00E53905" w:rsidP="001268B7">
            <w:pPr>
              <w:jc w:val="right"/>
              <w:rPr>
                <w:rFonts w:ascii="Verdana" w:hAnsi="Verdana" w:cs="Arial"/>
                <w:sz w:val="22"/>
                <w:szCs w:val="22"/>
                <w:lang w:val="es-MX"/>
              </w:rPr>
            </w:pPr>
            <w:proofErr w:type="spellStart"/>
            <w:r w:rsidRPr="00826DEE">
              <w:rPr>
                <w:rFonts w:ascii="Verdana" w:hAnsi="Verdana" w:cs="Arial"/>
                <w:sz w:val="22"/>
                <w:szCs w:val="22"/>
                <w:lang w:val="es-MX"/>
              </w:rPr>
              <w:t>L,l</w:t>
            </w:r>
            <w:proofErr w:type="spellEnd"/>
          </w:p>
        </w:tc>
        <w:tc>
          <w:tcPr>
            <w:tcW w:w="4281" w:type="dxa"/>
            <w:vAlign w:val="center"/>
          </w:tcPr>
          <w:p w14:paraId="3E5F05A1"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Litro</w:t>
            </w:r>
          </w:p>
        </w:tc>
      </w:tr>
      <w:tr w:rsidR="00EB3AD3" w:rsidRPr="00826DEE" w14:paraId="552EC4D9" w14:textId="77777777" w:rsidTr="00146AE3">
        <w:trPr>
          <w:jc w:val="center"/>
        </w:trPr>
        <w:tc>
          <w:tcPr>
            <w:tcW w:w="2523" w:type="dxa"/>
            <w:shd w:val="clear" w:color="auto" w:fill="auto"/>
            <w:vAlign w:val="center"/>
          </w:tcPr>
          <w:p w14:paraId="4EF8C6CD" w14:textId="00AF76AC" w:rsidR="00E53905" w:rsidRPr="00826DEE" w:rsidRDefault="00146AE3" w:rsidP="001268B7">
            <w:pPr>
              <w:jc w:val="right"/>
              <w:rPr>
                <w:rFonts w:ascii="Verdana" w:hAnsi="Verdana" w:cs="Arial"/>
                <w:sz w:val="22"/>
                <w:szCs w:val="22"/>
                <w:lang w:val="es-MX"/>
              </w:rPr>
            </w:pPr>
            <w:proofErr w:type="spellStart"/>
            <w:r w:rsidRPr="00826DEE">
              <w:rPr>
                <w:rFonts w:ascii="Verdana" w:hAnsi="Verdana" w:cs="Arial"/>
                <w:sz w:val="22"/>
                <w:szCs w:val="22"/>
                <w:lang w:val="es-MX"/>
              </w:rPr>
              <w:t>k</w:t>
            </w:r>
            <w:r w:rsidR="00E53905" w:rsidRPr="00826DEE">
              <w:rPr>
                <w:rFonts w:ascii="Verdana" w:hAnsi="Verdana" w:cs="Arial"/>
                <w:sz w:val="22"/>
                <w:szCs w:val="22"/>
                <w:lang w:val="es-MX"/>
              </w:rPr>
              <w:t>Pa</w:t>
            </w:r>
            <w:proofErr w:type="spellEnd"/>
          </w:p>
        </w:tc>
        <w:tc>
          <w:tcPr>
            <w:tcW w:w="4281" w:type="dxa"/>
            <w:shd w:val="clear" w:color="auto" w:fill="auto"/>
            <w:vAlign w:val="center"/>
          </w:tcPr>
          <w:p w14:paraId="38EF7380"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Kilo Pascal</w:t>
            </w:r>
          </w:p>
        </w:tc>
      </w:tr>
      <w:tr w:rsidR="00EB3AD3" w:rsidRPr="00826DEE" w14:paraId="3D0C63FD" w14:textId="77777777" w:rsidTr="00E53905">
        <w:trPr>
          <w:jc w:val="center"/>
        </w:trPr>
        <w:tc>
          <w:tcPr>
            <w:tcW w:w="2523" w:type="dxa"/>
            <w:vAlign w:val="center"/>
          </w:tcPr>
          <w:p w14:paraId="7E42A061" w14:textId="77777777"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Kg/cm</w:t>
            </w:r>
            <w:r w:rsidRPr="00826DEE">
              <w:rPr>
                <w:rFonts w:ascii="Verdana" w:hAnsi="Verdana" w:cs="Arial"/>
                <w:sz w:val="22"/>
                <w:szCs w:val="22"/>
                <w:vertAlign w:val="superscript"/>
                <w:lang w:val="es-MX"/>
              </w:rPr>
              <w:t>2</w:t>
            </w:r>
          </w:p>
        </w:tc>
        <w:tc>
          <w:tcPr>
            <w:tcW w:w="4281" w:type="dxa"/>
            <w:vAlign w:val="center"/>
          </w:tcPr>
          <w:p w14:paraId="5D0FAA7D"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Kilogramo por centímetro cuadrado</w:t>
            </w:r>
          </w:p>
        </w:tc>
      </w:tr>
      <w:tr w:rsidR="00EB3AD3" w:rsidRPr="00826DEE" w14:paraId="46023252" w14:textId="77777777" w:rsidTr="00E53905">
        <w:trPr>
          <w:jc w:val="center"/>
        </w:trPr>
        <w:tc>
          <w:tcPr>
            <w:tcW w:w="2523" w:type="dxa"/>
            <w:vAlign w:val="center"/>
          </w:tcPr>
          <w:p w14:paraId="1F64ADF0" w14:textId="77777777"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g/L, g/l</w:t>
            </w:r>
          </w:p>
        </w:tc>
        <w:tc>
          <w:tcPr>
            <w:tcW w:w="4281" w:type="dxa"/>
            <w:vAlign w:val="center"/>
          </w:tcPr>
          <w:p w14:paraId="74719F89"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Gramo por litro</w:t>
            </w:r>
          </w:p>
        </w:tc>
      </w:tr>
      <w:tr w:rsidR="00EB3AD3" w:rsidRPr="00826DEE" w14:paraId="157FFB8A" w14:textId="77777777" w:rsidTr="00E53905">
        <w:trPr>
          <w:jc w:val="center"/>
        </w:trPr>
        <w:tc>
          <w:tcPr>
            <w:tcW w:w="2523" w:type="dxa"/>
            <w:vAlign w:val="center"/>
          </w:tcPr>
          <w:p w14:paraId="5D514ED3" w14:textId="77777777"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CO</w:t>
            </w:r>
            <w:r w:rsidRPr="00826DEE">
              <w:rPr>
                <w:rFonts w:ascii="Verdana" w:hAnsi="Verdana" w:cs="Arial"/>
                <w:sz w:val="22"/>
                <w:szCs w:val="22"/>
                <w:vertAlign w:val="subscript"/>
                <w:lang w:val="es-MX"/>
              </w:rPr>
              <w:t>2</w:t>
            </w:r>
          </w:p>
        </w:tc>
        <w:tc>
          <w:tcPr>
            <w:tcW w:w="4281" w:type="dxa"/>
            <w:vAlign w:val="center"/>
          </w:tcPr>
          <w:p w14:paraId="1349E918"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Dióxido de carbono</w:t>
            </w:r>
          </w:p>
        </w:tc>
      </w:tr>
      <w:tr w:rsidR="00EB3AD3" w:rsidRPr="00826DEE" w14:paraId="21753D90" w14:textId="77777777" w:rsidTr="00E53905">
        <w:trPr>
          <w:jc w:val="center"/>
        </w:trPr>
        <w:tc>
          <w:tcPr>
            <w:tcW w:w="2523" w:type="dxa"/>
            <w:vAlign w:val="center"/>
          </w:tcPr>
          <w:p w14:paraId="69E18AFD" w14:textId="77777777"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w:t>
            </w:r>
          </w:p>
        </w:tc>
        <w:tc>
          <w:tcPr>
            <w:tcW w:w="4281" w:type="dxa"/>
            <w:vAlign w:val="center"/>
          </w:tcPr>
          <w:p w14:paraId="0C9DEC0C"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Por ciento</w:t>
            </w:r>
          </w:p>
        </w:tc>
      </w:tr>
      <w:tr w:rsidR="00EB3AD3" w:rsidRPr="00826DEE" w14:paraId="3973CB72" w14:textId="77777777" w:rsidTr="00E53905">
        <w:trPr>
          <w:jc w:val="center"/>
        </w:trPr>
        <w:tc>
          <w:tcPr>
            <w:tcW w:w="2523" w:type="dxa"/>
            <w:vAlign w:val="center"/>
          </w:tcPr>
          <w:p w14:paraId="29C76F71" w14:textId="77777777"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(m/v)</w:t>
            </w:r>
          </w:p>
        </w:tc>
        <w:tc>
          <w:tcPr>
            <w:tcW w:w="4281" w:type="dxa"/>
            <w:vAlign w:val="center"/>
          </w:tcPr>
          <w:p w14:paraId="630B0961"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Relación masa – volumen</w:t>
            </w:r>
          </w:p>
        </w:tc>
      </w:tr>
      <w:tr w:rsidR="00EB3AD3" w:rsidRPr="00826DEE" w14:paraId="5DEF03B2" w14:textId="77777777" w:rsidTr="00E53905">
        <w:trPr>
          <w:jc w:val="center"/>
        </w:trPr>
        <w:tc>
          <w:tcPr>
            <w:tcW w:w="2523" w:type="dxa"/>
            <w:vAlign w:val="center"/>
          </w:tcPr>
          <w:p w14:paraId="2A509BE6" w14:textId="77777777" w:rsidR="00E53905" w:rsidRPr="00826DEE" w:rsidRDefault="00E53905" w:rsidP="001268B7">
            <w:pPr>
              <w:jc w:val="right"/>
              <w:rPr>
                <w:rFonts w:ascii="Verdana" w:hAnsi="Verdana" w:cs="Arial"/>
                <w:sz w:val="22"/>
                <w:szCs w:val="22"/>
                <w:lang w:val="es-MX"/>
              </w:rPr>
            </w:pPr>
            <w:r w:rsidRPr="00826DEE">
              <w:rPr>
                <w:rFonts w:ascii="Verdana" w:hAnsi="Verdana" w:cs="Arial"/>
                <w:sz w:val="22"/>
                <w:szCs w:val="22"/>
                <w:lang w:val="es-MX"/>
              </w:rPr>
              <w:t>(v/v)</w:t>
            </w:r>
          </w:p>
        </w:tc>
        <w:tc>
          <w:tcPr>
            <w:tcW w:w="4281" w:type="dxa"/>
            <w:vAlign w:val="center"/>
          </w:tcPr>
          <w:p w14:paraId="717984F8" w14:textId="77777777" w:rsidR="00E53905" w:rsidRPr="00826DEE" w:rsidRDefault="00E53905" w:rsidP="001268B7">
            <w:pPr>
              <w:rPr>
                <w:rFonts w:ascii="Verdana" w:hAnsi="Verdana" w:cs="Arial"/>
                <w:sz w:val="22"/>
                <w:szCs w:val="22"/>
                <w:lang w:val="es-MX"/>
              </w:rPr>
            </w:pPr>
            <w:r w:rsidRPr="00826DEE">
              <w:rPr>
                <w:rFonts w:ascii="Verdana" w:hAnsi="Verdana" w:cs="Arial"/>
                <w:sz w:val="22"/>
                <w:szCs w:val="22"/>
                <w:lang w:val="es-MX"/>
              </w:rPr>
              <w:t>Relación volumen– volumen</w:t>
            </w:r>
          </w:p>
        </w:tc>
      </w:tr>
      <w:tr w:rsidR="00EB3AD3" w:rsidRPr="00826DEE" w14:paraId="142A5217" w14:textId="77777777" w:rsidTr="00E53905">
        <w:trPr>
          <w:jc w:val="center"/>
        </w:trPr>
        <w:tc>
          <w:tcPr>
            <w:tcW w:w="2523" w:type="dxa"/>
            <w:vAlign w:val="center"/>
          </w:tcPr>
          <w:p w14:paraId="356DA931" w14:textId="77777777" w:rsidR="000D6520" w:rsidRPr="00826DEE" w:rsidRDefault="00DE58D9" w:rsidP="001268B7">
            <w:pPr>
              <w:jc w:val="right"/>
              <w:rPr>
                <w:rFonts w:ascii="Verdana" w:hAnsi="Verdana" w:cs="Arial"/>
                <w:sz w:val="22"/>
                <w:szCs w:val="22"/>
                <w:vertAlign w:val="superscript"/>
                <w:lang w:val="es-MX"/>
              </w:rPr>
            </w:pPr>
            <w:r w:rsidRPr="00826DEE">
              <w:rPr>
                <w:rFonts w:ascii="Verdana" w:hAnsi="Verdana" w:cs="Arial"/>
                <w:sz w:val="22"/>
                <w:szCs w:val="22"/>
                <w:vertAlign w:val="superscript"/>
                <w:lang w:val="es-MX"/>
              </w:rPr>
              <w:t>13</w:t>
            </w:r>
            <w:r w:rsidRPr="00826DEE">
              <w:rPr>
                <w:rFonts w:ascii="Verdana" w:hAnsi="Verdana" w:cs="Arial"/>
                <w:sz w:val="22"/>
                <w:szCs w:val="22"/>
                <w:lang w:val="es-MX"/>
              </w:rPr>
              <w:t>C/</w:t>
            </w:r>
            <w:r w:rsidRPr="00826DEE">
              <w:rPr>
                <w:rFonts w:ascii="Verdana" w:hAnsi="Verdana" w:cs="Arial"/>
                <w:sz w:val="22"/>
                <w:szCs w:val="22"/>
                <w:vertAlign w:val="superscript"/>
                <w:lang w:val="es-MX"/>
              </w:rPr>
              <w:t>12</w:t>
            </w:r>
            <w:r w:rsidRPr="00826DEE">
              <w:rPr>
                <w:rFonts w:ascii="Verdana" w:hAnsi="Verdana" w:cs="Arial"/>
                <w:sz w:val="22"/>
                <w:szCs w:val="22"/>
                <w:lang w:val="es-MX"/>
              </w:rPr>
              <w:t>C=</w:t>
            </w:r>
            <w:r w:rsidRPr="00826DEE">
              <w:rPr>
                <w:rFonts w:ascii="Verdana" w:hAnsi="Verdana" w:cs="Arial"/>
                <w:sz w:val="22"/>
                <w:szCs w:val="22"/>
                <w:lang w:val="es-MX"/>
              </w:rPr>
              <w:sym w:font="Symbol" w:char="F0B6"/>
            </w:r>
            <w:r w:rsidRPr="00826DEE">
              <w:rPr>
                <w:rFonts w:ascii="Verdana" w:hAnsi="Verdana" w:cs="Arial"/>
                <w:sz w:val="22"/>
                <w:szCs w:val="22"/>
                <w:vertAlign w:val="superscript"/>
                <w:lang w:val="es-MX"/>
              </w:rPr>
              <w:t>13</w:t>
            </w:r>
            <w:r w:rsidRPr="00826DEE">
              <w:rPr>
                <w:rFonts w:ascii="Verdana" w:hAnsi="Verdana" w:cs="Arial"/>
                <w:sz w:val="22"/>
                <w:szCs w:val="22"/>
                <w:lang w:val="es-MX"/>
              </w:rPr>
              <w:t xml:space="preserve"> C</w:t>
            </w:r>
            <w:r w:rsidRPr="00826DEE">
              <w:rPr>
                <w:rFonts w:ascii="Verdana" w:hAnsi="Verdana" w:cs="Arial"/>
                <w:sz w:val="22"/>
                <w:szCs w:val="22"/>
                <w:vertAlign w:val="subscript"/>
                <w:lang w:val="es-MX"/>
              </w:rPr>
              <w:t>VPDB</w:t>
            </w:r>
          </w:p>
          <w:p w14:paraId="4B009B5C" w14:textId="77777777" w:rsidR="000D6520" w:rsidRPr="00826DEE" w:rsidRDefault="000D6520" w:rsidP="001268B7">
            <w:pPr>
              <w:jc w:val="right"/>
              <w:rPr>
                <w:rFonts w:ascii="Verdana" w:hAnsi="Verdana" w:cs="Arial"/>
                <w:sz w:val="22"/>
                <w:szCs w:val="22"/>
                <w:vertAlign w:val="superscript"/>
                <w:lang w:val="es-MX"/>
              </w:rPr>
            </w:pPr>
          </w:p>
          <w:p w14:paraId="7154FB1A" w14:textId="77777777" w:rsidR="00E53905" w:rsidRPr="00826DEE" w:rsidRDefault="00E53905" w:rsidP="001268B7">
            <w:pPr>
              <w:jc w:val="right"/>
              <w:rPr>
                <w:rFonts w:ascii="Verdana" w:hAnsi="Verdana" w:cs="Arial"/>
                <w:sz w:val="22"/>
                <w:szCs w:val="22"/>
                <w:lang w:val="es-MX"/>
              </w:rPr>
            </w:pPr>
          </w:p>
        </w:tc>
        <w:tc>
          <w:tcPr>
            <w:tcW w:w="4281" w:type="dxa"/>
            <w:vAlign w:val="center"/>
          </w:tcPr>
          <w:p w14:paraId="6431F6C0" w14:textId="77777777" w:rsidR="002B52DA" w:rsidRPr="00826DEE" w:rsidRDefault="000D6520" w:rsidP="001268B7">
            <w:pPr>
              <w:rPr>
                <w:rFonts w:ascii="Verdana" w:hAnsi="Verdana" w:cs="Arial"/>
                <w:sz w:val="22"/>
                <w:szCs w:val="22"/>
                <w:lang w:val="es-MX"/>
              </w:rPr>
            </w:pPr>
            <w:r w:rsidRPr="00826DEE">
              <w:rPr>
                <w:rFonts w:ascii="Verdana" w:hAnsi="Verdana" w:cs="Arial"/>
                <w:sz w:val="22"/>
                <w:szCs w:val="22"/>
              </w:rPr>
              <w:t>Relación isotópica del carbono13</w:t>
            </w:r>
          </w:p>
          <w:p w14:paraId="6BD40993" w14:textId="77777777" w:rsidR="002B52DA" w:rsidRPr="00826DEE" w:rsidRDefault="002B52DA" w:rsidP="001268B7">
            <w:pPr>
              <w:rPr>
                <w:rFonts w:ascii="Verdana" w:hAnsi="Verdana" w:cs="Arial"/>
                <w:sz w:val="22"/>
                <w:szCs w:val="22"/>
                <w:lang w:val="es-MX"/>
              </w:rPr>
            </w:pPr>
          </w:p>
          <w:p w14:paraId="408046D6" w14:textId="77777777" w:rsidR="00E53905" w:rsidRPr="00826DEE" w:rsidRDefault="00E53905" w:rsidP="001268B7">
            <w:pPr>
              <w:rPr>
                <w:rFonts w:ascii="Verdana" w:hAnsi="Verdana" w:cs="Arial"/>
                <w:sz w:val="22"/>
                <w:szCs w:val="22"/>
                <w:lang w:val="es-MX"/>
              </w:rPr>
            </w:pPr>
          </w:p>
        </w:tc>
      </w:tr>
    </w:tbl>
    <w:p w14:paraId="369C07BC" w14:textId="77777777" w:rsidR="00AA0F9D" w:rsidRPr="00826DEE" w:rsidRDefault="00983175" w:rsidP="0061611C">
      <w:pPr>
        <w:pStyle w:val="Prrafodelista"/>
        <w:numPr>
          <w:ilvl w:val="0"/>
          <w:numId w:val="17"/>
        </w:numPr>
        <w:tabs>
          <w:tab w:val="left" w:pos="1418"/>
        </w:tabs>
        <w:ind w:left="1418" w:hanging="1418"/>
        <w:jc w:val="both"/>
        <w:rPr>
          <w:rFonts w:ascii="Verdana" w:hAnsi="Verdana" w:cs="Arial"/>
          <w:b/>
          <w:sz w:val="22"/>
          <w:szCs w:val="22"/>
          <w:lang w:val="es-MX"/>
        </w:rPr>
      </w:pPr>
      <w:bookmarkStart w:id="5" w:name="_Toc366158626"/>
      <w:r w:rsidRPr="00826DEE">
        <w:rPr>
          <w:rFonts w:ascii="Verdana" w:hAnsi="Verdana" w:cs="Arial"/>
          <w:b/>
          <w:sz w:val="22"/>
          <w:szCs w:val="22"/>
          <w:lang w:val="es-MX"/>
        </w:rPr>
        <w:t>DEFINICIONES GENERALES</w:t>
      </w:r>
      <w:bookmarkEnd w:id="5"/>
    </w:p>
    <w:p w14:paraId="1AE186CC" w14:textId="77777777" w:rsidR="00AB7B26" w:rsidRPr="00826DEE" w:rsidRDefault="00AB7B26" w:rsidP="001268B7">
      <w:pPr>
        <w:autoSpaceDE w:val="0"/>
        <w:autoSpaceDN w:val="0"/>
        <w:adjustRightInd w:val="0"/>
        <w:jc w:val="both"/>
        <w:rPr>
          <w:rFonts w:ascii="Verdana" w:hAnsi="Verdana" w:cs="Arial"/>
          <w:bCs/>
          <w:sz w:val="22"/>
          <w:szCs w:val="22"/>
        </w:rPr>
      </w:pPr>
    </w:p>
    <w:p w14:paraId="58FD0F3C" w14:textId="3F945F7D" w:rsidR="00FD2F3F" w:rsidRPr="00826DEE" w:rsidRDefault="000351EB"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Para los propósitos de este Proyecto de Norma Oficial Mexicana, aplican los términos y definiciones contenidos en la Ley Federal sobre Metrología y Normalización, </w:t>
      </w:r>
      <w:r w:rsidR="009F42FF" w:rsidRPr="00826DEE">
        <w:rPr>
          <w:rFonts w:ascii="Verdana" w:hAnsi="Verdana" w:cs="Arial"/>
          <w:bCs/>
          <w:sz w:val="22"/>
          <w:szCs w:val="22"/>
        </w:rPr>
        <w:t>NOM-006-SCFI-2012</w:t>
      </w:r>
      <w:r w:rsidRPr="00826DEE">
        <w:rPr>
          <w:rFonts w:ascii="Verdana" w:hAnsi="Verdana" w:cs="Arial"/>
          <w:bCs/>
          <w:sz w:val="22"/>
          <w:szCs w:val="22"/>
        </w:rPr>
        <w:t xml:space="preserve">, </w:t>
      </w:r>
      <w:r w:rsidR="009F42FF" w:rsidRPr="00826DEE">
        <w:rPr>
          <w:rFonts w:ascii="Verdana" w:hAnsi="Verdana" w:cs="Arial"/>
          <w:bCs/>
          <w:sz w:val="22"/>
          <w:szCs w:val="22"/>
        </w:rPr>
        <w:t>NOM-070-SCFI-1994</w:t>
      </w:r>
      <w:r w:rsidR="00164057" w:rsidRPr="00826DEE">
        <w:rPr>
          <w:rFonts w:ascii="Verdana" w:hAnsi="Verdana" w:cs="Arial"/>
          <w:bCs/>
          <w:sz w:val="22"/>
          <w:szCs w:val="22"/>
        </w:rPr>
        <w:t>,</w:t>
      </w:r>
      <w:r w:rsidR="004F07E1">
        <w:rPr>
          <w:rFonts w:ascii="Verdana" w:hAnsi="Verdana" w:cs="Arial"/>
          <w:bCs/>
          <w:sz w:val="22"/>
          <w:szCs w:val="22"/>
        </w:rPr>
        <w:t xml:space="preserve"> NOM-142-SSA1/SCFI-2014,</w:t>
      </w:r>
      <w:r w:rsidR="00FD44AA" w:rsidRPr="00826DEE">
        <w:rPr>
          <w:rFonts w:ascii="Verdana" w:hAnsi="Verdana"/>
          <w:sz w:val="22"/>
        </w:rPr>
        <w:t xml:space="preserve"> </w:t>
      </w:r>
      <w:r w:rsidR="009F42FF" w:rsidRPr="00826DEE">
        <w:rPr>
          <w:rFonts w:ascii="Verdana" w:hAnsi="Verdana" w:cs="Arial"/>
          <w:bCs/>
          <w:sz w:val="22"/>
        </w:rPr>
        <w:t>NOM-144-SCFI-2000</w:t>
      </w:r>
      <w:r w:rsidR="00D26807" w:rsidRPr="00826DEE">
        <w:rPr>
          <w:rFonts w:ascii="Verdana" w:hAnsi="Verdana" w:cs="Arial"/>
          <w:bCs/>
          <w:sz w:val="22"/>
        </w:rPr>
        <w:t xml:space="preserve"> </w:t>
      </w:r>
      <w:r w:rsidRPr="00826DEE">
        <w:rPr>
          <w:rFonts w:ascii="Verdana" w:hAnsi="Verdana" w:cs="Arial"/>
          <w:bCs/>
          <w:sz w:val="22"/>
          <w:szCs w:val="22"/>
        </w:rPr>
        <w:t>y</w:t>
      </w:r>
      <w:r w:rsidR="00164057" w:rsidRPr="00826DEE">
        <w:rPr>
          <w:rFonts w:ascii="Verdana" w:hAnsi="Verdana"/>
          <w:sz w:val="22"/>
        </w:rPr>
        <w:t xml:space="preserve"> </w:t>
      </w:r>
      <w:r w:rsidR="009F42FF" w:rsidRPr="00826DEE">
        <w:rPr>
          <w:rFonts w:ascii="Verdana" w:hAnsi="Verdana"/>
          <w:sz w:val="22"/>
        </w:rPr>
        <w:t>NOM-159-SCFI-2004</w:t>
      </w:r>
      <w:r w:rsidR="00F6303D" w:rsidRPr="00826DEE">
        <w:rPr>
          <w:rFonts w:ascii="Verdana" w:hAnsi="Verdana" w:cs="Arial"/>
          <w:bCs/>
          <w:sz w:val="22"/>
          <w:szCs w:val="22"/>
        </w:rPr>
        <w:t xml:space="preserve"> (</w:t>
      </w:r>
      <w:r w:rsidR="002D1809" w:rsidRPr="00826DEE">
        <w:rPr>
          <w:rFonts w:ascii="Verdana" w:hAnsi="Verdana" w:cs="Arial"/>
          <w:bCs/>
          <w:sz w:val="22"/>
          <w:szCs w:val="22"/>
        </w:rPr>
        <w:t>Véase</w:t>
      </w:r>
      <w:r w:rsidR="00AD3BF2" w:rsidRPr="00826DEE">
        <w:rPr>
          <w:rFonts w:ascii="Verdana" w:hAnsi="Verdana" w:cs="Arial"/>
          <w:bCs/>
          <w:sz w:val="22"/>
          <w:szCs w:val="22"/>
        </w:rPr>
        <w:t xml:space="preserve"> </w:t>
      </w:r>
      <w:r w:rsidR="00F6303D" w:rsidRPr="00826DEE">
        <w:rPr>
          <w:rFonts w:ascii="Verdana" w:hAnsi="Verdana" w:cs="Arial"/>
          <w:bCs/>
          <w:sz w:val="22"/>
          <w:szCs w:val="22"/>
        </w:rPr>
        <w:t>3</w:t>
      </w:r>
      <w:r w:rsidR="00A017D3" w:rsidRPr="00826DEE">
        <w:rPr>
          <w:rFonts w:ascii="Verdana" w:hAnsi="Verdana" w:cs="Arial"/>
          <w:bCs/>
          <w:sz w:val="22"/>
          <w:szCs w:val="22"/>
        </w:rPr>
        <w:t xml:space="preserve">.1, 3.3, </w:t>
      </w:r>
      <w:r w:rsidR="00164057" w:rsidRPr="00826DEE">
        <w:rPr>
          <w:rFonts w:ascii="Verdana" w:hAnsi="Verdana" w:cs="Arial"/>
          <w:bCs/>
          <w:sz w:val="22"/>
          <w:szCs w:val="22"/>
        </w:rPr>
        <w:t>3.6, 3.7 y 3.8</w:t>
      </w:r>
      <w:r w:rsidR="00F6303D" w:rsidRPr="00826DEE">
        <w:rPr>
          <w:rFonts w:ascii="Verdana" w:hAnsi="Verdana" w:cs="Arial"/>
          <w:bCs/>
          <w:sz w:val="22"/>
          <w:szCs w:val="22"/>
        </w:rPr>
        <w:t>, Referencias)</w:t>
      </w:r>
      <w:r w:rsidR="00985755" w:rsidRPr="00826DEE">
        <w:rPr>
          <w:rFonts w:ascii="Verdana" w:hAnsi="Verdana" w:cs="Arial"/>
          <w:bCs/>
          <w:sz w:val="22"/>
          <w:szCs w:val="22"/>
        </w:rPr>
        <w:t>, se establecen las siguientes:</w:t>
      </w:r>
    </w:p>
    <w:p w14:paraId="7F3E4370" w14:textId="77777777" w:rsidR="006A28C4" w:rsidRPr="00826DEE" w:rsidRDefault="006A28C4" w:rsidP="001268B7">
      <w:pPr>
        <w:ind w:left="3686" w:hanging="3686"/>
        <w:jc w:val="both"/>
        <w:rPr>
          <w:rFonts w:ascii="Verdana" w:hAnsi="Verdana"/>
          <w:sz w:val="22"/>
        </w:rPr>
      </w:pPr>
    </w:p>
    <w:p w14:paraId="12AE2D4E" w14:textId="60BD3C3F" w:rsidR="00FD2F3F" w:rsidRPr="00826DEE" w:rsidRDefault="00FD2F3F" w:rsidP="00984BD7">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 xml:space="preserve">Abocado o </w:t>
      </w:r>
      <w:r w:rsidR="00BE3BE3" w:rsidRPr="00826DEE">
        <w:rPr>
          <w:rFonts w:ascii="Verdana" w:hAnsi="Verdana" w:cs="Arial"/>
          <w:b/>
          <w:bCs/>
          <w:sz w:val="22"/>
          <w:szCs w:val="22"/>
        </w:rPr>
        <w:t>a</w:t>
      </w:r>
      <w:r w:rsidR="00557691">
        <w:rPr>
          <w:rFonts w:ascii="Verdana" w:hAnsi="Verdana" w:cs="Arial"/>
          <w:b/>
          <w:bCs/>
          <w:sz w:val="22"/>
          <w:szCs w:val="22"/>
        </w:rPr>
        <w:t>bocamiento</w:t>
      </w:r>
    </w:p>
    <w:p w14:paraId="3F0CC880" w14:textId="77777777" w:rsidR="00FD2F3F" w:rsidRPr="00826DEE" w:rsidRDefault="00FD2F3F" w:rsidP="001268B7">
      <w:pPr>
        <w:autoSpaceDE w:val="0"/>
        <w:autoSpaceDN w:val="0"/>
        <w:adjustRightInd w:val="0"/>
        <w:jc w:val="both"/>
        <w:rPr>
          <w:rFonts w:ascii="Verdana" w:hAnsi="Verdana" w:cs="Arial"/>
          <w:b/>
          <w:bCs/>
          <w:sz w:val="22"/>
          <w:szCs w:val="22"/>
        </w:rPr>
      </w:pPr>
    </w:p>
    <w:p w14:paraId="6874B50F" w14:textId="77777777" w:rsidR="004754BA" w:rsidRPr="00826DEE" w:rsidRDefault="004754BA"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Procedimiento para suavizar el sabor de las bebidas alcohólicas mediante la adición de aditivos permitidos en el Acuerdo por el que se determinan los aditivos y coadyuvantes en alimentos, bebidas y suplementos alimenticios, su uso y disposiciones sanitarias.</w:t>
      </w:r>
    </w:p>
    <w:p w14:paraId="7EE0691B" w14:textId="77777777" w:rsidR="00514B8C" w:rsidRPr="00826DEE" w:rsidRDefault="00514B8C" w:rsidP="001268B7">
      <w:pPr>
        <w:autoSpaceDE w:val="0"/>
        <w:autoSpaceDN w:val="0"/>
        <w:adjustRightInd w:val="0"/>
        <w:jc w:val="both"/>
      </w:pPr>
    </w:p>
    <w:p w14:paraId="022D2660" w14:textId="77777777" w:rsidR="00367B6F" w:rsidRPr="00826DEE" w:rsidRDefault="00367B6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lastRenderedPageBreak/>
        <w:t>Aditivo alimentario</w:t>
      </w:r>
    </w:p>
    <w:p w14:paraId="1925E434" w14:textId="77777777" w:rsidR="00367B6F" w:rsidRPr="00826DEE" w:rsidRDefault="00367B6F" w:rsidP="001268B7">
      <w:pPr>
        <w:autoSpaceDE w:val="0"/>
        <w:autoSpaceDN w:val="0"/>
        <w:adjustRightInd w:val="0"/>
        <w:jc w:val="both"/>
        <w:rPr>
          <w:rFonts w:ascii="Verdana" w:hAnsi="Verdana" w:cs="Arial"/>
          <w:bCs/>
          <w:sz w:val="22"/>
          <w:szCs w:val="22"/>
        </w:rPr>
      </w:pPr>
    </w:p>
    <w:p w14:paraId="5DB062A0" w14:textId="77777777" w:rsidR="002B3753" w:rsidRPr="00826DEE" w:rsidRDefault="00367B6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Cualquier sustancia que en cuanto tal no se consume normalmente como alimento, ni tampoco se usa como ingrediente básico en alimentos, tenga o no valor nutritivo, y cuya adición al producto con fines tecnológicos en sus fases de producción, elaboración, preparación, tratamiento, envasado, empaquetado, transporte o almacenamiento, resulte o pueda preverse razonablemente que resulte (directa o indirectamente) por sí o sus subproductos, en un componente del producto o un elemento que afecte a sus características (incluidos los organolépticos). Esta definición no incluye "contaminantes" o sustancias añadidas al alimento para mantener o mejorar las cualidades nutricionales. </w:t>
      </w:r>
    </w:p>
    <w:p w14:paraId="52C48CC2" w14:textId="77777777" w:rsidR="002B3753" w:rsidRPr="00826DEE" w:rsidRDefault="002B3753" w:rsidP="001268B7">
      <w:pPr>
        <w:autoSpaceDE w:val="0"/>
        <w:autoSpaceDN w:val="0"/>
        <w:adjustRightInd w:val="0"/>
        <w:jc w:val="both"/>
        <w:rPr>
          <w:rFonts w:ascii="Verdana" w:hAnsi="Verdana" w:cs="Arial"/>
          <w:bCs/>
          <w:sz w:val="22"/>
          <w:szCs w:val="22"/>
        </w:rPr>
      </w:pPr>
    </w:p>
    <w:p w14:paraId="5958D940" w14:textId="77777777" w:rsidR="00FD2F3F" w:rsidRPr="00826DEE" w:rsidRDefault="00367B6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En ningún caso se podrá utilizar el nombre de una bebida alcohólica con denominación de origen como saborizante y/o aditivo ni de ninguna otra bebida alcohólica.</w:t>
      </w:r>
    </w:p>
    <w:p w14:paraId="40933FDF" w14:textId="77777777" w:rsidR="00367B6F" w:rsidRPr="00826DEE" w:rsidRDefault="00367B6F" w:rsidP="001268B7">
      <w:pPr>
        <w:autoSpaceDE w:val="0"/>
        <w:autoSpaceDN w:val="0"/>
        <w:adjustRightInd w:val="0"/>
        <w:jc w:val="both"/>
        <w:rPr>
          <w:rFonts w:ascii="Verdana" w:hAnsi="Verdana" w:cs="Arial"/>
          <w:bCs/>
          <w:sz w:val="22"/>
          <w:szCs w:val="22"/>
        </w:rPr>
      </w:pPr>
    </w:p>
    <w:p w14:paraId="6C061CC2" w14:textId="56BD34B2" w:rsidR="00FD2F3F" w:rsidRPr="00E75FFF" w:rsidRDefault="00A83F30" w:rsidP="0061611C">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Agua</w:t>
      </w:r>
    </w:p>
    <w:p w14:paraId="418A3B02" w14:textId="77777777" w:rsidR="00972FC2" w:rsidRPr="00826DEE" w:rsidRDefault="00972FC2" w:rsidP="001268B7">
      <w:pPr>
        <w:autoSpaceDE w:val="0"/>
        <w:autoSpaceDN w:val="0"/>
        <w:adjustRightInd w:val="0"/>
        <w:jc w:val="both"/>
        <w:rPr>
          <w:rFonts w:ascii="Verdana" w:hAnsi="Verdana"/>
          <w:sz w:val="22"/>
        </w:rPr>
      </w:pPr>
    </w:p>
    <w:p w14:paraId="6F06915E" w14:textId="5D5C5DEC" w:rsidR="004754BA" w:rsidRPr="00826DEE" w:rsidRDefault="004754BA" w:rsidP="004754BA">
      <w:pPr>
        <w:autoSpaceDE w:val="0"/>
        <w:autoSpaceDN w:val="0"/>
        <w:adjustRightInd w:val="0"/>
        <w:jc w:val="both"/>
        <w:rPr>
          <w:rFonts w:ascii="Verdana" w:hAnsi="Verdana"/>
          <w:sz w:val="22"/>
        </w:rPr>
      </w:pPr>
      <w:r w:rsidRPr="00826DEE">
        <w:rPr>
          <w:rFonts w:ascii="Verdana" w:hAnsi="Verdana"/>
          <w:sz w:val="22"/>
        </w:rPr>
        <w:t xml:space="preserve">Agua potable, destilada o desmineralizada, utilizada para elaborar la bebida alcohólica u obtener el contenido alcohólico comercial de la misma, dentro de los parámetros </w:t>
      </w:r>
      <w:r w:rsidR="00557691">
        <w:rPr>
          <w:rFonts w:ascii="Verdana" w:hAnsi="Verdana"/>
          <w:sz w:val="22"/>
        </w:rPr>
        <w:t>permitidos en el presente Proyecto de Norma Oficial Mexicana.</w:t>
      </w:r>
    </w:p>
    <w:p w14:paraId="6A03B496" w14:textId="77777777" w:rsidR="004754BA" w:rsidRPr="00826DEE" w:rsidRDefault="004754BA" w:rsidP="004754BA">
      <w:pPr>
        <w:autoSpaceDE w:val="0"/>
        <w:autoSpaceDN w:val="0"/>
        <w:adjustRightInd w:val="0"/>
        <w:jc w:val="both"/>
        <w:rPr>
          <w:rFonts w:ascii="Verdana" w:hAnsi="Verdana"/>
          <w:sz w:val="22"/>
        </w:rPr>
      </w:pPr>
    </w:p>
    <w:p w14:paraId="2612E5F7" w14:textId="72D6AFD5" w:rsidR="00015D96" w:rsidRPr="00826DEE" w:rsidRDefault="004754BA" w:rsidP="001268B7">
      <w:pPr>
        <w:autoSpaceDE w:val="0"/>
        <w:autoSpaceDN w:val="0"/>
        <w:adjustRightInd w:val="0"/>
        <w:jc w:val="both"/>
        <w:rPr>
          <w:rFonts w:ascii="Verdana" w:hAnsi="Verdana"/>
          <w:sz w:val="22"/>
        </w:rPr>
      </w:pPr>
      <w:r w:rsidRPr="00826DEE">
        <w:rPr>
          <w:rFonts w:ascii="Verdana" w:hAnsi="Verdana"/>
          <w:sz w:val="22"/>
        </w:rPr>
        <w:t xml:space="preserve">No debe contener contaminantes objetables, ya sean químicos o agentes infecciosos y no debe causar efectos nocivos para la salud, conforme a lo establecido en la </w:t>
      </w:r>
      <w:r w:rsidR="009F42FF" w:rsidRPr="00826DEE">
        <w:rPr>
          <w:rFonts w:ascii="Verdana" w:hAnsi="Verdana"/>
          <w:sz w:val="22"/>
        </w:rPr>
        <w:t>NOM-127-SSA1-1994</w:t>
      </w:r>
      <w:r w:rsidRPr="00826DEE">
        <w:rPr>
          <w:rFonts w:ascii="Verdana" w:hAnsi="Verdana"/>
          <w:sz w:val="22"/>
        </w:rPr>
        <w:t xml:space="preserve"> (</w:t>
      </w:r>
      <w:r w:rsidR="00A971BF" w:rsidRPr="00826DEE">
        <w:rPr>
          <w:rFonts w:ascii="Verdana" w:hAnsi="Verdana"/>
          <w:sz w:val="22"/>
        </w:rPr>
        <w:t>Véase 3</w:t>
      </w:r>
      <w:r w:rsidR="00164057" w:rsidRPr="00826DEE">
        <w:rPr>
          <w:rFonts w:ascii="Verdana" w:hAnsi="Verdana"/>
          <w:sz w:val="22"/>
        </w:rPr>
        <w:t>.5</w:t>
      </w:r>
      <w:r w:rsidRPr="00826DEE">
        <w:rPr>
          <w:rFonts w:ascii="Verdana" w:hAnsi="Verdana"/>
          <w:sz w:val="22"/>
        </w:rPr>
        <w:t>, Referencias).</w:t>
      </w:r>
    </w:p>
    <w:p w14:paraId="694D200A" w14:textId="2B662BE8" w:rsidR="00501D48" w:rsidRPr="00826DEE" w:rsidRDefault="00501D48" w:rsidP="001268B7">
      <w:pPr>
        <w:autoSpaceDE w:val="0"/>
        <w:autoSpaceDN w:val="0"/>
        <w:adjustRightInd w:val="0"/>
        <w:jc w:val="both"/>
        <w:rPr>
          <w:rFonts w:ascii="Verdana" w:hAnsi="Verdana" w:cs="Arial"/>
          <w:bCs/>
          <w:sz w:val="22"/>
          <w:szCs w:val="22"/>
        </w:rPr>
      </w:pPr>
    </w:p>
    <w:p w14:paraId="3E0CF95D" w14:textId="77777777" w:rsidR="00B701E1" w:rsidRPr="00826DEE" w:rsidRDefault="00B701E1"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 xml:space="preserve">Aguardiente </w:t>
      </w:r>
    </w:p>
    <w:p w14:paraId="12C74D50" w14:textId="77777777" w:rsidR="00B701E1" w:rsidRPr="00826DEE" w:rsidRDefault="00B701E1" w:rsidP="00374270">
      <w:pPr>
        <w:ind w:right="49"/>
        <w:jc w:val="both"/>
        <w:rPr>
          <w:rFonts w:ascii="Verdana" w:hAnsi="Verdana" w:cs="Arial"/>
          <w:b/>
          <w:bCs/>
          <w:sz w:val="22"/>
          <w:szCs w:val="22"/>
        </w:rPr>
      </w:pPr>
    </w:p>
    <w:p w14:paraId="02EDB874" w14:textId="77777777" w:rsidR="00B701E1" w:rsidRPr="00826DEE" w:rsidRDefault="00B701E1" w:rsidP="00374270">
      <w:pPr>
        <w:ind w:right="49"/>
        <w:jc w:val="both"/>
        <w:rPr>
          <w:rFonts w:ascii="Verdana" w:hAnsi="Verdana" w:cs="Arial"/>
          <w:bCs/>
          <w:sz w:val="22"/>
          <w:szCs w:val="22"/>
        </w:rPr>
      </w:pPr>
      <w:r w:rsidRPr="00826DEE">
        <w:rPr>
          <w:rFonts w:ascii="Verdana" w:hAnsi="Verdana" w:cs="Arial"/>
          <w:bCs/>
          <w:sz w:val="22"/>
          <w:szCs w:val="22"/>
        </w:rPr>
        <w:t xml:space="preserve">Bebida alcohólica destilada que se denomina con las palabras “Aguardiente de _________”, seguida del nombre de la materia prima vegetal que aporte por lo menos el 51% de los azúcares fermentables. De acuerdo a su materia prima y/o lugar de origen podrá tener un nombre  característico sancionado por la costumbre, su contenido alcohólico es de 32  a 55 % </w:t>
      </w:r>
      <w:proofErr w:type="spellStart"/>
      <w:r w:rsidRPr="00826DEE">
        <w:rPr>
          <w:rFonts w:ascii="Verdana" w:hAnsi="Verdana" w:cs="Arial"/>
          <w:bCs/>
          <w:sz w:val="22"/>
          <w:szCs w:val="22"/>
        </w:rPr>
        <w:t>Alc</w:t>
      </w:r>
      <w:proofErr w:type="spellEnd"/>
      <w:r w:rsidRPr="00826DEE">
        <w:rPr>
          <w:rFonts w:ascii="Verdana" w:hAnsi="Verdana" w:cs="Arial"/>
          <w:bCs/>
          <w:sz w:val="22"/>
          <w:szCs w:val="22"/>
        </w:rPr>
        <w:t>. Vol.</w:t>
      </w:r>
    </w:p>
    <w:p w14:paraId="74C9EB11" w14:textId="77777777" w:rsidR="00B701E1" w:rsidRPr="00826DEE" w:rsidRDefault="00B701E1" w:rsidP="00374270">
      <w:pPr>
        <w:ind w:right="49"/>
        <w:jc w:val="both"/>
        <w:rPr>
          <w:rFonts w:ascii="Verdana" w:hAnsi="Verdana" w:cs="Arial"/>
          <w:b/>
          <w:bCs/>
          <w:sz w:val="22"/>
          <w:szCs w:val="22"/>
        </w:rPr>
      </w:pPr>
    </w:p>
    <w:p w14:paraId="014BDC79" w14:textId="339B7B83"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 xml:space="preserve">Alcohol </w:t>
      </w:r>
      <w:r w:rsidR="00E308C5" w:rsidRPr="00826DEE">
        <w:rPr>
          <w:rFonts w:ascii="Verdana" w:hAnsi="Verdana" w:cs="Arial"/>
          <w:b/>
          <w:bCs/>
          <w:sz w:val="22"/>
          <w:szCs w:val="22"/>
        </w:rPr>
        <w:t>e</w:t>
      </w:r>
      <w:r w:rsidRPr="00826DEE">
        <w:rPr>
          <w:rFonts w:ascii="Verdana" w:hAnsi="Verdana" w:cs="Arial"/>
          <w:b/>
          <w:bCs/>
          <w:sz w:val="22"/>
          <w:szCs w:val="22"/>
        </w:rPr>
        <w:t>tílico (</w:t>
      </w:r>
      <w:r w:rsidR="00E308C5" w:rsidRPr="00826DEE">
        <w:rPr>
          <w:rFonts w:ascii="Verdana" w:hAnsi="Verdana" w:cs="Arial"/>
          <w:b/>
          <w:bCs/>
          <w:sz w:val="22"/>
          <w:szCs w:val="22"/>
        </w:rPr>
        <w:t>e</w:t>
      </w:r>
      <w:r w:rsidRPr="00826DEE">
        <w:rPr>
          <w:rFonts w:ascii="Verdana" w:hAnsi="Verdana" w:cs="Arial"/>
          <w:b/>
          <w:bCs/>
          <w:sz w:val="22"/>
          <w:szCs w:val="22"/>
        </w:rPr>
        <w:t>tanol)</w:t>
      </w:r>
    </w:p>
    <w:p w14:paraId="5655CAB9" w14:textId="77777777" w:rsidR="00FD44AA" w:rsidRPr="00826DEE" w:rsidRDefault="00FD44AA" w:rsidP="001268B7">
      <w:pPr>
        <w:autoSpaceDE w:val="0"/>
        <w:autoSpaceDN w:val="0"/>
        <w:adjustRightInd w:val="0"/>
        <w:ind w:left="1701" w:hanging="1701"/>
        <w:jc w:val="both"/>
        <w:rPr>
          <w:rFonts w:ascii="Verdana" w:hAnsi="Verdana" w:cs="Arial"/>
          <w:b/>
          <w:bCs/>
          <w:sz w:val="22"/>
          <w:szCs w:val="22"/>
        </w:rPr>
      </w:pPr>
    </w:p>
    <w:p w14:paraId="344F00F6" w14:textId="77777777" w:rsidR="004754BA" w:rsidRPr="00826DEE" w:rsidRDefault="004754BA" w:rsidP="00374270">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Al producto obtenido por fermentación, principalmente alcohólica de los mostos o jugos de las materias primas de origen vegetal que contienen azúcares o de aquellas que contienen almidones </w:t>
      </w:r>
      <w:proofErr w:type="spellStart"/>
      <w:r w:rsidRPr="00826DEE">
        <w:rPr>
          <w:rFonts w:ascii="Verdana" w:hAnsi="Verdana" w:cs="Arial"/>
          <w:bCs/>
          <w:sz w:val="22"/>
          <w:szCs w:val="22"/>
        </w:rPr>
        <w:t>sacarificables</w:t>
      </w:r>
      <w:proofErr w:type="spellEnd"/>
      <w:r w:rsidRPr="00826DEE">
        <w:rPr>
          <w:rFonts w:ascii="Verdana" w:hAnsi="Verdana" w:cs="Arial"/>
          <w:bCs/>
          <w:sz w:val="22"/>
          <w:szCs w:val="22"/>
        </w:rPr>
        <w:t xml:space="preserve"> (caña de azúcar, mieles incristalizables, jarabe de glucosa, jarabes de fructosa, cereales, frutas, tubérculos, entre otras) y que dichos mostos o jugos fermentados son sometidos a destilación y rectificación. Su fórmula es CH3-CH2-OH. </w:t>
      </w:r>
    </w:p>
    <w:p w14:paraId="55E4B5EE" w14:textId="77777777" w:rsidR="004754BA" w:rsidRPr="00826DEE" w:rsidRDefault="004754BA" w:rsidP="004754BA">
      <w:pPr>
        <w:autoSpaceDE w:val="0"/>
        <w:autoSpaceDN w:val="0"/>
        <w:adjustRightInd w:val="0"/>
        <w:ind w:left="1701" w:hanging="1701"/>
        <w:jc w:val="both"/>
        <w:rPr>
          <w:rFonts w:ascii="Verdana" w:hAnsi="Verdana" w:cs="Arial"/>
          <w:bCs/>
          <w:sz w:val="22"/>
          <w:szCs w:val="22"/>
        </w:rPr>
      </w:pPr>
    </w:p>
    <w:p w14:paraId="42246020" w14:textId="77777777" w:rsidR="004754BA" w:rsidRPr="00826DEE" w:rsidRDefault="004754BA"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En la elaboración de los productos amparados por este Proyecto de Norma Oficial Mexicana no se permite la utilización de alcohol o mezclas de alcoholes de origen diferentes a los derivados de materias primas vegetales.</w:t>
      </w:r>
    </w:p>
    <w:p w14:paraId="08887E59" w14:textId="77777777" w:rsidR="004754BA" w:rsidRPr="00826DEE" w:rsidRDefault="004754BA" w:rsidP="001268B7">
      <w:pPr>
        <w:autoSpaceDE w:val="0"/>
        <w:autoSpaceDN w:val="0"/>
        <w:adjustRightInd w:val="0"/>
        <w:jc w:val="both"/>
        <w:rPr>
          <w:rFonts w:ascii="Verdana" w:hAnsi="Verdana" w:cs="Arial"/>
          <w:bCs/>
          <w:sz w:val="22"/>
          <w:szCs w:val="22"/>
        </w:rPr>
      </w:pPr>
    </w:p>
    <w:p w14:paraId="7763E42F" w14:textId="2A04FBD6" w:rsidR="004754BA" w:rsidRPr="00826DEE" w:rsidRDefault="004754BA" w:rsidP="001268B7">
      <w:pPr>
        <w:autoSpaceDE w:val="0"/>
        <w:autoSpaceDN w:val="0"/>
        <w:adjustRightInd w:val="0"/>
        <w:jc w:val="both"/>
        <w:rPr>
          <w:rFonts w:ascii="Verdana" w:hAnsi="Verdana" w:cs="Arial"/>
          <w:bCs/>
          <w:sz w:val="22"/>
          <w:szCs w:val="22"/>
          <w:lang w:val="es-MX"/>
        </w:rPr>
      </w:pPr>
      <w:r w:rsidRPr="00826DEE">
        <w:rPr>
          <w:rFonts w:ascii="Verdana" w:hAnsi="Verdana" w:cs="Arial"/>
          <w:bCs/>
          <w:sz w:val="22"/>
          <w:szCs w:val="22"/>
          <w:lang w:val="es-MX"/>
        </w:rPr>
        <w:lastRenderedPageBreak/>
        <w:t xml:space="preserve">Según su contenido de impurezas el alcohol etílico </w:t>
      </w:r>
      <w:r w:rsidR="00527E08" w:rsidRPr="00826DEE">
        <w:rPr>
          <w:rFonts w:ascii="Verdana" w:hAnsi="Verdana" w:cs="Arial"/>
          <w:bCs/>
          <w:sz w:val="22"/>
          <w:szCs w:val="22"/>
          <w:lang w:val="es-MX"/>
        </w:rPr>
        <w:t xml:space="preserve">se clasifica </w:t>
      </w:r>
      <w:r w:rsidR="00557691">
        <w:rPr>
          <w:rFonts w:ascii="Verdana" w:hAnsi="Verdana" w:cs="Arial"/>
          <w:bCs/>
          <w:sz w:val="22"/>
          <w:szCs w:val="22"/>
          <w:lang w:val="es-MX"/>
        </w:rPr>
        <w:t>en</w:t>
      </w:r>
      <w:r w:rsidRPr="00826DEE">
        <w:rPr>
          <w:rFonts w:ascii="Verdana" w:hAnsi="Verdana" w:cs="Arial"/>
          <w:bCs/>
          <w:sz w:val="22"/>
          <w:szCs w:val="22"/>
          <w:lang w:val="es-MX"/>
        </w:rPr>
        <w:t>:</w:t>
      </w:r>
    </w:p>
    <w:p w14:paraId="2B435C36" w14:textId="77777777" w:rsidR="00E308C5" w:rsidRPr="00826DEE" w:rsidRDefault="00E308C5" w:rsidP="001268B7">
      <w:pPr>
        <w:autoSpaceDE w:val="0"/>
        <w:autoSpaceDN w:val="0"/>
        <w:adjustRightInd w:val="0"/>
        <w:jc w:val="both"/>
        <w:rPr>
          <w:rFonts w:ascii="Verdana" w:hAnsi="Verdana" w:cs="Arial"/>
          <w:bCs/>
          <w:sz w:val="22"/>
          <w:szCs w:val="22"/>
        </w:rPr>
      </w:pPr>
    </w:p>
    <w:p w14:paraId="52355B5C" w14:textId="77777777" w:rsidR="00C308B1" w:rsidRPr="00826DEE" w:rsidRDefault="00C308B1" w:rsidP="0061611C">
      <w:pPr>
        <w:pStyle w:val="Prrafodelista"/>
        <w:numPr>
          <w:ilvl w:val="2"/>
          <w:numId w:val="41"/>
        </w:numPr>
        <w:ind w:left="1418" w:right="49" w:hanging="1418"/>
        <w:jc w:val="both"/>
        <w:rPr>
          <w:rFonts w:ascii="Verdana" w:hAnsi="Verdana" w:cs="Arial"/>
          <w:b/>
          <w:sz w:val="22"/>
          <w:szCs w:val="22"/>
        </w:rPr>
      </w:pPr>
      <w:r w:rsidRPr="00826DEE">
        <w:rPr>
          <w:rFonts w:ascii="Verdana" w:hAnsi="Verdana" w:cs="Arial"/>
          <w:b/>
          <w:sz w:val="22"/>
          <w:szCs w:val="22"/>
        </w:rPr>
        <w:t xml:space="preserve">Alcohol </w:t>
      </w:r>
      <w:r w:rsidRPr="00826DEE">
        <w:rPr>
          <w:rFonts w:ascii="Verdana" w:hAnsi="Verdana" w:cs="Arial"/>
          <w:b/>
          <w:bCs/>
          <w:sz w:val="22"/>
          <w:szCs w:val="22"/>
        </w:rPr>
        <w:t>etílico</w:t>
      </w:r>
      <w:r w:rsidRPr="00826DEE">
        <w:rPr>
          <w:rFonts w:ascii="Verdana" w:hAnsi="Verdana" w:cs="Arial"/>
          <w:b/>
          <w:sz w:val="22"/>
          <w:szCs w:val="22"/>
        </w:rPr>
        <w:t xml:space="preserve"> (Espíritu Neutro)</w:t>
      </w:r>
    </w:p>
    <w:p w14:paraId="63FEA6CC" w14:textId="77777777" w:rsidR="008B6949" w:rsidRPr="00826DEE" w:rsidRDefault="008B6949" w:rsidP="008B6949">
      <w:pPr>
        <w:pStyle w:val="Prrafodelista"/>
        <w:ind w:left="1134" w:right="49"/>
        <w:jc w:val="both"/>
        <w:rPr>
          <w:rFonts w:ascii="Verdana" w:hAnsi="Verdana" w:cs="Arial"/>
          <w:sz w:val="22"/>
          <w:szCs w:val="22"/>
        </w:rPr>
      </w:pPr>
    </w:p>
    <w:p w14:paraId="3B51B9CD" w14:textId="77777777" w:rsidR="004754BA" w:rsidRPr="00826DEE" w:rsidRDefault="004754BA" w:rsidP="001268B7">
      <w:pPr>
        <w:autoSpaceDE w:val="0"/>
        <w:autoSpaceDN w:val="0"/>
        <w:adjustRightInd w:val="0"/>
        <w:ind w:left="1701" w:hanging="1701"/>
        <w:jc w:val="both"/>
        <w:rPr>
          <w:rFonts w:ascii="Arial" w:hAnsi="Arial" w:cs="Arial"/>
          <w:sz w:val="22"/>
          <w:szCs w:val="22"/>
        </w:rPr>
      </w:pPr>
      <w:r w:rsidRPr="00826DEE">
        <w:rPr>
          <w:rFonts w:ascii="Arial" w:hAnsi="Arial" w:cs="Arial"/>
          <w:sz w:val="22"/>
          <w:szCs w:val="22"/>
        </w:rPr>
        <w:t>Es el que contiene en impurezas máximo 7,5 mg/100 ml de Alcohol Anhidro.</w:t>
      </w:r>
    </w:p>
    <w:p w14:paraId="5E081FE2" w14:textId="77777777" w:rsidR="00C308B1" w:rsidRPr="00826DEE" w:rsidRDefault="00C308B1" w:rsidP="001268B7">
      <w:pPr>
        <w:autoSpaceDE w:val="0"/>
        <w:autoSpaceDN w:val="0"/>
        <w:adjustRightInd w:val="0"/>
        <w:ind w:left="1701" w:hanging="1701"/>
        <w:jc w:val="both"/>
        <w:rPr>
          <w:rFonts w:ascii="Verdana" w:hAnsi="Verdana" w:cs="Arial"/>
          <w:b/>
          <w:bCs/>
          <w:sz w:val="22"/>
          <w:szCs w:val="22"/>
        </w:rPr>
      </w:pPr>
    </w:p>
    <w:p w14:paraId="78BC14F0" w14:textId="1C3E1A0F" w:rsidR="00FD2F3F" w:rsidRPr="00826DEE" w:rsidRDefault="00FD2F3F" w:rsidP="0061611C">
      <w:pPr>
        <w:pStyle w:val="Prrafodelista"/>
        <w:numPr>
          <w:ilvl w:val="2"/>
          <w:numId w:val="41"/>
        </w:numPr>
        <w:ind w:left="1418" w:right="49" w:hanging="1418"/>
        <w:jc w:val="both"/>
        <w:rPr>
          <w:rFonts w:ascii="Verdana" w:hAnsi="Verdana" w:cs="Arial"/>
          <w:b/>
          <w:bCs/>
          <w:sz w:val="22"/>
          <w:szCs w:val="22"/>
        </w:rPr>
      </w:pPr>
      <w:r w:rsidRPr="00826DEE">
        <w:rPr>
          <w:rFonts w:ascii="Verdana" w:hAnsi="Verdana" w:cs="Arial"/>
          <w:b/>
          <w:bCs/>
          <w:sz w:val="22"/>
          <w:szCs w:val="22"/>
        </w:rPr>
        <w:t>Alcohol etílico de calidad</w:t>
      </w:r>
    </w:p>
    <w:p w14:paraId="627C3458" w14:textId="77777777" w:rsidR="00D9688A" w:rsidRPr="00826DEE" w:rsidRDefault="00D9688A" w:rsidP="001268B7">
      <w:pPr>
        <w:autoSpaceDE w:val="0"/>
        <w:autoSpaceDN w:val="0"/>
        <w:adjustRightInd w:val="0"/>
        <w:jc w:val="both"/>
        <w:rPr>
          <w:rFonts w:ascii="Verdana" w:hAnsi="Verdana" w:cs="Arial"/>
          <w:b/>
          <w:bCs/>
          <w:sz w:val="22"/>
          <w:szCs w:val="22"/>
        </w:rPr>
      </w:pPr>
    </w:p>
    <w:p w14:paraId="51F1093B" w14:textId="2BF97C19" w:rsidR="004754BA" w:rsidRPr="00826DEE" w:rsidRDefault="004754BA"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Es el que contiene un máximo de impureza de 12,5 mg/</w:t>
      </w:r>
      <w:r w:rsidR="002D1809" w:rsidRPr="00826DEE">
        <w:rPr>
          <w:rFonts w:ascii="Verdana" w:hAnsi="Verdana" w:cs="Arial"/>
          <w:bCs/>
          <w:sz w:val="22"/>
          <w:szCs w:val="22"/>
        </w:rPr>
        <w:t xml:space="preserve"> 100 ml de alcohol anhidro. (Véase</w:t>
      </w:r>
      <w:r w:rsidRPr="00826DEE">
        <w:rPr>
          <w:rFonts w:ascii="Verdana" w:hAnsi="Verdana" w:cs="Arial"/>
          <w:bCs/>
          <w:sz w:val="22"/>
          <w:szCs w:val="22"/>
        </w:rPr>
        <w:t xml:space="preserve"> 3.4, Referencias)</w:t>
      </w:r>
    </w:p>
    <w:p w14:paraId="2CAD7B63" w14:textId="77777777" w:rsidR="00D9688A" w:rsidRPr="00826DEE" w:rsidRDefault="00D9688A" w:rsidP="001268B7">
      <w:pPr>
        <w:autoSpaceDE w:val="0"/>
        <w:autoSpaceDN w:val="0"/>
        <w:adjustRightInd w:val="0"/>
        <w:jc w:val="both"/>
        <w:rPr>
          <w:rFonts w:ascii="Verdana" w:hAnsi="Verdana" w:cs="Arial"/>
          <w:bCs/>
          <w:sz w:val="22"/>
          <w:szCs w:val="22"/>
        </w:rPr>
      </w:pPr>
    </w:p>
    <w:p w14:paraId="166342DC" w14:textId="157A78B5" w:rsidR="00A76200" w:rsidRPr="00826DEE" w:rsidRDefault="00FD2F3F" w:rsidP="0061611C">
      <w:pPr>
        <w:pStyle w:val="Prrafodelista"/>
        <w:numPr>
          <w:ilvl w:val="2"/>
          <w:numId w:val="41"/>
        </w:numPr>
        <w:ind w:left="1418" w:right="49" w:hanging="1418"/>
        <w:jc w:val="both"/>
        <w:rPr>
          <w:rFonts w:ascii="Verdana" w:hAnsi="Verdana" w:cs="Arial"/>
          <w:b/>
          <w:bCs/>
          <w:sz w:val="22"/>
          <w:szCs w:val="22"/>
        </w:rPr>
      </w:pPr>
      <w:r w:rsidRPr="00826DEE">
        <w:rPr>
          <w:rFonts w:ascii="Verdana" w:hAnsi="Verdana" w:cs="Arial"/>
          <w:b/>
          <w:bCs/>
          <w:sz w:val="22"/>
          <w:szCs w:val="22"/>
        </w:rPr>
        <w:t>Alcohol etílico común</w:t>
      </w:r>
    </w:p>
    <w:p w14:paraId="7908A6BE" w14:textId="77777777" w:rsidR="00FD2F3F" w:rsidRPr="00826DEE" w:rsidRDefault="00FD2F3F" w:rsidP="001268B7">
      <w:pPr>
        <w:autoSpaceDE w:val="0"/>
        <w:autoSpaceDN w:val="0"/>
        <w:adjustRightInd w:val="0"/>
        <w:jc w:val="both"/>
        <w:rPr>
          <w:rFonts w:ascii="Verdana" w:hAnsi="Verdana" w:cs="Arial"/>
          <w:b/>
          <w:bCs/>
          <w:sz w:val="22"/>
          <w:szCs w:val="22"/>
        </w:rPr>
      </w:pPr>
    </w:p>
    <w:p w14:paraId="5BF1C966" w14:textId="77777777" w:rsidR="004754BA" w:rsidRPr="00826DEE" w:rsidRDefault="004754BA" w:rsidP="004754BA">
      <w:pPr>
        <w:autoSpaceDE w:val="0"/>
        <w:autoSpaceDN w:val="0"/>
        <w:adjustRightInd w:val="0"/>
        <w:jc w:val="both"/>
        <w:rPr>
          <w:rFonts w:ascii="Verdana" w:hAnsi="Verdana" w:cs="Arial"/>
          <w:bCs/>
          <w:sz w:val="22"/>
          <w:szCs w:val="22"/>
        </w:rPr>
      </w:pPr>
      <w:r w:rsidRPr="00826DEE">
        <w:rPr>
          <w:rFonts w:ascii="Verdana" w:hAnsi="Verdana" w:cs="Arial"/>
          <w:bCs/>
          <w:sz w:val="22"/>
          <w:szCs w:val="22"/>
        </w:rPr>
        <w:t>Es el que contiene un máximo de impureza de 60 mg/ 100 ml de alcohol anhidro.</w:t>
      </w:r>
    </w:p>
    <w:p w14:paraId="4AFFCA3E" w14:textId="77777777" w:rsidR="00D9688A" w:rsidRPr="00826DEE" w:rsidRDefault="00D9688A" w:rsidP="001268B7">
      <w:pPr>
        <w:autoSpaceDE w:val="0"/>
        <w:autoSpaceDN w:val="0"/>
        <w:adjustRightInd w:val="0"/>
        <w:jc w:val="both"/>
        <w:rPr>
          <w:rFonts w:ascii="Verdana" w:hAnsi="Verdana" w:cs="Arial"/>
          <w:bCs/>
          <w:sz w:val="22"/>
          <w:szCs w:val="22"/>
        </w:rPr>
      </w:pPr>
    </w:p>
    <w:p w14:paraId="58D0D4B3" w14:textId="468473E5" w:rsidR="001A6843" w:rsidRPr="00826DEE" w:rsidRDefault="00587D1C" w:rsidP="00800826">
      <w:pPr>
        <w:autoSpaceDE w:val="0"/>
        <w:autoSpaceDN w:val="0"/>
        <w:adjustRightInd w:val="0"/>
        <w:ind w:left="1701" w:hanging="1701"/>
        <w:jc w:val="both"/>
        <w:rPr>
          <w:rFonts w:ascii="Verdana" w:hAnsi="Verdana" w:cs="Arial"/>
          <w:bCs/>
          <w:sz w:val="22"/>
          <w:szCs w:val="22"/>
        </w:rPr>
      </w:pPr>
      <w:r w:rsidRPr="00826DEE">
        <w:rPr>
          <w:rFonts w:ascii="Verdana" w:hAnsi="Verdana" w:cs="Arial"/>
          <w:b/>
          <w:bCs/>
          <w:sz w:val="22"/>
          <w:szCs w:val="22"/>
        </w:rPr>
        <w:t xml:space="preserve">NOTA </w:t>
      </w:r>
      <w:r w:rsidR="0077659F" w:rsidRPr="00826DEE">
        <w:rPr>
          <w:rFonts w:ascii="Verdana" w:hAnsi="Verdana" w:cs="Arial"/>
          <w:b/>
          <w:bCs/>
          <w:sz w:val="22"/>
          <w:szCs w:val="22"/>
        </w:rPr>
        <w:t>1</w:t>
      </w:r>
      <w:r w:rsidR="00FD2F3F" w:rsidRPr="00826DEE">
        <w:rPr>
          <w:rFonts w:ascii="Verdana" w:hAnsi="Verdana" w:cs="Arial"/>
          <w:b/>
          <w:bCs/>
          <w:sz w:val="22"/>
          <w:szCs w:val="22"/>
        </w:rPr>
        <w:t>:</w:t>
      </w:r>
      <w:r w:rsidR="00D9688A" w:rsidRPr="00826DEE">
        <w:rPr>
          <w:rFonts w:ascii="Verdana" w:hAnsi="Verdana" w:cs="Arial"/>
          <w:bCs/>
          <w:sz w:val="22"/>
          <w:szCs w:val="22"/>
        </w:rPr>
        <w:tab/>
      </w:r>
      <w:r w:rsidR="00B33083" w:rsidRPr="00826DEE">
        <w:rPr>
          <w:rFonts w:ascii="Verdana" w:hAnsi="Verdana" w:cs="Arial"/>
          <w:bCs/>
          <w:sz w:val="22"/>
          <w:szCs w:val="22"/>
        </w:rPr>
        <w:t xml:space="preserve">Ver lo especificado en la </w:t>
      </w:r>
      <w:r w:rsidR="009F42FF" w:rsidRPr="00826DEE">
        <w:rPr>
          <w:rFonts w:ascii="Verdana" w:hAnsi="Verdana" w:cs="Arial"/>
          <w:bCs/>
          <w:sz w:val="22"/>
          <w:szCs w:val="22"/>
        </w:rPr>
        <w:t>NMX-V-034-NORMEX-2006</w:t>
      </w:r>
      <w:r w:rsidR="002D1809" w:rsidRPr="00826DEE">
        <w:rPr>
          <w:rFonts w:ascii="Verdana" w:hAnsi="Verdana" w:cs="Arial"/>
          <w:bCs/>
          <w:sz w:val="22"/>
          <w:szCs w:val="22"/>
        </w:rPr>
        <w:t>, (Véase</w:t>
      </w:r>
      <w:r w:rsidR="00B33083" w:rsidRPr="00826DEE">
        <w:rPr>
          <w:rFonts w:ascii="Verdana" w:hAnsi="Verdana" w:cs="Arial"/>
          <w:bCs/>
          <w:sz w:val="22"/>
          <w:szCs w:val="22"/>
        </w:rPr>
        <w:t xml:space="preserve"> 3</w:t>
      </w:r>
      <w:r w:rsidR="00164057" w:rsidRPr="00826DEE">
        <w:rPr>
          <w:rFonts w:ascii="Verdana" w:hAnsi="Verdana" w:cs="Arial"/>
          <w:bCs/>
          <w:sz w:val="22"/>
          <w:szCs w:val="22"/>
        </w:rPr>
        <w:t>.19</w:t>
      </w:r>
      <w:r w:rsidR="00B33083" w:rsidRPr="00826DEE">
        <w:rPr>
          <w:rFonts w:ascii="Verdana" w:hAnsi="Verdana" w:cs="Arial"/>
          <w:bCs/>
          <w:sz w:val="22"/>
          <w:szCs w:val="22"/>
        </w:rPr>
        <w:t>, Referencias).</w:t>
      </w:r>
    </w:p>
    <w:p w14:paraId="75E95A13" w14:textId="77777777" w:rsidR="00501D48" w:rsidRPr="00826DEE" w:rsidRDefault="00501D48" w:rsidP="001268B7">
      <w:pPr>
        <w:autoSpaceDE w:val="0"/>
        <w:autoSpaceDN w:val="0"/>
        <w:adjustRightInd w:val="0"/>
        <w:jc w:val="both"/>
        <w:rPr>
          <w:rFonts w:ascii="Verdana" w:hAnsi="Verdana" w:cs="Arial"/>
          <w:bCs/>
          <w:sz w:val="22"/>
          <w:szCs w:val="22"/>
        </w:rPr>
      </w:pPr>
    </w:p>
    <w:p w14:paraId="618191FC" w14:textId="167587A1" w:rsidR="00D9688A"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Añejamiento</w:t>
      </w:r>
    </w:p>
    <w:p w14:paraId="42CA6164" w14:textId="77777777" w:rsidR="00D61014" w:rsidRPr="00826DEE" w:rsidRDefault="00D61014" w:rsidP="001268B7">
      <w:pPr>
        <w:autoSpaceDE w:val="0"/>
        <w:autoSpaceDN w:val="0"/>
        <w:adjustRightInd w:val="0"/>
        <w:ind w:left="1701" w:hanging="1701"/>
        <w:jc w:val="both"/>
        <w:rPr>
          <w:rFonts w:ascii="Verdana" w:hAnsi="Verdana" w:cs="Arial"/>
          <w:b/>
          <w:bCs/>
          <w:sz w:val="22"/>
          <w:szCs w:val="22"/>
        </w:rPr>
      </w:pPr>
    </w:p>
    <w:p w14:paraId="442B24CE" w14:textId="6F4E9C2A" w:rsidR="009A17CE" w:rsidRPr="00826DEE" w:rsidRDefault="00A1115F" w:rsidP="00557691">
      <w:pPr>
        <w:autoSpaceDE w:val="0"/>
        <w:autoSpaceDN w:val="0"/>
        <w:adjustRightInd w:val="0"/>
        <w:spacing w:after="160" w:line="259" w:lineRule="auto"/>
        <w:jc w:val="both"/>
        <w:rPr>
          <w:rFonts w:ascii="Verdana" w:hAnsi="Verdana" w:cs="Arial"/>
          <w:b/>
          <w:bCs/>
          <w:sz w:val="22"/>
          <w:szCs w:val="22"/>
        </w:rPr>
      </w:pPr>
      <w:r w:rsidRPr="00826DEE">
        <w:rPr>
          <w:rFonts w:ascii="Verdana" w:hAnsi="Verdana" w:cs="Arial"/>
          <w:bCs/>
          <w:sz w:val="22"/>
          <w:szCs w:val="22"/>
        </w:rPr>
        <w:t>Es el proceso de maduración al que se somete un producto alcohólico de por lo menos un año en recipientes de madera de roble blanco o encino u otras maderas que demuestren inocuidad, cuya capacidad no debe ser superior a 700 litros.</w:t>
      </w:r>
    </w:p>
    <w:p w14:paraId="462FC2EF" w14:textId="35E0F718"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Aroma</w:t>
      </w:r>
    </w:p>
    <w:p w14:paraId="31562B55" w14:textId="77777777" w:rsidR="00D9688A" w:rsidRPr="00826DEE" w:rsidRDefault="00D9688A" w:rsidP="001268B7">
      <w:pPr>
        <w:autoSpaceDE w:val="0"/>
        <w:autoSpaceDN w:val="0"/>
        <w:adjustRightInd w:val="0"/>
        <w:jc w:val="both"/>
        <w:rPr>
          <w:rFonts w:ascii="Verdana" w:hAnsi="Verdana" w:cs="Arial"/>
          <w:bCs/>
          <w:sz w:val="22"/>
          <w:szCs w:val="22"/>
        </w:rPr>
      </w:pPr>
    </w:p>
    <w:p w14:paraId="51C933EB" w14:textId="77777777" w:rsidR="00B33083" w:rsidRPr="00826DEE" w:rsidRDefault="00B33083" w:rsidP="00B33083">
      <w:pPr>
        <w:autoSpaceDE w:val="0"/>
        <w:autoSpaceDN w:val="0"/>
        <w:adjustRightInd w:val="0"/>
        <w:jc w:val="both"/>
        <w:rPr>
          <w:rFonts w:ascii="Verdana" w:hAnsi="Verdana" w:cs="Arial"/>
          <w:bCs/>
          <w:sz w:val="22"/>
          <w:szCs w:val="22"/>
        </w:rPr>
      </w:pPr>
      <w:r w:rsidRPr="00826DEE">
        <w:rPr>
          <w:rFonts w:ascii="Verdana" w:hAnsi="Verdana" w:cs="Arial"/>
          <w:bCs/>
          <w:sz w:val="22"/>
          <w:szCs w:val="22"/>
        </w:rPr>
        <w:t>Sustancias volátiles percibidas por el sentido del olfato y por la acción de inhalar. Olor característico de alimentos y bebidas.</w:t>
      </w:r>
    </w:p>
    <w:p w14:paraId="2ED9A89F" w14:textId="77777777" w:rsidR="00B33083" w:rsidRPr="00826DEE" w:rsidRDefault="00B33083" w:rsidP="00B33083">
      <w:pPr>
        <w:autoSpaceDE w:val="0"/>
        <w:autoSpaceDN w:val="0"/>
        <w:adjustRightInd w:val="0"/>
        <w:jc w:val="both"/>
        <w:rPr>
          <w:rFonts w:ascii="Verdana" w:hAnsi="Verdana" w:cs="Arial"/>
          <w:bCs/>
          <w:sz w:val="22"/>
          <w:szCs w:val="22"/>
        </w:rPr>
      </w:pPr>
    </w:p>
    <w:p w14:paraId="6F26A4F7" w14:textId="77777777" w:rsidR="00B33083" w:rsidRPr="00826DEE" w:rsidRDefault="00B3308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En ningún caso se podrá utilizar el nombre de una bebida alcohólica con denominación de origen o la palabra agave, como aromatizante u otro análogo; ni de ninguna otra bebida alcohólica.</w:t>
      </w:r>
    </w:p>
    <w:p w14:paraId="0E220110" w14:textId="77777777" w:rsidR="00D9688A" w:rsidRPr="00826DEE" w:rsidRDefault="00D9688A" w:rsidP="001268B7">
      <w:pPr>
        <w:autoSpaceDE w:val="0"/>
        <w:autoSpaceDN w:val="0"/>
        <w:adjustRightInd w:val="0"/>
        <w:jc w:val="both"/>
        <w:rPr>
          <w:rFonts w:ascii="Verdana" w:hAnsi="Verdana" w:cs="Arial"/>
          <w:bCs/>
          <w:sz w:val="22"/>
          <w:szCs w:val="22"/>
        </w:rPr>
      </w:pPr>
    </w:p>
    <w:p w14:paraId="498F8A98" w14:textId="127411C3"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Azúcar residual</w:t>
      </w:r>
    </w:p>
    <w:p w14:paraId="22C4C382" w14:textId="77777777" w:rsidR="00D9688A" w:rsidRPr="00826DEE" w:rsidRDefault="00D9688A" w:rsidP="001268B7">
      <w:pPr>
        <w:autoSpaceDE w:val="0"/>
        <w:autoSpaceDN w:val="0"/>
        <w:adjustRightInd w:val="0"/>
        <w:jc w:val="both"/>
        <w:rPr>
          <w:rFonts w:ascii="Verdana" w:hAnsi="Verdana" w:cs="Arial"/>
          <w:b/>
          <w:bCs/>
          <w:sz w:val="22"/>
          <w:szCs w:val="22"/>
        </w:rPr>
      </w:pPr>
    </w:p>
    <w:p w14:paraId="718D2758"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Se dice del azúcar remanente.</w:t>
      </w:r>
    </w:p>
    <w:p w14:paraId="4F2B41FF" w14:textId="77777777" w:rsidR="00D9688A" w:rsidRPr="00826DEE" w:rsidRDefault="00D9688A" w:rsidP="001268B7">
      <w:pPr>
        <w:autoSpaceDE w:val="0"/>
        <w:autoSpaceDN w:val="0"/>
        <w:adjustRightInd w:val="0"/>
        <w:jc w:val="both"/>
        <w:rPr>
          <w:rFonts w:ascii="Verdana" w:hAnsi="Verdana" w:cs="Arial"/>
          <w:bCs/>
          <w:sz w:val="22"/>
          <w:szCs w:val="22"/>
        </w:rPr>
      </w:pPr>
    </w:p>
    <w:p w14:paraId="498FA42F" w14:textId="11546FB8" w:rsidR="00B33083" w:rsidRPr="00826DEE" w:rsidRDefault="00557691" w:rsidP="0061611C">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Bebida alcohólica</w:t>
      </w:r>
    </w:p>
    <w:p w14:paraId="269A8308" w14:textId="77777777" w:rsidR="00B33083" w:rsidRPr="00826DEE" w:rsidRDefault="00B33083" w:rsidP="00374270">
      <w:pPr>
        <w:ind w:right="49"/>
        <w:jc w:val="both"/>
        <w:rPr>
          <w:rFonts w:ascii="Verdana" w:hAnsi="Verdana" w:cs="Arial"/>
          <w:b/>
          <w:bCs/>
          <w:sz w:val="22"/>
          <w:szCs w:val="22"/>
        </w:rPr>
      </w:pPr>
    </w:p>
    <w:p w14:paraId="10A18939" w14:textId="34BCFB43" w:rsidR="00B33083" w:rsidRPr="00826DEE" w:rsidRDefault="00B33083" w:rsidP="00374270">
      <w:pPr>
        <w:ind w:right="49"/>
        <w:jc w:val="both"/>
        <w:rPr>
          <w:rFonts w:ascii="Verdana" w:hAnsi="Verdana" w:cs="Arial"/>
          <w:bCs/>
          <w:sz w:val="22"/>
          <w:szCs w:val="22"/>
        </w:rPr>
      </w:pPr>
      <w:r w:rsidRPr="00826DEE">
        <w:rPr>
          <w:rFonts w:ascii="Verdana" w:hAnsi="Verdana" w:cs="Arial"/>
          <w:bCs/>
          <w:sz w:val="22"/>
          <w:szCs w:val="22"/>
        </w:rPr>
        <w:t xml:space="preserve">Producto obtenido por fermentación principalmente alcohólica de la materia prima vegetal que sirve como base, sometida o no a destilación, rectificación, </w:t>
      </w:r>
      <w:proofErr w:type="spellStart"/>
      <w:r w:rsidRPr="00826DEE">
        <w:rPr>
          <w:rFonts w:ascii="Verdana" w:hAnsi="Verdana" w:cs="Arial"/>
          <w:bCs/>
          <w:sz w:val="22"/>
          <w:szCs w:val="22"/>
        </w:rPr>
        <w:t>redestilación</w:t>
      </w:r>
      <w:proofErr w:type="spellEnd"/>
      <w:r w:rsidRPr="00826DEE">
        <w:rPr>
          <w:rFonts w:ascii="Verdana" w:hAnsi="Verdana" w:cs="Arial"/>
          <w:bCs/>
          <w:sz w:val="22"/>
          <w:szCs w:val="22"/>
        </w:rPr>
        <w:t xml:space="preserve">, infusión, maceración o cocción en presencia de productos naturales, susceptible de ser añejada, madurada o envejecida según sea el caso, y puede ser adicionada de ingredientes y aditivos permitidos por la </w:t>
      </w:r>
      <w:r w:rsidRPr="00826DEE">
        <w:rPr>
          <w:rFonts w:ascii="Verdana" w:hAnsi="Verdana" w:cs="Arial"/>
          <w:bCs/>
          <w:sz w:val="22"/>
          <w:szCs w:val="22"/>
        </w:rPr>
        <w:lastRenderedPageBreak/>
        <w:t>Secretaría de Salud en el Acuerdo correspondiente</w:t>
      </w:r>
      <w:r w:rsidR="002D1809" w:rsidRPr="00826DEE">
        <w:rPr>
          <w:rFonts w:ascii="Verdana" w:hAnsi="Verdana" w:cs="Arial"/>
          <w:bCs/>
          <w:sz w:val="22"/>
          <w:szCs w:val="22"/>
        </w:rPr>
        <w:t xml:space="preserve"> (</w:t>
      </w:r>
      <w:proofErr w:type="spellStart"/>
      <w:r w:rsidR="002D1809" w:rsidRPr="00826DEE">
        <w:rPr>
          <w:rFonts w:ascii="Verdana" w:hAnsi="Verdana" w:cs="Arial"/>
          <w:bCs/>
          <w:sz w:val="22"/>
          <w:szCs w:val="22"/>
        </w:rPr>
        <w:t>Veáse</w:t>
      </w:r>
      <w:proofErr w:type="spellEnd"/>
      <w:r w:rsidR="00164057" w:rsidRPr="00826DEE">
        <w:rPr>
          <w:rFonts w:ascii="Verdana" w:hAnsi="Verdana" w:cs="Arial"/>
          <w:bCs/>
          <w:sz w:val="22"/>
          <w:szCs w:val="22"/>
        </w:rPr>
        <w:t xml:space="preserve"> 3.34, Referencias)</w:t>
      </w:r>
      <w:r w:rsidRPr="00826DEE">
        <w:rPr>
          <w:rFonts w:ascii="Verdana" w:hAnsi="Verdana" w:cs="Arial"/>
          <w:bCs/>
          <w:sz w:val="22"/>
          <w:szCs w:val="22"/>
        </w:rPr>
        <w:t xml:space="preserve">. Su contenido alcohólico es de 2,0 a 55,0 % </w:t>
      </w:r>
      <w:proofErr w:type="spellStart"/>
      <w:r w:rsidRPr="00826DEE">
        <w:rPr>
          <w:rFonts w:ascii="Verdana" w:hAnsi="Verdana" w:cs="Arial"/>
          <w:bCs/>
          <w:sz w:val="22"/>
          <w:szCs w:val="22"/>
        </w:rPr>
        <w:t>Alc</w:t>
      </w:r>
      <w:proofErr w:type="spellEnd"/>
      <w:r w:rsidRPr="00826DEE">
        <w:rPr>
          <w:rFonts w:ascii="Verdana" w:hAnsi="Verdana" w:cs="Arial"/>
          <w:bCs/>
          <w:sz w:val="22"/>
          <w:szCs w:val="22"/>
        </w:rPr>
        <w:t>. Vol.</w:t>
      </w:r>
    </w:p>
    <w:p w14:paraId="201A15D8" w14:textId="77777777" w:rsidR="00B33083" w:rsidRPr="00826DEE" w:rsidRDefault="00B33083" w:rsidP="00374270">
      <w:pPr>
        <w:ind w:right="49"/>
        <w:jc w:val="both"/>
        <w:rPr>
          <w:rFonts w:ascii="Verdana" w:hAnsi="Verdana" w:cs="Arial"/>
          <w:b/>
          <w:bCs/>
          <w:sz w:val="22"/>
          <w:szCs w:val="22"/>
        </w:rPr>
      </w:pPr>
    </w:p>
    <w:p w14:paraId="23C4B38C" w14:textId="6C958D95"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 xml:space="preserve">Bebida </w:t>
      </w:r>
      <w:r w:rsidR="00DE5CDC" w:rsidRPr="00826DEE">
        <w:rPr>
          <w:rFonts w:ascii="Verdana" w:hAnsi="Verdana" w:cs="Arial"/>
          <w:b/>
          <w:bCs/>
          <w:sz w:val="22"/>
          <w:szCs w:val="22"/>
        </w:rPr>
        <w:t>a</w:t>
      </w:r>
      <w:r w:rsidRPr="00826DEE">
        <w:rPr>
          <w:rFonts w:ascii="Verdana" w:hAnsi="Verdana" w:cs="Arial"/>
          <w:b/>
          <w:bCs/>
          <w:sz w:val="22"/>
          <w:szCs w:val="22"/>
        </w:rPr>
        <w:t xml:space="preserve">lcohólica </w:t>
      </w:r>
      <w:r w:rsidR="00DE5CDC" w:rsidRPr="00826DEE">
        <w:rPr>
          <w:rFonts w:ascii="Verdana" w:hAnsi="Verdana" w:cs="Arial"/>
          <w:b/>
          <w:bCs/>
          <w:sz w:val="22"/>
          <w:szCs w:val="22"/>
        </w:rPr>
        <w:t>d</w:t>
      </w:r>
      <w:r w:rsidRPr="00826DEE">
        <w:rPr>
          <w:rFonts w:ascii="Verdana" w:hAnsi="Verdana" w:cs="Arial"/>
          <w:b/>
          <w:bCs/>
          <w:sz w:val="22"/>
          <w:szCs w:val="22"/>
        </w:rPr>
        <w:t>estilada</w:t>
      </w:r>
    </w:p>
    <w:p w14:paraId="4C28BE8D" w14:textId="77777777" w:rsidR="006D4AA2" w:rsidRPr="00826DEE" w:rsidRDefault="006D4AA2" w:rsidP="001268B7">
      <w:pPr>
        <w:autoSpaceDE w:val="0"/>
        <w:autoSpaceDN w:val="0"/>
        <w:adjustRightInd w:val="0"/>
        <w:jc w:val="both"/>
        <w:rPr>
          <w:rFonts w:ascii="Verdana" w:hAnsi="Verdana" w:cs="Arial"/>
          <w:bCs/>
          <w:sz w:val="22"/>
          <w:szCs w:val="22"/>
        </w:rPr>
      </w:pPr>
    </w:p>
    <w:p w14:paraId="52230602" w14:textId="39F65177" w:rsidR="00B33083" w:rsidRPr="00826DEE" w:rsidRDefault="00B3308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Es el producto obtenido por destilación de mostos fermentados que se hayan elaborado a partir de materias primas vegetales en las que la totalidad o una parte de sus azúcares fermentables, hayan sufrido como principal fermentación la alcohólica, siempre y cuando el destilado no haya sido rectificado totalmente, por lo que el producto deberá contener las sustancias secundarias formadas durante la fermentación y que son características de cada bebida, con excepción del vodka, susceptibles de ser abocadas y en su caso añejadas o maduradas, puede estar adicionada de ingredientes y aditivos permitidos </w:t>
      </w:r>
      <w:r w:rsidR="001A6843" w:rsidRPr="00826DEE">
        <w:rPr>
          <w:rFonts w:ascii="Verdana" w:hAnsi="Verdana" w:cs="Arial"/>
          <w:bCs/>
          <w:sz w:val="22"/>
          <w:szCs w:val="22"/>
        </w:rPr>
        <w:t xml:space="preserve">en el Acuerdo </w:t>
      </w:r>
      <w:r w:rsidR="002D1809" w:rsidRPr="00826DEE">
        <w:rPr>
          <w:rFonts w:ascii="Verdana" w:hAnsi="Verdana" w:cs="Arial"/>
          <w:bCs/>
          <w:sz w:val="22"/>
          <w:szCs w:val="22"/>
        </w:rPr>
        <w:t>(</w:t>
      </w:r>
      <w:proofErr w:type="spellStart"/>
      <w:r w:rsidR="002D1809" w:rsidRPr="00826DEE">
        <w:rPr>
          <w:rFonts w:ascii="Verdana" w:hAnsi="Verdana" w:cs="Arial"/>
          <w:bCs/>
          <w:sz w:val="22"/>
          <w:szCs w:val="22"/>
        </w:rPr>
        <w:t>Veáse</w:t>
      </w:r>
      <w:proofErr w:type="spellEnd"/>
      <w:r w:rsidR="00164057" w:rsidRPr="00826DEE">
        <w:rPr>
          <w:rFonts w:ascii="Verdana" w:hAnsi="Verdana" w:cs="Arial"/>
          <w:bCs/>
          <w:sz w:val="22"/>
          <w:szCs w:val="22"/>
        </w:rPr>
        <w:t xml:space="preserve"> 3.34, Referencias)</w:t>
      </w:r>
      <w:r w:rsidRPr="00826DEE">
        <w:rPr>
          <w:rFonts w:ascii="Verdana" w:hAnsi="Verdana" w:cs="Arial"/>
          <w:bCs/>
          <w:sz w:val="22"/>
          <w:szCs w:val="22"/>
        </w:rPr>
        <w:t xml:space="preserve">. Su contenido alcohólico únicamente deberá ser de 32,0 % a 55,0 % </w:t>
      </w:r>
      <w:proofErr w:type="spellStart"/>
      <w:r w:rsidRPr="00826DEE">
        <w:rPr>
          <w:rFonts w:ascii="Verdana" w:hAnsi="Verdana" w:cs="Arial"/>
          <w:bCs/>
          <w:sz w:val="22"/>
          <w:szCs w:val="22"/>
        </w:rPr>
        <w:t>Alc.Vol</w:t>
      </w:r>
      <w:proofErr w:type="spellEnd"/>
      <w:r w:rsidRPr="00826DEE">
        <w:rPr>
          <w:rFonts w:ascii="Verdana" w:hAnsi="Verdana" w:cs="Arial"/>
          <w:bCs/>
          <w:sz w:val="22"/>
          <w:szCs w:val="22"/>
        </w:rPr>
        <w:t>.</w:t>
      </w:r>
    </w:p>
    <w:p w14:paraId="786E0F98" w14:textId="77777777" w:rsidR="00CF6130" w:rsidRPr="00826DEE" w:rsidRDefault="00CF6130" w:rsidP="001268B7">
      <w:pPr>
        <w:autoSpaceDE w:val="0"/>
        <w:autoSpaceDN w:val="0"/>
        <w:adjustRightInd w:val="0"/>
        <w:jc w:val="both"/>
        <w:rPr>
          <w:rFonts w:ascii="Verdana" w:hAnsi="Verdana" w:cs="Arial"/>
          <w:bCs/>
          <w:sz w:val="22"/>
          <w:szCs w:val="22"/>
        </w:rPr>
      </w:pPr>
    </w:p>
    <w:p w14:paraId="438D6E4C" w14:textId="40657DE5"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 xml:space="preserve">Bebida </w:t>
      </w:r>
      <w:r w:rsidR="00A76200" w:rsidRPr="00826DEE">
        <w:rPr>
          <w:rFonts w:ascii="Verdana" w:hAnsi="Verdana" w:cs="Arial"/>
          <w:b/>
          <w:bCs/>
          <w:sz w:val="22"/>
          <w:szCs w:val="22"/>
        </w:rPr>
        <w:t>a</w:t>
      </w:r>
      <w:r w:rsidRPr="00826DEE">
        <w:rPr>
          <w:rFonts w:ascii="Verdana" w:hAnsi="Verdana" w:cs="Arial"/>
          <w:b/>
          <w:bCs/>
          <w:sz w:val="22"/>
          <w:szCs w:val="22"/>
        </w:rPr>
        <w:t xml:space="preserve">lcohólica </w:t>
      </w:r>
      <w:r w:rsidR="00A76200" w:rsidRPr="00826DEE">
        <w:rPr>
          <w:rFonts w:ascii="Verdana" w:hAnsi="Verdana" w:cs="Arial"/>
          <w:b/>
          <w:bCs/>
          <w:sz w:val="22"/>
          <w:szCs w:val="22"/>
        </w:rPr>
        <w:t>f</w:t>
      </w:r>
      <w:r w:rsidRPr="00826DEE">
        <w:rPr>
          <w:rFonts w:ascii="Verdana" w:hAnsi="Verdana" w:cs="Arial"/>
          <w:b/>
          <w:bCs/>
          <w:sz w:val="22"/>
          <w:szCs w:val="22"/>
        </w:rPr>
        <w:t>ermentada</w:t>
      </w:r>
    </w:p>
    <w:p w14:paraId="23CD231E" w14:textId="77777777" w:rsidR="00DE5CDC" w:rsidRPr="00826DEE" w:rsidRDefault="00DE5CDC" w:rsidP="001268B7">
      <w:pPr>
        <w:autoSpaceDE w:val="0"/>
        <w:autoSpaceDN w:val="0"/>
        <w:adjustRightInd w:val="0"/>
        <w:jc w:val="both"/>
        <w:rPr>
          <w:rFonts w:ascii="Verdana" w:hAnsi="Verdana" w:cs="Arial"/>
          <w:b/>
          <w:bCs/>
          <w:sz w:val="22"/>
          <w:szCs w:val="22"/>
        </w:rPr>
      </w:pPr>
    </w:p>
    <w:p w14:paraId="0FC8F0A5" w14:textId="3C58BCA7" w:rsidR="00B33083" w:rsidRPr="00826DEE" w:rsidRDefault="00B3308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Es el producto resultante de la fermentación principalmente alcohólica de materias primas de origen vegetal, puede adicionarse de ingredientes y aditivos permitidos en el Acuerdo</w:t>
      </w:r>
      <w:r w:rsidR="002D1809" w:rsidRPr="00826DEE">
        <w:rPr>
          <w:rFonts w:ascii="Verdana" w:hAnsi="Verdana" w:cs="Arial"/>
          <w:bCs/>
          <w:sz w:val="22"/>
          <w:szCs w:val="22"/>
        </w:rPr>
        <w:t xml:space="preserve"> correspondiente (</w:t>
      </w:r>
      <w:proofErr w:type="spellStart"/>
      <w:r w:rsidR="002D1809" w:rsidRPr="00826DEE">
        <w:rPr>
          <w:rFonts w:ascii="Verdana" w:hAnsi="Verdana" w:cs="Arial"/>
          <w:bCs/>
          <w:sz w:val="22"/>
          <w:szCs w:val="22"/>
        </w:rPr>
        <w:t>Veáse</w:t>
      </w:r>
      <w:proofErr w:type="spellEnd"/>
      <w:r w:rsidR="00164057" w:rsidRPr="00826DEE">
        <w:rPr>
          <w:rFonts w:ascii="Verdana" w:hAnsi="Verdana" w:cs="Arial"/>
          <w:bCs/>
          <w:sz w:val="22"/>
          <w:szCs w:val="22"/>
        </w:rPr>
        <w:t xml:space="preserve"> 3.34, Referencias)</w:t>
      </w:r>
      <w:r w:rsidRPr="00826DEE">
        <w:rPr>
          <w:rFonts w:ascii="Verdana" w:hAnsi="Verdana" w:cs="Arial"/>
          <w:bCs/>
          <w:sz w:val="22"/>
          <w:szCs w:val="22"/>
        </w:rPr>
        <w:t xml:space="preserve">. Su  contenido alcohólico de 2,0% a 20,0% </w:t>
      </w:r>
      <w:proofErr w:type="spellStart"/>
      <w:r w:rsidRPr="00826DEE">
        <w:rPr>
          <w:rFonts w:ascii="Verdana" w:hAnsi="Verdana" w:cs="Arial"/>
          <w:bCs/>
          <w:sz w:val="22"/>
          <w:szCs w:val="22"/>
        </w:rPr>
        <w:t>Alc</w:t>
      </w:r>
      <w:proofErr w:type="spellEnd"/>
      <w:r w:rsidRPr="00826DEE">
        <w:rPr>
          <w:rFonts w:ascii="Verdana" w:hAnsi="Verdana" w:cs="Arial"/>
          <w:bCs/>
          <w:sz w:val="22"/>
          <w:szCs w:val="22"/>
        </w:rPr>
        <w:t>. Vol.</w:t>
      </w:r>
    </w:p>
    <w:p w14:paraId="562DC8A4" w14:textId="77777777" w:rsidR="00FD2F3F" w:rsidRPr="00826DEE" w:rsidRDefault="00FD2F3F" w:rsidP="001268B7">
      <w:pPr>
        <w:autoSpaceDE w:val="0"/>
        <w:autoSpaceDN w:val="0"/>
        <w:adjustRightInd w:val="0"/>
        <w:jc w:val="both"/>
        <w:rPr>
          <w:rFonts w:ascii="Verdana" w:hAnsi="Verdana" w:cs="Arial"/>
          <w:bCs/>
          <w:sz w:val="22"/>
          <w:szCs w:val="22"/>
        </w:rPr>
      </w:pPr>
    </w:p>
    <w:p w14:paraId="35772E25" w14:textId="77777777" w:rsidR="00B33083" w:rsidRPr="00826DEE" w:rsidRDefault="00B33083"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Bebidas alcohólicas preparadas</w:t>
      </w:r>
    </w:p>
    <w:p w14:paraId="383210DE" w14:textId="77777777" w:rsidR="00B33083" w:rsidRPr="00826DEE" w:rsidRDefault="00B33083" w:rsidP="00374270">
      <w:pPr>
        <w:ind w:right="49"/>
        <w:jc w:val="both"/>
        <w:rPr>
          <w:rFonts w:ascii="Verdana" w:hAnsi="Verdana" w:cs="Arial"/>
          <w:b/>
          <w:bCs/>
          <w:sz w:val="22"/>
          <w:szCs w:val="22"/>
        </w:rPr>
      </w:pPr>
    </w:p>
    <w:p w14:paraId="73BDDCCD" w14:textId="4ABAE53B" w:rsidR="00B33083" w:rsidRPr="00826DEE" w:rsidRDefault="00B33083" w:rsidP="00374270">
      <w:pPr>
        <w:ind w:right="49"/>
        <w:jc w:val="both"/>
        <w:rPr>
          <w:rFonts w:ascii="Verdana" w:hAnsi="Verdana" w:cs="Arial"/>
          <w:bCs/>
          <w:sz w:val="22"/>
          <w:szCs w:val="22"/>
        </w:rPr>
      </w:pPr>
      <w:r w:rsidRPr="00826DEE">
        <w:rPr>
          <w:rFonts w:ascii="Verdana" w:hAnsi="Verdana" w:cs="Arial"/>
          <w:bCs/>
          <w:sz w:val="22"/>
          <w:szCs w:val="22"/>
        </w:rPr>
        <w:t xml:space="preserve">Son los productos elaborados a base de bebidas alcohólicas destiladas, fermentadas, licores o mezclas de ellos, espíritu neutro, alcohol de calidad o alcohol común o mezcla de ellos y agua, aromatizados y </w:t>
      </w:r>
      <w:proofErr w:type="spellStart"/>
      <w:r w:rsidRPr="00826DEE">
        <w:rPr>
          <w:rFonts w:ascii="Verdana" w:hAnsi="Verdana" w:cs="Arial"/>
          <w:bCs/>
          <w:sz w:val="22"/>
          <w:szCs w:val="22"/>
        </w:rPr>
        <w:t>saborizados</w:t>
      </w:r>
      <w:proofErr w:type="spellEnd"/>
      <w:r w:rsidRPr="00826DEE">
        <w:rPr>
          <w:rFonts w:ascii="Verdana" w:hAnsi="Verdana" w:cs="Arial"/>
          <w:bCs/>
          <w:sz w:val="22"/>
          <w:szCs w:val="22"/>
        </w:rPr>
        <w:t xml:space="preserve"> con procedimientos específicos y que pueden adicionarse de otros ingredientes, aditivos y coadyuvantes permitidos en el Acuerdo</w:t>
      </w:r>
      <w:r w:rsidR="002D1809" w:rsidRPr="00826DEE">
        <w:rPr>
          <w:rFonts w:ascii="Verdana" w:hAnsi="Verdana" w:cs="Arial"/>
          <w:bCs/>
          <w:sz w:val="22"/>
          <w:szCs w:val="22"/>
        </w:rPr>
        <w:t xml:space="preserve"> (</w:t>
      </w:r>
      <w:proofErr w:type="spellStart"/>
      <w:r w:rsidR="002D1809" w:rsidRPr="00826DEE">
        <w:rPr>
          <w:rFonts w:ascii="Verdana" w:hAnsi="Verdana" w:cs="Arial"/>
          <w:bCs/>
          <w:sz w:val="22"/>
          <w:szCs w:val="22"/>
        </w:rPr>
        <w:t>Veáse</w:t>
      </w:r>
      <w:proofErr w:type="spellEnd"/>
      <w:r w:rsidR="00164057" w:rsidRPr="00826DEE">
        <w:rPr>
          <w:rFonts w:ascii="Verdana" w:hAnsi="Verdana" w:cs="Arial"/>
          <w:bCs/>
          <w:sz w:val="22"/>
          <w:szCs w:val="22"/>
        </w:rPr>
        <w:t xml:space="preserve"> 3.34, Referencias)</w:t>
      </w:r>
      <w:r w:rsidRPr="00826DEE">
        <w:rPr>
          <w:rFonts w:ascii="Verdana" w:hAnsi="Verdana" w:cs="Arial"/>
          <w:bCs/>
          <w:sz w:val="22"/>
          <w:szCs w:val="22"/>
        </w:rPr>
        <w:t xml:space="preserve">. Con un contenido alcohólico de 2,0 hasta 12,0% </w:t>
      </w:r>
      <w:proofErr w:type="spellStart"/>
      <w:r w:rsidRPr="00826DEE">
        <w:rPr>
          <w:rFonts w:ascii="Verdana" w:hAnsi="Verdana" w:cs="Arial"/>
          <w:bCs/>
          <w:sz w:val="22"/>
          <w:szCs w:val="22"/>
        </w:rPr>
        <w:t>Alc</w:t>
      </w:r>
      <w:proofErr w:type="spellEnd"/>
      <w:r w:rsidRPr="00826DEE">
        <w:rPr>
          <w:rFonts w:ascii="Verdana" w:hAnsi="Verdana" w:cs="Arial"/>
          <w:bCs/>
          <w:sz w:val="22"/>
          <w:szCs w:val="22"/>
        </w:rPr>
        <w:t>. Vol.</w:t>
      </w:r>
    </w:p>
    <w:p w14:paraId="0FBE9673" w14:textId="77777777" w:rsidR="00FD2F3F" w:rsidRPr="00826DEE" w:rsidRDefault="00FD2F3F" w:rsidP="001268B7">
      <w:pPr>
        <w:autoSpaceDE w:val="0"/>
        <w:autoSpaceDN w:val="0"/>
        <w:adjustRightInd w:val="0"/>
        <w:jc w:val="both"/>
        <w:rPr>
          <w:rFonts w:ascii="Verdana" w:hAnsi="Verdana" w:cs="Arial"/>
          <w:bCs/>
          <w:sz w:val="22"/>
          <w:szCs w:val="22"/>
        </w:rPr>
      </w:pPr>
    </w:p>
    <w:p w14:paraId="1D9E7D37" w14:textId="109BA245"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Cocción</w:t>
      </w:r>
    </w:p>
    <w:p w14:paraId="64366CBD" w14:textId="77777777" w:rsidR="00FD2F3F" w:rsidRPr="00826DEE" w:rsidRDefault="00FD2F3F" w:rsidP="001268B7">
      <w:pPr>
        <w:autoSpaceDE w:val="0"/>
        <w:autoSpaceDN w:val="0"/>
        <w:adjustRightInd w:val="0"/>
        <w:jc w:val="both"/>
        <w:rPr>
          <w:rFonts w:ascii="Verdana" w:hAnsi="Verdana" w:cs="Arial"/>
          <w:bCs/>
          <w:sz w:val="22"/>
          <w:szCs w:val="22"/>
        </w:rPr>
      </w:pPr>
    </w:p>
    <w:p w14:paraId="16F66CA0"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Proceso que consiste en someter una sustancia o una mezcla de ellas a la acción de la transferencia de calor.</w:t>
      </w:r>
    </w:p>
    <w:p w14:paraId="06B1E110" w14:textId="77777777" w:rsidR="00FD2F3F" w:rsidRPr="00826DEE" w:rsidRDefault="00FD2F3F" w:rsidP="001268B7">
      <w:pPr>
        <w:autoSpaceDE w:val="0"/>
        <w:autoSpaceDN w:val="0"/>
        <w:adjustRightInd w:val="0"/>
        <w:jc w:val="both"/>
        <w:rPr>
          <w:rFonts w:ascii="Verdana" w:hAnsi="Verdana" w:cs="Arial"/>
          <w:bCs/>
          <w:sz w:val="22"/>
          <w:szCs w:val="22"/>
        </w:rPr>
      </w:pPr>
    </w:p>
    <w:p w14:paraId="7113D95C" w14:textId="2E804662" w:rsidR="00B33083" w:rsidRPr="00826DEE" w:rsidRDefault="00237CCF" w:rsidP="0061611C">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Coctel</w:t>
      </w:r>
      <w:r w:rsidR="00B33083" w:rsidRPr="00826DEE">
        <w:rPr>
          <w:rFonts w:ascii="Verdana" w:hAnsi="Verdana" w:cs="Arial"/>
          <w:b/>
          <w:bCs/>
          <w:sz w:val="22"/>
          <w:szCs w:val="22"/>
        </w:rPr>
        <w:t xml:space="preserve"> </w:t>
      </w:r>
    </w:p>
    <w:p w14:paraId="21868141" w14:textId="77777777" w:rsidR="00B33083" w:rsidRPr="00826DEE" w:rsidRDefault="00B33083" w:rsidP="00374270">
      <w:pPr>
        <w:ind w:right="49"/>
        <w:jc w:val="both"/>
        <w:rPr>
          <w:rFonts w:ascii="Verdana" w:hAnsi="Verdana" w:cs="Arial"/>
          <w:b/>
          <w:bCs/>
          <w:sz w:val="22"/>
          <w:szCs w:val="22"/>
        </w:rPr>
      </w:pPr>
    </w:p>
    <w:p w14:paraId="40196491" w14:textId="3D6C3C6C" w:rsidR="00B33083" w:rsidRDefault="00B33083" w:rsidP="00374270">
      <w:pPr>
        <w:ind w:right="49"/>
        <w:jc w:val="both"/>
        <w:rPr>
          <w:rFonts w:ascii="Verdana" w:hAnsi="Verdana" w:cs="Arial"/>
          <w:bCs/>
          <w:sz w:val="22"/>
          <w:szCs w:val="22"/>
        </w:rPr>
      </w:pPr>
      <w:r w:rsidRPr="00826DEE">
        <w:rPr>
          <w:rFonts w:ascii="Verdana" w:hAnsi="Verdana" w:cs="Arial"/>
          <w:bCs/>
          <w:sz w:val="22"/>
          <w:szCs w:val="22"/>
        </w:rPr>
        <w:t xml:space="preserve">Producto elaborado a partir de bebidas alcohólicas destiladas, fermentadas, licores, espíritu neutro, alcohol de calidad o alcohol común o mezcla de ellos y agua, aromatizados y </w:t>
      </w:r>
      <w:proofErr w:type="spellStart"/>
      <w:r w:rsidRPr="00826DEE">
        <w:rPr>
          <w:rFonts w:ascii="Verdana" w:hAnsi="Verdana" w:cs="Arial"/>
          <w:bCs/>
          <w:sz w:val="22"/>
          <w:szCs w:val="22"/>
        </w:rPr>
        <w:t>saborizados</w:t>
      </w:r>
      <w:proofErr w:type="spellEnd"/>
      <w:r w:rsidRPr="00826DEE">
        <w:rPr>
          <w:rFonts w:ascii="Verdana" w:hAnsi="Verdana" w:cs="Arial"/>
          <w:bCs/>
          <w:sz w:val="22"/>
          <w:szCs w:val="22"/>
        </w:rPr>
        <w:t xml:space="preserve"> con procedimientos específicos y que pueden adicionarse de ingredientes así como de aditivos y coadyuvantes permitidos en el Acuerdo</w:t>
      </w:r>
      <w:r w:rsidR="002D1809" w:rsidRPr="00826DEE">
        <w:rPr>
          <w:rFonts w:ascii="Verdana" w:hAnsi="Verdana" w:cs="Arial"/>
          <w:bCs/>
          <w:sz w:val="22"/>
          <w:szCs w:val="22"/>
        </w:rPr>
        <w:t xml:space="preserve"> (</w:t>
      </w:r>
      <w:proofErr w:type="spellStart"/>
      <w:r w:rsidR="002D1809" w:rsidRPr="00826DEE">
        <w:rPr>
          <w:rFonts w:ascii="Verdana" w:hAnsi="Verdana" w:cs="Arial"/>
          <w:bCs/>
          <w:sz w:val="22"/>
          <w:szCs w:val="22"/>
        </w:rPr>
        <w:t>Veáse</w:t>
      </w:r>
      <w:proofErr w:type="spellEnd"/>
      <w:r w:rsidR="00164057" w:rsidRPr="00826DEE">
        <w:rPr>
          <w:rFonts w:ascii="Verdana" w:hAnsi="Verdana" w:cs="Arial"/>
          <w:bCs/>
          <w:sz w:val="22"/>
          <w:szCs w:val="22"/>
        </w:rPr>
        <w:t xml:space="preserve"> 3.34, Referencias)</w:t>
      </w:r>
      <w:r w:rsidRPr="00826DEE">
        <w:rPr>
          <w:rFonts w:ascii="Verdana" w:hAnsi="Verdana" w:cs="Arial"/>
          <w:bCs/>
          <w:sz w:val="22"/>
          <w:szCs w:val="22"/>
        </w:rPr>
        <w:t xml:space="preserve">. Con un contenido alcohólico mayor de 12,0 y hasta 32,0% </w:t>
      </w:r>
      <w:proofErr w:type="spellStart"/>
      <w:r w:rsidRPr="00826DEE">
        <w:rPr>
          <w:rFonts w:ascii="Verdana" w:hAnsi="Verdana" w:cs="Arial"/>
          <w:bCs/>
          <w:sz w:val="22"/>
          <w:szCs w:val="22"/>
        </w:rPr>
        <w:t>Alc</w:t>
      </w:r>
      <w:proofErr w:type="spellEnd"/>
      <w:r w:rsidRPr="00826DEE">
        <w:rPr>
          <w:rFonts w:ascii="Verdana" w:hAnsi="Verdana" w:cs="Arial"/>
          <w:bCs/>
          <w:sz w:val="22"/>
          <w:szCs w:val="22"/>
        </w:rPr>
        <w:t>. Vol.</w:t>
      </w:r>
    </w:p>
    <w:p w14:paraId="20435FE3" w14:textId="77777777" w:rsidR="00D25CD8" w:rsidRPr="00826DEE" w:rsidRDefault="00D25CD8" w:rsidP="00374270">
      <w:pPr>
        <w:ind w:right="49"/>
        <w:jc w:val="both"/>
        <w:rPr>
          <w:rFonts w:ascii="Verdana" w:hAnsi="Verdana" w:cs="Arial"/>
          <w:bCs/>
          <w:sz w:val="22"/>
          <w:szCs w:val="22"/>
        </w:rPr>
      </w:pPr>
    </w:p>
    <w:p w14:paraId="2933F33B" w14:textId="77777777" w:rsidR="00B33083" w:rsidRPr="00826DEE" w:rsidRDefault="00B33083" w:rsidP="00374270">
      <w:pPr>
        <w:ind w:right="49"/>
        <w:jc w:val="both"/>
        <w:rPr>
          <w:rFonts w:ascii="Verdana" w:hAnsi="Verdana" w:cs="Arial"/>
          <w:b/>
          <w:bCs/>
          <w:sz w:val="22"/>
          <w:szCs w:val="22"/>
        </w:rPr>
      </w:pPr>
    </w:p>
    <w:p w14:paraId="4906EF22" w14:textId="0A18E649"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lastRenderedPageBreak/>
        <w:t>Colorante</w:t>
      </w:r>
    </w:p>
    <w:p w14:paraId="2A10B6E2" w14:textId="77777777" w:rsidR="00FD2F3F" w:rsidRPr="00826DEE" w:rsidRDefault="00FD2F3F" w:rsidP="001268B7">
      <w:pPr>
        <w:autoSpaceDE w:val="0"/>
        <w:autoSpaceDN w:val="0"/>
        <w:adjustRightInd w:val="0"/>
        <w:jc w:val="both"/>
        <w:rPr>
          <w:rFonts w:ascii="Verdana" w:hAnsi="Verdana" w:cs="Arial"/>
          <w:bCs/>
          <w:sz w:val="22"/>
          <w:szCs w:val="22"/>
        </w:rPr>
      </w:pPr>
    </w:p>
    <w:p w14:paraId="5E44B32C" w14:textId="5E62B8ED" w:rsidR="00B33083" w:rsidRPr="00826DEE" w:rsidRDefault="00B3308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Aquellos previstos en el anexo IV del A</w:t>
      </w:r>
      <w:r w:rsidR="00BA5F1C" w:rsidRPr="00826DEE">
        <w:rPr>
          <w:rFonts w:ascii="Verdana" w:hAnsi="Verdana" w:cs="Arial"/>
          <w:bCs/>
          <w:sz w:val="22"/>
          <w:szCs w:val="22"/>
        </w:rPr>
        <w:t>cuerdo (</w:t>
      </w:r>
      <w:proofErr w:type="spellStart"/>
      <w:r w:rsidR="00BA5F1C" w:rsidRPr="00826DEE">
        <w:rPr>
          <w:rFonts w:ascii="Verdana" w:hAnsi="Verdana" w:cs="Arial"/>
          <w:bCs/>
          <w:sz w:val="22"/>
          <w:szCs w:val="22"/>
        </w:rPr>
        <w:t>Veáse</w:t>
      </w:r>
      <w:proofErr w:type="spellEnd"/>
      <w:r w:rsidR="00164057" w:rsidRPr="00826DEE">
        <w:rPr>
          <w:rFonts w:ascii="Verdana" w:hAnsi="Verdana" w:cs="Arial"/>
          <w:bCs/>
          <w:sz w:val="22"/>
          <w:szCs w:val="22"/>
        </w:rPr>
        <w:t xml:space="preserve"> 3.34</w:t>
      </w:r>
      <w:r w:rsidR="00BA5F1C" w:rsidRPr="00826DEE">
        <w:rPr>
          <w:rFonts w:ascii="Verdana" w:hAnsi="Verdana" w:cs="Arial"/>
          <w:bCs/>
          <w:sz w:val="22"/>
          <w:szCs w:val="22"/>
        </w:rPr>
        <w:t>,</w:t>
      </w:r>
      <w:r w:rsidR="00164057" w:rsidRPr="00826DEE">
        <w:rPr>
          <w:rFonts w:ascii="Verdana" w:hAnsi="Verdana" w:cs="Arial"/>
          <w:bCs/>
          <w:sz w:val="22"/>
          <w:szCs w:val="22"/>
        </w:rPr>
        <w:t xml:space="preserve"> Referencias)</w:t>
      </w:r>
      <w:r w:rsidRPr="00826DEE">
        <w:rPr>
          <w:rFonts w:ascii="Verdana" w:hAnsi="Verdana" w:cs="Arial"/>
          <w:bCs/>
          <w:sz w:val="22"/>
          <w:szCs w:val="22"/>
        </w:rPr>
        <w:t>.</w:t>
      </w:r>
    </w:p>
    <w:p w14:paraId="200286D5" w14:textId="071D84F8" w:rsidR="003B398B" w:rsidRPr="00826DEE" w:rsidRDefault="003B398B" w:rsidP="001268B7">
      <w:pPr>
        <w:autoSpaceDE w:val="0"/>
        <w:autoSpaceDN w:val="0"/>
        <w:adjustRightInd w:val="0"/>
        <w:jc w:val="both"/>
        <w:rPr>
          <w:rFonts w:ascii="Verdana" w:hAnsi="Verdana" w:cs="Arial"/>
          <w:bCs/>
          <w:sz w:val="22"/>
          <w:szCs w:val="22"/>
        </w:rPr>
      </w:pPr>
    </w:p>
    <w:p w14:paraId="1BFB533A" w14:textId="5F6F88A2"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Crianza</w:t>
      </w:r>
    </w:p>
    <w:p w14:paraId="13B4943E" w14:textId="77777777" w:rsidR="00FD2F3F" w:rsidRPr="00826DEE" w:rsidRDefault="00FD2F3F" w:rsidP="001268B7">
      <w:pPr>
        <w:autoSpaceDE w:val="0"/>
        <w:autoSpaceDN w:val="0"/>
        <w:adjustRightInd w:val="0"/>
        <w:jc w:val="both"/>
        <w:rPr>
          <w:rFonts w:ascii="Verdana" w:hAnsi="Verdana" w:cs="Arial"/>
          <w:bCs/>
          <w:sz w:val="22"/>
          <w:szCs w:val="22"/>
        </w:rPr>
      </w:pPr>
    </w:p>
    <w:p w14:paraId="11A7BC88"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Proceso controlado de envejecimiento y maduración de un vino, mediante el cual se desarrollan caracteres especiales. Se suele aplicar de forma genérica a todos los vinos some</w:t>
      </w:r>
      <w:r w:rsidR="00157DDA" w:rsidRPr="00826DEE">
        <w:rPr>
          <w:rFonts w:ascii="Verdana" w:hAnsi="Verdana" w:cs="Arial"/>
          <w:bCs/>
          <w:sz w:val="22"/>
          <w:szCs w:val="22"/>
        </w:rPr>
        <w:t xml:space="preserve">tidos </w:t>
      </w:r>
      <w:r w:rsidRPr="00826DEE">
        <w:rPr>
          <w:rFonts w:ascii="Verdana" w:hAnsi="Verdana" w:cs="Arial"/>
          <w:bCs/>
          <w:sz w:val="22"/>
          <w:szCs w:val="22"/>
        </w:rPr>
        <w:t>a envejecimiento.</w:t>
      </w:r>
    </w:p>
    <w:p w14:paraId="315921C5" w14:textId="77777777" w:rsidR="00CF6130" w:rsidRPr="00826DEE" w:rsidRDefault="00CF6130" w:rsidP="001268B7">
      <w:pPr>
        <w:autoSpaceDE w:val="0"/>
        <w:autoSpaceDN w:val="0"/>
        <w:adjustRightInd w:val="0"/>
        <w:jc w:val="both"/>
        <w:rPr>
          <w:rFonts w:ascii="Verdana" w:hAnsi="Verdana" w:cs="Arial"/>
          <w:bCs/>
          <w:sz w:val="22"/>
          <w:szCs w:val="22"/>
        </w:rPr>
      </w:pPr>
    </w:p>
    <w:p w14:paraId="58B1ACDB" w14:textId="54D99A5F"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 xml:space="preserve">Degüelle o </w:t>
      </w:r>
      <w:r w:rsidR="001615D2" w:rsidRPr="00826DEE">
        <w:rPr>
          <w:rFonts w:ascii="Verdana" w:hAnsi="Verdana" w:cs="Arial"/>
          <w:b/>
          <w:bCs/>
          <w:sz w:val="22"/>
          <w:szCs w:val="22"/>
        </w:rPr>
        <w:t>d</w:t>
      </w:r>
      <w:r w:rsidRPr="00826DEE">
        <w:rPr>
          <w:rFonts w:ascii="Verdana" w:hAnsi="Verdana" w:cs="Arial"/>
          <w:b/>
          <w:bCs/>
          <w:sz w:val="22"/>
          <w:szCs w:val="22"/>
        </w:rPr>
        <w:t>egüello (</w:t>
      </w:r>
      <w:proofErr w:type="spellStart"/>
      <w:r w:rsidRPr="00826DEE">
        <w:rPr>
          <w:rFonts w:ascii="Verdana" w:hAnsi="Verdana" w:cs="Arial"/>
          <w:b/>
          <w:bCs/>
          <w:sz w:val="22"/>
          <w:szCs w:val="22"/>
        </w:rPr>
        <w:t>degorgement</w:t>
      </w:r>
      <w:proofErr w:type="spellEnd"/>
      <w:r w:rsidRPr="00826DEE">
        <w:rPr>
          <w:rFonts w:ascii="Verdana" w:hAnsi="Verdana" w:cs="Arial"/>
          <w:b/>
          <w:bCs/>
          <w:sz w:val="22"/>
          <w:szCs w:val="22"/>
        </w:rPr>
        <w:t>)</w:t>
      </w:r>
    </w:p>
    <w:p w14:paraId="334126CD" w14:textId="77777777" w:rsidR="00FD2F3F" w:rsidRPr="00826DEE" w:rsidRDefault="00FD2F3F" w:rsidP="001268B7">
      <w:pPr>
        <w:autoSpaceDE w:val="0"/>
        <w:autoSpaceDN w:val="0"/>
        <w:adjustRightInd w:val="0"/>
        <w:jc w:val="both"/>
        <w:rPr>
          <w:rFonts w:ascii="Verdana" w:hAnsi="Verdana" w:cs="Arial"/>
          <w:bCs/>
          <w:sz w:val="22"/>
          <w:szCs w:val="22"/>
        </w:rPr>
      </w:pPr>
    </w:p>
    <w:p w14:paraId="657A46C2"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Operación consistente en quitar el tapón provisional de las botellas de vinos espumosos, una vez terminada la segunda </w:t>
      </w:r>
      <w:r w:rsidR="00157DDA" w:rsidRPr="00826DEE">
        <w:rPr>
          <w:rFonts w:ascii="Verdana" w:hAnsi="Verdana" w:cs="Arial"/>
          <w:bCs/>
          <w:sz w:val="22"/>
          <w:szCs w:val="22"/>
        </w:rPr>
        <w:t xml:space="preserve">fermentación, para eliminar las </w:t>
      </w:r>
      <w:r w:rsidRPr="00826DEE">
        <w:rPr>
          <w:rFonts w:ascii="Verdana" w:hAnsi="Verdana" w:cs="Arial"/>
          <w:bCs/>
          <w:sz w:val="22"/>
          <w:szCs w:val="22"/>
        </w:rPr>
        <w:t>lías</w:t>
      </w:r>
      <w:r w:rsidR="00157DDA" w:rsidRPr="00826DEE">
        <w:rPr>
          <w:rFonts w:ascii="Verdana" w:hAnsi="Verdana" w:cs="Arial"/>
          <w:bCs/>
          <w:sz w:val="22"/>
          <w:szCs w:val="22"/>
        </w:rPr>
        <w:t xml:space="preserve"> </w:t>
      </w:r>
      <w:r w:rsidRPr="00826DEE">
        <w:rPr>
          <w:rFonts w:ascii="Verdana" w:hAnsi="Verdana" w:cs="Arial"/>
          <w:bCs/>
          <w:sz w:val="22"/>
          <w:szCs w:val="22"/>
        </w:rPr>
        <w:t>formadas durante la misma.</w:t>
      </w:r>
    </w:p>
    <w:p w14:paraId="1EF97AD6" w14:textId="77777777" w:rsidR="00FD2F3F" w:rsidRPr="00826DEE" w:rsidRDefault="00FD2F3F" w:rsidP="001268B7">
      <w:pPr>
        <w:autoSpaceDE w:val="0"/>
        <w:autoSpaceDN w:val="0"/>
        <w:adjustRightInd w:val="0"/>
        <w:jc w:val="both"/>
        <w:rPr>
          <w:rFonts w:ascii="Verdana" w:hAnsi="Verdana" w:cs="Arial"/>
          <w:bCs/>
          <w:sz w:val="22"/>
          <w:szCs w:val="22"/>
        </w:rPr>
      </w:pPr>
    </w:p>
    <w:p w14:paraId="63EA2EF8" w14:textId="3B042174"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Destilación</w:t>
      </w:r>
    </w:p>
    <w:p w14:paraId="2A18C805" w14:textId="77777777" w:rsidR="001615D2" w:rsidRPr="00826DEE" w:rsidRDefault="001615D2" w:rsidP="001268B7">
      <w:pPr>
        <w:autoSpaceDE w:val="0"/>
        <w:autoSpaceDN w:val="0"/>
        <w:adjustRightInd w:val="0"/>
        <w:jc w:val="both"/>
        <w:rPr>
          <w:rFonts w:ascii="Verdana" w:hAnsi="Verdana" w:cs="Arial"/>
          <w:b/>
          <w:bCs/>
          <w:sz w:val="22"/>
          <w:szCs w:val="22"/>
        </w:rPr>
      </w:pPr>
    </w:p>
    <w:p w14:paraId="13BE3F30" w14:textId="77777777" w:rsidR="00B33083" w:rsidRPr="00826DEE" w:rsidRDefault="00B33083" w:rsidP="001268B7">
      <w:pPr>
        <w:autoSpaceDE w:val="0"/>
        <w:autoSpaceDN w:val="0"/>
        <w:adjustRightInd w:val="0"/>
        <w:jc w:val="both"/>
        <w:rPr>
          <w:rFonts w:ascii="Verdana" w:hAnsi="Verdana"/>
          <w:sz w:val="22"/>
        </w:rPr>
      </w:pPr>
      <w:r w:rsidRPr="00826DEE">
        <w:rPr>
          <w:rFonts w:ascii="Verdana" w:hAnsi="Verdana"/>
          <w:sz w:val="22"/>
        </w:rPr>
        <w:t>Es la separación de los constituyentes de una mezcla líquida por vaporización parcial de la misma y recuperación de los vapores y residuos; es decir, la separación de una mezcla de sustancias en donde se fraccionan los componentes volátiles de un residuo no volátil. La destilación alcohólica está basada en que el alcohol etílico siendo más ligero que el agua, vaporiza a una temperatura menor que el punto de ebullición del agua, los vapores que suben pueden ser condensados y convertidos a forma líquida con un alto contenido alcohólico.</w:t>
      </w:r>
    </w:p>
    <w:p w14:paraId="59F37B63" w14:textId="77777777" w:rsidR="00F161A1" w:rsidRPr="00826DEE" w:rsidRDefault="00F161A1" w:rsidP="001268B7">
      <w:pPr>
        <w:autoSpaceDE w:val="0"/>
        <w:autoSpaceDN w:val="0"/>
        <w:adjustRightInd w:val="0"/>
        <w:jc w:val="both"/>
        <w:rPr>
          <w:rFonts w:ascii="Verdana" w:hAnsi="Verdana" w:cs="Arial"/>
          <w:bCs/>
          <w:strike/>
          <w:sz w:val="22"/>
          <w:szCs w:val="22"/>
        </w:rPr>
      </w:pPr>
    </w:p>
    <w:p w14:paraId="53F6FC4A" w14:textId="4C9A528A" w:rsidR="003E5583" w:rsidRDefault="003E5583"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Embalaje</w:t>
      </w:r>
    </w:p>
    <w:p w14:paraId="78473956" w14:textId="77777777" w:rsidR="00237CCF" w:rsidRPr="00826DEE" w:rsidRDefault="00237CCF" w:rsidP="00237CCF">
      <w:pPr>
        <w:pStyle w:val="Prrafodelista"/>
        <w:ind w:left="1418" w:right="49"/>
        <w:jc w:val="both"/>
        <w:rPr>
          <w:rFonts w:ascii="Verdana" w:hAnsi="Verdana" w:cs="Arial"/>
          <w:b/>
          <w:bCs/>
          <w:sz w:val="22"/>
          <w:szCs w:val="22"/>
        </w:rPr>
      </w:pPr>
    </w:p>
    <w:p w14:paraId="453991C7" w14:textId="7F90993B" w:rsidR="003E5583" w:rsidRPr="00826DEE" w:rsidRDefault="0027322D" w:rsidP="003E5583">
      <w:pPr>
        <w:ind w:right="49"/>
        <w:jc w:val="both"/>
        <w:rPr>
          <w:rFonts w:ascii="Verdana" w:hAnsi="Verdana"/>
          <w:sz w:val="22"/>
        </w:rPr>
      </w:pPr>
      <w:r w:rsidRPr="00826DEE">
        <w:rPr>
          <w:rFonts w:ascii="Verdana" w:hAnsi="Verdana"/>
          <w:sz w:val="22"/>
        </w:rPr>
        <w:t xml:space="preserve">Empaque o envoltura secundaria que </w:t>
      </w:r>
      <w:r w:rsidR="003E5583" w:rsidRPr="00826DEE">
        <w:rPr>
          <w:rFonts w:ascii="Verdana" w:hAnsi="Verdana"/>
          <w:sz w:val="22"/>
        </w:rPr>
        <w:t xml:space="preserve">contiene y protege los productos </w:t>
      </w:r>
      <w:proofErr w:type="spellStart"/>
      <w:r w:rsidR="003E5583" w:rsidRPr="00826DEE">
        <w:rPr>
          <w:rFonts w:ascii="Verdana" w:hAnsi="Verdana"/>
          <w:sz w:val="22"/>
        </w:rPr>
        <w:t>preenvasados</w:t>
      </w:r>
      <w:proofErr w:type="spellEnd"/>
      <w:r w:rsidR="003E5583" w:rsidRPr="00826DEE">
        <w:rPr>
          <w:rFonts w:ascii="Verdana" w:hAnsi="Verdana"/>
          <w:sz w:val="22"/>
        </w:rPr>
        <w:t>, para efectos de su almacenamiento y transporte.</w:t>
      </w:r>
    </w:p>
    <w:p w14:paraId="26D94EFA" w14:textId="77777777" w:rsidR="003E5583" w:rsidRPr="00826DEE" w:rsidRDefault="003E5583" w:rsidP="003E5583">
      <w:pPr>
        <w:ind w:right="49"/>
        <w:jc w:val="both"/>
        <w:rPr>
          <w:rFonts w:ascii="Verdana" w:hAnsi="Verdana"/>
          <w:sz w:val="22"/>
        </w:rPr>
      </w:pPr>
    </w:p>
    <w:p w14:paraId="6CD16D30" w14:textId="28842B0B"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Envasado</w:t>
      </w:r>
    </w:p>
    <w:p w14:paraId="3956BDAE" w14:textId="77777777" w:rsidR="001615D2" w:rsidRPr="00826DEE" w:rsidRDefault="001615D2" w:rsidP="001268B7">
      <w:pPr>
        <w:autoSpaceDE w:val="0"/>
        <w:autoSpaceDN w:val="0"/>
        <w:adjustRightInd w:val="0"/>
        <w:jc w:val="both"/>
        <w:rPr>
          <w:rFonts w:ascii="Verdana" w:hAnsi="Verdana" w:cs="Arial"/>
          <w:bCs/>
          <w:sz w:val="22"/>
          <w:szCs w:val="22"/>
        </w:rPr>
      </w:pPr>
    </w:p>
    <w:p w14:paraId="4FB77DC6" w14:textId="77777777" w:rsidR="00B33083" w:rsidRPr="00826DEE" w:rsidRDefault="00B3308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Acción de introducir o colocar cualquier bebida alcohólica en los recipientes que  la han de contener.</w:t>
      </w:r>
    </w:p>
    <w:p w14:paraId="1A55F182" w14:textId="77777777" w:rsidR="001615D2" w:rsidRPr="00826DEE" w:rsidRDefault="001615D2" w:rsidP="001268B7">
      <w:pPr>
        <w:autoSpaceDE w:val="0"/>
        <w:autoSpaceDN w:val="0"/>
        <w:adjustRightInd w:val="0"/>
        <w:jc w:val="both"/>
        <w:rPr>
          <w:rFonts w:ascii="Verdana" w:hAnsi="Verdana" w:cs="Arial"/>
          <w:bCs/>
          <w:sz w:val="22"/>
          <w:szCs w:val="22"/>
        </w:rPr>
      </w:pPr>
    </w:p>
    <w:p w14:paraId="6E1ED028" w14:textId="71741EE8"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Envase</w:t>
      </w:r>
    </w:p>
    <w:p w14:paraId="2F2476C2" w14:textId="77777777" w:rsidR="001615D2" w:rsidRPr="00826DEE" w:rsidRDefault="001615D2" w:rsidP="001268B7">
      <w:pPr>
        <w:autoSpaceDE w:val="0"/>
        <w:autoSpaceDN w:val="0"/>
        <w:adjustRightInd w:val="0"/>
        <w:jc w:val="both"/>
        <w:rPr>
          <w:rFonts w:ascii="Verdana" w:hAnsi="Verdana" w:cs="Arial"/>
          <w:bCs/>
          <w:sz w:val="22"/>
          <w:szCs w:val="22"/>
        </w:rPr>
      </w:pPr>
    </w:p>
    <w:p w14:paraId="0E8B4BF8" w14:textId="77777777" w:rsidR="00F94098" w:rsidRPr="00826DEE" w:rsidRDefault="00F94098" w:rsidP="00F94098">
      <w:pPr>
        <w:jc w:val="both"/>
        <w:rPr>
          <w:rFonts w:ascii="Verdana" w:eastAsia="Times New Roman" w:hAnsi="Verdana" w:cs="Arial"/>
          <w:sz w:val="22"/>
          <w:szCs w:val="18"/>
          <w:lang w:eastAsia="es-ES"/>
        </w:rPr>
      </w:pPr>
      <w:r w:rsidRPr="00826DEE">
        <w:rPr>
          <w:rFonts w:ascii="Verdana" w:eastAsia="Times New Roman" w:hAnsi="Verdana" w:cs="Arial"/>
          <w:sz w:val="22"/>
          <w:szCs w:val="18"/>
          <w:lang w:eastAsia="es-ES"/>
        </w:rPr>
        <w:t>Recipientes de tipo sanitario, elaborados con materiales inocuos y resistentes a distintas etapas del proceso, de tal manera que no reaccionen con el producto o alteren sus características físicas, químicas y sensoriales.</w:t>
      </w:r>
    </w:p>
    <w:p w14:paraId="10EE1335" w14:textId="77777777" w:rsidR="00F94098" w:rsidRPr="00826DEE" w:rsidRDefault="00F94098" w:rsidP="00F94098">
      <w:pPr>
        <w:jc w:val="both"/>
        <w:rPr>
          <w:rFonts w:ascii="Verdana" w:eastAsia="Times New Roman" w:hAnsi="Verdana" w:cs="Arial"/>
          <w:sz w:val="22"/>
          <w:szCs w:val="18"/>
          <w:lang w:eastAsia="es-ES"/>
        </w:rPr>
      </w:pPr>
    </w:p>
    <w:p w14:paraId="18638EE1" w14:textId="77777777" w:rsidR="00F94098" w:rsidRPr="00826DEE" w:rsidRDefault="00F94098" w:rsidP="00F94098">
      <w:pPr>
        <w:jc w:val="both"/>
        <w:rPr>
          <w:rFonts w:ascii="Verdana" w:eastAsia="Times New Roman" w:hAnsi="Verdana" w:cs="Arial"/>
          <w:sz w:val="22"/>
          <w:szCs w:val="18"/>
          <w:lang w:eastAsia="es-ES"/>
        </w:rPr>
      </w:pPr>
      <w:r w:rsidRPr="00826DEE">
        <w:rPr>
          <w:rFonts w:ascii="Verdana" w:eastAsia="Times New Roman" w:hAnsi="Verdana" w:cs="Arial"/>
          <w:sz w:val="22"/>
          <w:szCs w:val="18"/>
          <w:lang w:eastAsia="es-ES"/>
        </w:rPr>
        <w:t xml:space="preserve">Únicamente será permitida la reutilización de envases, cuando el tratamiento que se les dé garantice la inocuidad de los mismos. </w:t>
      </w:r>
    </w:p>
    <w:p w14:paraId="3E6D112D" w14:textId="77777777" w:rsidR="00F94098" w:rsidRPr="00826DEE" w:rsidRDefault="00F94098" w:rsidP="00F94098">
      <w:pPr>
        <w:jc w:val="both"/>
        <w:rPr>
          <w:rFonts w:ascii="Verdana" w:eastAsia="Times New Roman" w:hAnsi="Verdana" w:cs="Arial"/>
          <w:sz w:val="22"/>
          <w:szCs w:val="18"/>
          <w:lang w:eastAsia="es-ES"/>
        </w:rPr>
      </w:pPr>
    </w:p>
    <w:p w14:paraId="7938B11A" w14:textId="77777777" w:rsidR="00F94098" w:rsidRPr="00826DEE" w:rsidRDefault="00F94098" w:rsidP="00F94098">
      <w:pPr>
        <w:jc w:val="both"/>
        <w:rPr>
          <w:rFonts w:ascii="Verdana" w:eastAsia="Times New Roman" w:hAnsi="Verdana" w:cs="Arial"/>
          <w:sz w:val="22"/>
          <w:szCs w:val="18"/>
          <w:lang w:eastAsia="es-ES"/>
        </w:rPr>
      </w:pPr>
      <w:r w:rsidRPr="00826DEE">
        <w:rPr>
          <w:rFonts w:ascii="Verdana" w:eastAsia="Times New Roman" w:hAnsi="Verdana" w:cs="Arial"/>
          <w:sz w:val="22"/>
          <w:szCs w:val="18"/>
          <w:lang w:eastAsia="es-ES"/>
        </w:rPr>
        <w:lastRenderedPageBreak/>
        <w:t>Se deben usar envases que no ostenten derechos de propiedad intelectual de los que el productor y/o el envasador de bebidas alcohólicas no sean titular o usuario autorizado.</w:t>
      </w:r>
    </w:p>
    <w:p w14:paraId="0EEF36C6" w14:textId="77777777" w:rsidR="00F94098" w:rsidRPr="00826DEE" w:rsidRDefault="00F94098" w:rsidP="00F94098">
      <w:pPr>
        <w:jc w:val="both"/>
        <w:rPr>
          <w:rFonts w:ascii="Verdana" w:eastAsia="Times New Roman" w:hAnsi="Verdana" w:cs="Arial"/>
          <w:sz w:val="22"/>
          <w:szCs w:val="18"/>
          <w:lang w:eastAsia="es-ES"/>
        </w:rPr>
      </w:pPr>
    </w:p>
    <w:p w14:paraId="292BED58" w14:textId="52C08C53" w:rsidR="00FD2F3F" w:rsidRPr="00826DEE" w:rsidRDefault="00F94098" w:rsidP="00F94098">
      <w:pPr>
        <w:jc w:val="both"/>
        <w:rPr>
          <w:rFonts w:ascii="Verdana" w:hAnsi="Verdana"/>
          <w:sz w:val="22"/>
        </w:rPr>
      </w:pPr>
      <w:r w:rsidRPr="00826DEE">
        <w:rPr>
          <w:rFonts w:ascii="Verdana" w:eastAsia="Times New Roman" w:hAnsi="Verdana" w:cs="Arial"/>
          <w:sz w:val="22"/>
          <w:szCs w:val="18"/>
          <w:lang w:eastAsia="es-ES"/>
        </w:rPr>
        <w:t xml:space="preserve">Los productos objeto de esta norma, únicamente podrán envasarse en botellas de vidrio, </w:t>
      </w:r>
      <w:proofErr w:type="spellStart"/>
      <w:r w:rsidRPr="00826DEE">
        <w:rPr>
          <w:rFonts w:ascii="Verdana" w:eastAsia="Times New Roman" w:hAnsi="Verdana" w:cs="Arial"/>
          <w:sz w:val="22"/>
          <w:szCs w:val="18"/>
          <w:lang w:eastAsia="es-ES"/>
        </w:rPr>
        <w:t>polietiléntereftalato</w:t>
      </w:r>
      <w:proofErr w:type="spellEnd"/>
      <w:r w:rsidRPr="00826DEE">
        <w:rPr>
          <w:rFonts w:ascii="Verdana" w:eastAsia="Times New Roman" w:hAnsi="Verdana" w:cs="Arial"/>
          <w:sz w:val="22"/>
          <w:szCs w:val="18"/>
          <w:lang w:eastAsia="es-ES"/>
        </w:rPr>
        <w:t xml:space="preserve"> (PET), envases de aluminio, </w:t>
      </w:r>
      <w:r w:rsidR="00374F36" w:rsidRPr="00826DEE">
        <w:rPr>
          <w:rFonts w:ascii="Verdana" w:eastAsia="Times New Roman" w:hAnsi="Verdana" w:cs="Arial"/>
          <w:sz w:val="22"/>
          <w:szCs w:val="18"/>
          <w:lang w:eastAsia="es-ES"/>
        </w:rPr>
        <w:t xml:space="preserve">cerámica, </w:t>
      </w:r>
      <w:r w:rsidRPr="00826DEE">
        <w:rPr>
          <w:rFonts w:ascii="Verdana" w:eastAsia="Times New Roman" w:hAnsi="Verdana" w:cs="Arial"/>
          <w:sz w:val="22"/>
          <w:szCs w:val="18"/>
          <w:lang w:eastAsia="es-ES"/>
        </w:rPr>
        <w:t>cartón laminado y barriles de acero inoxidable u otros conforme a las disposiciones sanitarias aplicables.</w:t>
      </w:r>
    </w:p>
    <w:p w14:paraId="153D0E48" w14:textId="77777777" w:rsidR="00692D7D" w:rsidRPr="00826DEE" w:rsidRDefault="00692D7D" w:rsidP="001268B7">
      <w:pPr>
        <w:autoSpaceDE w:val="0"/>
        <w:autoSpaceDN w:val="0"/>
        <w:adjustRightInd w:val="0"/>
        <w:jc w:val="both"/>
        <w:rPr>
          <w:rFonts w:ascii="Verdana" w:hAnsi="Verdana" w:cs="Arial"/>
          <w:bCs/>
          <w:sz w:val="22"/>
          <w:szCs w:val="22"/>
        </w:rPr>
      </w:pPr>
    </w:p>
    <w:p w14:paraId="6259944E" w14:textId="0ED2A94A"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Envasador</w:t>
      </w:r>
    </w:p>
    <w:p w14:paraId="219B5E5D" w14:textId="77777777" w:rsidR="001615D2" w:rsidRPr="00826DEE" w:rsidRDefault="001615D2" w:rsidP="001268B7">
      <w:pPr>
        <w:autoSpaceDE w:val="0"/>
        <w:autoSpaceDN w:val="0"/>
        <w:adjustRightInd w:val="0"/>
        <w:jc w:val="both"/>
        <w:rPr>
          <w:rFonts w:ascii="Verdana" w:hAnsi="Verdana" w:cs="Arial"/>
          <w:bCs/>
          <w:sz w:val="22"/>
          <w:szCs w:val="22"/>
        </w:rPr>
      </w:pPr>
    </w:p>
    <w:p w14:paraId="607FCA15" w14:textId="77777777" w:rsidR="00B33083" w:rsidRPr="00826DEE" w:rsidRDefault="00B3308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Es la persona física o moral dedicada a la acción de introducir o colocar la bebida alcohólica en los recipientes que la han de contener, quien debe cumplir con las autorizaciones y disposiciones normativas que le sean aplicables</w:t>
      </w:r>
    </w:p>
    <w:p w14:paraId="26C39647" w14:textId="77777777" w:rsidR="001615D2" w:rsidRPr="00826DEE" w:rsidRDefault="001615D2" w:rsidP="001268B7">
      <w:pPr>
        <w:autoSpaceDE w:val="0"/>
        <w:autoSpaceDN w:val="0"/>
        <w:adjustRightInd w:val="0"/>
        <w:jc w:val="both"/>
        <w:rPr>
          <w:rFonts w:ascii="Verdana" w:hAnsi="Verdana" w:cs="Arial"/>
          <w:bCs/>
          <w:sz w:val="22"/>
          <w:szCs w:val="22"/>
        </w:rPr>
      </w:pPr>
    </w:p>
    <w:p w14:paraId="3868F424" w14:textId="42B52ADD"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Envejecimiento</w:t>
      </w:r>
    </w:p>
    <w:p w14:paraId="2D6AD475" w14:textId="77777777" w:rsidR="001615D2" w:rsidRPr="00826DEE" w:rsidRDefault="001615D2" w:rsidP="001268B7">
      <w:pPr>
        <w:autoSpaceDE w:val="0"/>
        <w:autoSpaceDN w:val="0"/>
        <w:adjustRightInd w:val="0"/>
        <w:jc w:val="both"/>
        <w:rPr>
          <w:rFonts w:ascii="Verdana" w:hAnsi="Verdana" w:cs="Arial"/>
          <w:b/>
          <w:bCs/>
          <w:sz w:val="22"/>
          <w:szCs w:val="22"/>
        </w:rPr>
      </w:pPr>
    </w:p>
    <w:p w14:paraId="76655C00" w14:textId="23466FC1" w:rsidR="00477A9D" w:rsidRPr="00826DEE" w:rsidRDefault="00B3308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Maduración lenta que les permite a las bebidas alcohólicas fermentadas adquirir las características sensoriales deseadas, por procesos fisicoquímicos que en forma natural tienen lugar durante su permanencia en recipientes de madera, vidrio o acero inoxidable según el producto de que se trate</w:t>
      </w:r>
      <w:r w:rsidR="00D56BB4" w:rsidRPr="00826DEE">
        <w:rPr>
          <w:rFonts w:ascii="Verdana" w:hAnsi="Verdana" w:cs="Arial"/>
          <w:bCs/>
          <w:sz w:val="22"/>
          <w:szCs w:val="22"/>
        </w:rPr>
        <w:t>.</w:t>
      </w:r>
    </w:p>
    <w:p w14:paraId="49B3CB0E" w14:textId="77777777" w:rsidR="001615D2" w:rsidRPr="00826DEE" w:rsidRDefault="001615D2" w:rsidP="001268B7">
      <w:pPr>
        <w:autoSpaceDE w:val="0"/>
        <w:autoSpaceDN w:val="0"/>
        <w:adjustRightInd w:val="0"/>
        <w:jc w:val="both"/>
        <w:rPr>
          <w:rFonts w:ascii="Verdana" w:hAnsi="Verdana" w:cs="Arial"/>
          <w:bCs/>
          <w:sz w:val="22"/>
          <w:szCs w:val="22"/>
        </w:rPr>
      </w:pPr>
    </w:p>
    <w:p w14:paraId="1181BF57" w14:textId="3B3A35DB"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Enzima</w:t>
      </w:r>
    </w:p>
    <w:p w14:paraId="39962B9F" w14:textId="77777777" w:rsidR="001615D2" w:rsidRPr="00826DEE" w:rsidRDefault="001615D2" w:rsidP="001268B7">
      <w:pPr>
        <w:autoSpaceDE w:val="0"/>
        <w:autoSpaceDN w:val="0"/>
        <w:adjustRightInd w:val="0"/>
        <w:jc w:val="both"/>
        <w:rPr>
          <w:rFonts w:ascii="Verdana" w:hAnsi="Verdana" w:cs="Arial"/>
          <w:bCs/>
          <w:sz w:val="22"/>
          <w:szCs w:val="22"/>
        </w:rPr>
      </w:pPr>
    </w:p>
    <w:p w14:paraId="0CAE81AC" w14:textId="2FF19998" w:rsidR="00527E08" w:rsidRPr="00826DEE" w:rsidRDefault="00CF6130"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Es </w:t>
      </w:r>
      <w:r w:rsidR="001623B9" w:rsidRPr="00826DEE">
        <w:rPr>
          <w:rFonts w:ascii="Verdana" w:hAnsi="Verdana" w:cs="Arial"/>
          <w:bCs/>
          <w:sz w:val="22"/>
          <w:szCs w:val="22"/>
        </w:rPr>
        <w:t xml:space="preserve">el </w:t>
      </w:r>
      <w:r w:rsidRPr="00826DEE">
        <w:rPr>
          <w:rFonts w:ascii="Verdana" w:hAnsi="Verdana" w:cs="Arial"/>
          <w:bCs/>
          <w:sz w:val="22"/>
          <w:szCs w:val="22"/>
        </w:rPr>
        <w:t>biocatalizador que acelera las reacciones químicas proporcionando una ruta de reacción con una energía de activación</w:t>
      </w:r>
      <w:r w:rsidR="00FD2F3F" w:rsidRPr="00826DEE">
        <w:rPr>
          <w:rFonts w:ascii="Verdana" w:hAnsi="Verdana" w:cs="Arial"/>
          <w:bCs/>
          <w:sz w:val="22"/>
          <w:szCs w:val="22"/>
        </w:rPr>
        <w:t>.</w:t>
      </w:r>
    </w:p>
    <w:p w14:paraId="1DB1540A" w14:textId="78DB7A54" w:rsidR="00527E08" w:rsidRPr="00826DEE" w:rsidRDefault="00527E08" w:rsidP="001268B7">
      <w:pPr>
        <w:autoSpaceDE w:val="0"/>
        <w:autoSpaceDN w:val="0"/>
        <w:adjustRightInd w:val="0"/>
        <w:jc w:val="both"/>
        <w:rPr>
          <w:rFonts w:ascii="Verdana" w:hAnsi="Verdana" w:cs="Arial"/>
          <w:bCs/>
          <w:sz w:val="22"/>
          <w:szCs w:val="22"/>
        </w:rPr>
      </w:pPr>
    </w:p>
    <w:p w14:paraId="36F1D215" w14:textId="43A83C3B" w:rsidR="00E508F9" w:rsidRPr="00826DEE" w:rsidRDefault="00237CCF" w:rsidP="0061611C">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Etiqueta</w:t>
      </w:r>
    </w:p>
    <w:p w14:paraId="76155049" w14:textId="77777777" w:rsidR="00652723" w:rsidRPr="00826DEE" w:rsidRDefault="00652723" w:rsidP="001268B7">
      <w:pPr>
        <w:autoSpaceDE w:val="0"/>
        <w:autoSpaceDN w:val="0"/>
        <w:adjustRightInd w:val="0"/>
        <w:ind w:left="1701" w:hanging="1701"/>
        <w:jc w:val="both"/>
        <w:rPr>
          <w:rFonts w:ascii="Verdana" w:hAnsi="Verdana" w:cs="Arial"/>
          <w:b/>
          <w:bCs/>
          <w:sz w:val="22"/>
          <w:szCs w:val="22"/>
        </w:rPr>
      </w:pPr>
    </w:p>
    <w:p w14:paraId="2AB5E680" w14:textId="77777777" w:rsidR="00477A9D" w:rsidRPr="00826DEE" w:rsidRDefault="00477A9D"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Cualquier rótulo, marbete, inscripción, imagen u otro material descriptivo o gráfico, escrito, impreso, estarcido, marcado, grabado en alto o bajo relieve, adherido, sobrepuesto o fijado al envase del producto.</w:t>
      </w:r>
    </w:p>
    <w:p w14:paraId="2008CD45" w14:textId="77777777" w:rsidR="001615D2" w:rsidRPr="00826DEE" w:rsidRDefault="001615D2" w:rsidP="001268B7">
      <w:pPr>
        <w:autoSpaceDE w:val="0"/>
        <w:autoSpaceDN w:val="0"/>
        <w:adjustRightInd w:val="0"/>
        <w:jc w:val="both"/>
        <w:rPr>
          <w:rFonts w:ascii="Verdana" w:hAnsi="Verdana" w:cs="Arial"/>
          <w:bCs/>
          <w:sz w:val="22"/>
          <w:szCs w:val="22"/>
        </w:rPr>
      </w:pPr>
    </w:p>
    <w:p w14:paraId="0CB78A24" w14:textId="281B82AB"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Extracción</w:t>
      </w:r>
    </w:p>
    <w:p w14:paraId="783B31C9" w14:textId="77777777" w:rsidR="001615D2" w:rsidRPr="00826DEE" w:rsidRDefault="001615D2" w:rsidP="008B6949">
      <w:pPr>
        <w:pStyle w:val="Prrafodelista"/>
        <w:ind w:left="1418" w:right="49"/>
        <w:jc w:val="both"/>
        <w:rPr>
          <w:rFonts w:ascii="Verdana" w:hAnsi="Verdana" w:cs="Arial"/>
          <w:bCs/>
          <w:sz w:val="22"/>
          <w:szCs w:val="22"/>
        </w:rPr>
      </w:pPr>
    </w:p>
    <w:p w14:paraId="11F1DA64" w14:textId="77777777" w:rsidR="00477A9D" w:rsidRPr="00826DEE" w:rsidRDefault="00477A9D" w:rsidP="00374270">
      <w:pPr>
        <w:autoSpaceDE w:val="0"/>
        <w:autoSpaceDN w:val="0"/>
        <w:adjustRightInd w:val="0"/>
        <w:jc w:val="both"/>
        <w:rPr>
          <w:rFonts w:ascii="Verdana" w:hAnsi="Verdana" w:cs="Arial"/>
          <w:bCs/>
          <w:sz w:val="22"/>
          <w:szCs w:val="22"/>
        </w:rPr>
      </w:pPr>
      <w:r w:rsidRPr="00826DEE">
        <w:rPr>
          <w:rFonts w:ascii="Verdana" w:hAnsi="Verdana" w:cs="Arial"/>
          <w:bCs/>
          <w:sz w:val="22"/>
          <w:szCs w:val="22"/>
        </w:rPr>
        <w:t>Procedimiento mecánico, físico, químico, biológico o combinación de los anteriores que permite la separación de los azúcares o carbohidratos de la materia prima con la cual se elabora una bebida alcohólica.</w:t>
      </w:r>
    </w:p>
    <w:p w14:paraId="5E408885" w14:textId="77777777" w:rsidR="00CD6D2D" w:rsidRPr="00826DEE" w:rsidRDefault="00CD6D2D" w:rsidP="001268B7">
      <w:pPr>
        <w:autoSpaceDE w:val="0"/>
        <w:autoSpaceDN w:val="0"/>
        <w:adjustRightInd w:val="0"/>
        <w:ind w:left="1701" w:hanging="1701"/>
        <w:jc w:val="both"/>
        <w:rPr>
          <w:rFonts w:ascii="Verdana" w:hAnsi="Verdana" w:cs="Arial"/>
          <w:b/>
          <w:bCs/>
          <w:sz w:val="22"/>
          <w:szCs w:val="22"/>
        </w:rPr>
      </w:pPr>
    </w:p>
    <w:p w14:paraId="6CC23A58" w14:textId="4270AECA"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Fermentación alcohólica</w:t>
      </w:r>
    </w:p>
    <w:p w14:paraId="72452E9D" w14:textId="77777777" w:rsidR="001615D2" w:rsidRPr="00826DEE" w:rsidRDefault="001615D2" w:rsidP="001268B7">
      <w:pPr>
        <w:autoSpaceDE w:val="0"/>
        <w:autoSpaceDN w:val="0"/>
        <w:adjustRightInd w:val="0"/>
        <w:jc w:val="both"/>
        <w:rPr>
          <w:rFonts w:ascii="Verdana" w:hAnsi="Verdana" w:cs="Arial"/>
          <w:bCs/>
          <w:sz w:val="22"/>
          <w:szCs w:val="22"/>
        </w:rPr>
      </w:pPr>
    </w:p>
    <w:p w14:paraId="631A258F" w14:textId="77777777" w:rsidR="00477A9D" w:rsidRPr="00826DEE" w:rsidRDefault="00477A9D"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Es la transformación de los azucares de origen vegetal (hidratos de carbono) en alcohol etílico y bióxido de carbono principalmente; ésta es causada por acciones enzimáticas. Las enzimas que son producidas por microorganismos que actúan sobre los azucares presentes, según la ecuación de Gay - Lussac.</w:t>
      </w:r>
    </w:p>
    <w:p w14:paraId="473FD530" w14:textId="77777777" w:rsidR="00FD2F3F" w:rsidRDefault="00FD2F3F" w:rsidP="001268B7">
      <w:pPr>
        <w:autoSpaceDE w:val="0"/>
        <w:autoSpaceDN w:val="0"/>
        <w:adjustRightInd w:val="0"/>
        <w:jc w:val="both"/>
        <w:rPr>
          <w:rFonts w:ascii="Verdana" w:hAnsi="Verdana" w:cs="Arial"/>
          <w:bCs/>
          <w:sz w:val="22"/>
          <w:szCs w:val="22"/>
        </w:rPr>
      </w:pPr>
    </w:p>
    <w:p w14:paraId="3946EEFD" w14:textId="77777777" w:rsidR="00984BD7" w:rsidRPr="00826DEE" w:rsidRDefault="00984BD7" w:rsidP="001268B7">
      <w:pPr>
        <w:autoSpaceDE w:val="0"/>
        <w:autoSpaceDN w:val="0"/>
        <w:adjustRightInd w:val="0"/>
        <w:jc w:val="both"/>
        <w:rPr>
          <w:rFonts w:ascii="Verdana" w:hAnsi="Verdana" w:cs="Arial"/>
          <w:bCs/>
          <w:sz w:val="22"/>
          <w:szCs w:val="22"/>
        </w:rPr>
      </w:pPr>
    </w:p>
    <w:p w14:paraId="76E27FC1" w14:textId="77777777" w:rsidR="00FD2F3F" w:rsidRPr="00826DEE" w:rsidRDefault="00E85455" w:rsidP="001268B7">
      <w:pPr>
        <w:autoSpaceDE w:val="0"/>
        <w:autoSpaceDN w:val="0"/>
        <w:adjustRightInd w:val="0"/>
        <w:jc w:val="both"/>
        <w:rPr>
          <w:rFonts w:ascii="Verdana" w:hAnsi="Verdana" w:cs="Arial"/>
          <w:bCs/>
          <w:sz w:val="22"/>
          <w:szCs w:val="22"/>
          <w:lang w:val="pt-PT"/>
        </w:rPr>
      </w:pPr>
      <w:r w:rsidRPr="00826DEE">
        <w:rPr>
          <w:rFonts w:ascii="Verdana" w:hAnsi="Verdana" w:cs="Arial"/>
          <w:bCs/>
          <w:noProof/>
          <w:sz w:val="22"/>
          <w:szCs w:val="22"/>
          <w:lang w:val="es-MX" w:eastAsia="es-MX"/>
        </w:rPr>
        <w:lastRenderedPageBreak/>
        <mc:AlternateContent>
          <mc:Choice Requires="wps">
            <w:drawing>
              <wp:anchor distT="4294967294" distB="4294967294" distL="114300" distR="114300" simplePos="0" relativeHeight="251658240" behindDoc="0" locked="0" layoutInCell="1" allowOverlap="1" wp14:anchorId="6B38DF42" wp14:editId="7FD9C7EE">
                <wp:simplePos x="0" y="0"/>
                <wp:positionH relativeFrom="column">
                  <wp:posOffset>891540</wp:posOffset>
                </wp:positionH>
                <wp:positionV relativeFrom="paragraph">
                  <wp:posOffset>112394</wp:posOffset>
                </wp:positionV>
                <wp:extent cx="491490" cy="0"/>
                <wp:effectExtent l="0" t="76200" r="22860"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41C62" id="_x0000_t32" coordsize="21600,21600" o:spt="32" o:oned="t" path="m,l21600,21600e" filled="f">
                <v:path arrowok="t" fillok="f" o:connecttype="none"/>
                <o:lock v:ext="edit" shapetype="t"/>
              </v:shapetype>
              <v:shape id="AutoShape 2" o:spid="_x0000_s1026" type="#_x0000_t32" style="position:absolute;margin-left:70.2pt;margin-top:8.85pt;width:38.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">
                <v:stroke endarrow="block"/>
              </v:shape>
            </w:pict>
          </mc:Fallback>
        </mc:AlternateContent>
      </w:r>
      <w:r w:rsidR="00FD2F3F" w:rsidRPr="00826DEE">
        <w:rPr>
          <w:rFonts w:ascii="Verdana" w:hAnsi="Verdana" w:cs="Arial"/>
          <w:bCs/>
          <w:sz w:val="22"/>
          <w:szCs w:val="22"/>
          <w:lang w:val="pt-PT"/>
        </w:rPr>
        <w:t>C</w:t>
      </w:r>
      <w:r w:rsidR="00FD2F3F" w:rsidRPr="00826DEE">
        <w:rPr>
          <w:rFonts w:ascii="Verdana" w:hAnsi="Verdana" w:cs="Arial"/>
          <w:bCs/>
          <w:sz w:val="22"/>
          <w:szCs w:val="22"/>
          <w:vertAlign w:val="subscript"/>
          <w:lang w:val="pt-PT"/>
        </w:rPr>
        <w:t>6</w:t>
      </w:r>
      <w:r w:rsidR="00FD2F3F" w:rsidRPr="00826DEE">
        <w:rPr>
          <w:rFonts w:ascii="Verdana" w:hAnsi="Verdana" w:cs="Arial"/>
          <w:bCs/>
          <w:sz w:val="22"/>
          <w:szCs w:val="22"/>
          <w:lang w:val="pt-PT"/>
        </w:rPr>
        <w:t>H</w:t>
      </w:r>
      <w:r w:rsidR="00FD2F3F" w:rsidRPr="00826DEE">
        <w:rPr>
          <w:rFonts w:ascii="Verdana" w:hAnsi="Verdana" w:cs="Arial"/>
          <w:bCs/>
          <w:sz w:val="22"/>
          <w:szCs w:val="22"/>
          <w:vertAlign w:val="subscript"/>
          <w:lang w:val="pt-PT"/>
        </w:rPr>
        <w:t>12</w:t>
      </w:r>
      <w:r w:rsidR="00FD2F3F" w:rsidRPr="00826DEE">
        <w:rPr>
          <w:rFonts w:ascii="Verdana" w:hAnsi="Verdana" w:cs="Arial"/>
          <w:bCs/>
          <w:sz w:val="22"/>
          <w:szCs w:val="22"/>
          <w:lang w:val="pt-PT"/>
        </w:rPr>
        <w:t>O</w:t>
      </w:r>
      <w:r w:rsidR="00FD2F3F" w:rsidRPr="00826DEE">
        <w:rPr>
          <w:rFonts w:ascii="Verdana" w:hAnsi="Verdana" w:cs="Arial"/>
          <w:bCs/>
          <w:sz w:val="22"/>
          <w:szCs w:val="22"/>
          <w:vertAlign w:val="subscript"/>
          <w:lang w:val="pt-PT"/>
        </w:rPr>
        <w:t>6</w:t>
      </w:r>
      <w:r w:rsidR="00FD2F3F" w:rsidRPr="00826DEE">
        <w:rPr>
          <w:rFonts w:ascii="Verdana" w:hAnsi="Verdana" w:cs="Arial"/>
          <w:bCs/>
          <w:sz w:val="22"/>
          <w:szCs w:val="22"/>
          <w:lang w:val="pt-PT"/>
        </w:rPr>
        <w:t xml:space="preserve"> </w:t>
      </w:r>
      <w:r w:rsidR="00EA798C" w:rsidRPr="00826DEE">
        <w:rPr>
          <w:rFonts w:ascii="Verdana" w:hAnsi="Verdana" w:cs="Arial"/>
          <w:bCs/>
          <w:sz w:val="22"/>
          <w:szCs w:val="22"/>
          <w:lang w:val="pt-PT"/>
        </w:rPr>
        <w:t xml:space="preserve">                    </w:t>
      </w:r>
      <w:r w:rsidR="00FD2F3F" w:rsidRPr="00826DEE">
        <w:rPr>
          <w:rFonts w:ascii="Verdana" w:hAnsi="Verdana" w:cs="Arial"/>
          <w:bCs/>
          <w:sz w:val="22"/>
          <w:szCs w:val="22"/>
          <w:lang w:val="pt-PT"/>
        </w:rPr>
        <w:t>2C</w:t>
      </w:r>
      <w:r w:rsidR="00FD2F3F" w:rsidRPr="00826DEE">
        <w:rPr>
          <w:rFonts w:ascii="Verdana" w:hAnsi="Verdana" w:cs="Arial"/>
          <w:bCs/>
          <w:sz w:val="22"/>
          <w:szCs w:val="22"/>
          <w:vertAlign w:val="subscript"/>
          <w:lang w:val="pt-PT"/>
        </w:rPr>
        <w:t>2</w:t>
      </w:r>
      <w:r w:rsidR="00FD2F3F" w:rsidRPr="00826DEE">
        <w:rPr>
          <w:rFonts w:ascii="Verdana" w:hAnsi="Verdana" w:cs="Arial"/>
          <w:bCs/>
          <w:sz w:val="22"/>
          <w:szCs w:val="22"/>
          <w:lang w:val="pt-PT"/>
        </w:rPr>
        <w:t>H</w:t>
      </w:r>
      <w:r w:rsidR="00FD2F3F" w:rsidRPr="00826DEE">
        <w:rPr>
          <w:rFonts w:ascii="Verdana" w:hAnsi="Verdana" w:cs="Arial"/>
          <w:bCs/>
          <w:sz w:val="22"/>
          <w:szCs w:val="22"/>
          <w:vertAlign w:val="subscript"/>
          <w:lang w:val="pt-PT"/>
        </w:rPr>
        <w:t>6</w:t>
      </w:r>
      <w:r w:rsidR="00FD2F3F" w:rsidRPr="00826DEE">
        <w:rPr>
          <w:rFonts w:ascii="Verdana" w:hAnsi="Verdana" w:cs="Arial"/>
          <w:bCs/>
          <w:sz w:val="22"/>
          <w:szCs w:val="22"/>
          <w:lang w:val="pt-PT"/>
        </w:rPr>
        <w:t>O   +   2CO</w:t>
      </w:r>
      <w:r w:rsidR="00FD2F3F" w:rsidRPr="00826DEE">
        <w:rPr>
          <w:rFonts w:ascii="Verdana" w:hAnsi="Verdana" w:cs="Arial"/>
          <w:bCs/>
          <w:sz w:val="22"/>
          <w:szCs w:val="22"/>
          <w:vertAlign w:val="subscript"/>
          <w:lang w:val="pt-PT"/>
        </w:rPr>
        <w:t>2</w:t>
      </w:r>
    </w:p>
    <w:p w14:paraId="6A4C0FD6" w14:textId="77777777" w:rsidR="00FD2F3F" w:rsidRPr="00826DEE" w:rsidRDefault="00FD2F3F" w:rsidP="001268B7">
      <w:pPr>
        <w:autoSpaceDE w:val="0"/>
        <w:autoSpaceDN w:val="0"/>
        <w:adjustRightInd w:val="0"/>
        <w:jc w:val="both"/>
        <w:rPr>
          <w:rFonts w:ascii="Verdana" w:hAnsi="Verdana" w:cs="Arial"/>
          <w:bCs/>
          <w:sz w:val="22"/>
          <w:szCs w:val="22"/>
          <w:lang w:val="pt-PT"/>
        </w:rPr>
      </w:pPr>
      <w:r w:rsidRPr="00826DEE">
        <w:rPr>
          <w:rFonts w:ascii="Verdana" w:hAnsi="Verdana" w:cs="Arial"/>
          <w:bCs/>
          <w:sz w:val="22"/>
          <w:szCs w:val="22"/>
          <w:lang w:val="pt-PT"/>
        </w:rPr>
        <w:t xml:space="preserve">180 g           </w:t>
      </w:r>
      <w:r w:rsidR="002F3FA0" w:rsidRPr="00826DEE">
        <w:rPr>
          <w:rFonts w:ascii="Verdana" w:hAnsi="Verdana" w:cs="Arial"/>
          <w:bCs/>
          <w:sz w:val="22"/>
          <w:szCs w:val="22"/>
          <w:lang w:val="pt-PT"/>
        </w:rPr>
        <w:t xml:space="preserve">               92g            </w:t>
      </w:r>
      <w:r w:rsidRPr="00826DEE">
        <w:rPr>
          <w:rFonts w:ascii="Verdana" w:hAnsi="Verdana" w:cs="Arial"/>
          <w:bCs/>
          <w:sz w:val="22"/>
          <w:szCs w:val="22"/>
          <w:lang w:val="pt-PT"/>
        </w:rPr>
        <w:t>88g</w:t>
      </w:r>
    </w:p>
    <w:p w14:paraId="03088759" w14:textId="77777777" w:rsidR="00FD2F3F" w:rsidRPr="00826DEE" w:rsidRDefault="00FD2F3F" w:rsidP="001268B7">
      <w:pPr>
        <w:autoSpaceDE w:val="0"/>
        <w:autoSpaceDN w:val="0"/>
        <w:adjustRightInd w:val="0"/>
        <w:jc w:val="both"/>
        <w:rPr>
          <w:rFonts w:ascii="Verdana" w:hAnsi="Verdana" w:cs="Arial"/>
          <w:bCs/>
          <w:sz w:val="22"/>
          <w:szCs w:val="22"/>
          <w:lang w:val="pt-PT"/>
        </w:rPr>
      </w:pPr>
    </w:p>
    <w:p w14:paraId="793D0572" w14:textId="77777777" w:rsidR="00477A9D" w:rsidRPr="00826DEE" w:rsidRDefault="00477A9D"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La ecuación anterior es general,  ya que se debe considerar que, además del alcohol etílico, se forman productos secundarios como alcoholes superiores, compuestos nitrogenados, aldehídos, metanol, ésteres, glicerina, entre otros. </w:t>
      </w:r>
    </w:p>
    <w:p w14:paraId="3506D563" w14:textId="77777777" w:rsidR="00477A9D" w:rsidRPr="00826DEE" w:rsidRDefault="00477A9D" w:rsidP="001268B7">
      <w:pPr>
        <w:autoSpaceDE w:val="0"/>
        <w:autoSpaceDN w:val="0"/>
        <w:adjustRightInd w:val="0"/>
        <w:jc w:val="both"/>
        <w:rPr>
          <w:rFonts w:ascii="Verdana" w:hAnsi="Verdana" w:cs="Arial"/>
          <w:bCs/>
          <w:sz w:val="22"/>
          <w:szCs w:val="22"/>
        </w:rPr>
      </w:pPr>
    </w:p>
    <w:p w14:paraId="623501D1" w14:textId="77777777" w:rsidR="00477A9D" w:rsidRPr="00826DEE" w:rsidRDefault="00477A9D"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Existen diversos géneros de microorganismos los cuales tienen diferentes efectos sobre los azucares que van a fermentar.</w:t>
      </w:r>
    </w:p>
    <w:p w14:paraId="07961A7D" w14:textId="77777777" w:rsidR="004705EB" w:rsidRPr="00826DEE" w:rsidRDefault="004705EB" w:rsidP="001268B7">
      <w:pPr>
        <w:autoSpaceDE w:val="0"/>
        <w:autoSpaceDN w:val="0"/>
        <w:adjustRightInd w:val="0"/>
        <w:jc w:val="both"/>
        <w:rPr>
          <w:rFonts w:ascii="Verdana" w:hAnsi="Verdana" w:cs="Arial"/>
          <w:bCs/>
          <w:sz w:val="22"/>
          <w:szCs w:val="22"/>
        </w:rPr>
      </w:pPr>
    </w:p>
    <w:p w14:paraId="33EE77EA" w14:textId="0685FBFB" w:rsidR="00E251E0" w:rsidRPr="00826DEE" w:rsidRDefault="00237CCF" w:rsidP="00237CCF">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Inocuidad</w:t>
      </w:r>
    </w:p>
    <w:p w14:paraId="5E7B0D1E" w14:textId="77777777" w:rsidR="00E251E0" w:rsidRPr="00826DEE" w:rsidRDefault="00E251E0" w:rsidP="00E251E0">
      <w:pPr>
        <w:ind w:right="49"/>
        <w:jc w:val="both"/>
        <w:rPr>
          <w:rFonts w:ascii="Verdana" w:hAnsi="Verdana" w:cs="Arial"/>
          <w:b/>
          <w:bCs/>
          <w:sz w:val="22"/>
          <w:szCs w:val="22"/>
        </w:rPr>
      </w:pPr>
    </w:p>
    <w:p w14:paraId="3132B9E3" w14:textId="26DB4D21" w:rsidR="00E251E0" w:rsidRPr="00826DEE" w:rsidRDefault="00E251E0" w:rsidP="00E251E0">
      <w:pPr>
        <w:ind w:right="49"/>
        <w:jc w:val="both"/>
        <w:rPr>
          <w:rFonts w:ascii="Verdana" w:hAnsi="Verdana" w:cs="Arial"/>
          <w:bCs/>
          <w:sz w:val="22"/>
          <w:szCs w:val="22"/>
        </w:rPr>
      </w:pPr>
      <w:r w:rsidRPr="00826DEE">
        <w:rPr>
          <w:rFonts w:ascii="Verdana" w:hAnsi="Verdana" w:cs="Arial"/>
          <w:bCs/>
          <w:sz w:val="22"/>
          <w:szCs w:val="22"/>
        </w:rPr>
        <w:t>Característica de cualquier bien o producto objeto de este Proyecto de Norma, sea como materia prima, insumo o producto terminado que no genere riesgo sanitario por su uso o consumo humano.</w:t>
      </w:r>
    </w:p>
    <w:p w14:paraId="07BB22CD" w14:textId="77777777" w:rsidR="00E251E0" w:rsidRPr="00826DEE" w:rsidRDefault="00E251E0" w:rsidP="00E251E0">
      <w:pPr>
        <w:ind w:right="49"/>
        <w:jc w:val="both"/>
        <w:rPr>
          <w:rFonts w:ascii="Verdana" w:hAnsi="Verdana" w:cs="Arial"/>
          <w:b/>
          <w:bCs/>
          <w:sz w:val="22"/>
          <w:szCs w:val="22"/>
        </w:rPr>
      </w:pPr>
    </w:p>
    <w:p w14:paraId="2482D713" w14:textId="418976AE" w:rsidR="00477A9D" w:rsidRPr="00826DEE" w:rsidRDefault="00237CCF" w:rsidP="00237CCF">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Fécula</w:t>
      </w:r>
    </w:p>
    <w:p w14:paraId="4A81A714" w14:textId="77777777" w:rsidR="00477A9D" w:rsidRPr="00826DEE" w:rsidRDefault="00477A9D" w:rsidP="00374270">
      <w:pPr>
        <w:autoSpaceDE w:val="0"/>
        <w:autoSpaceDN w:val="0"/>
        <w:adjustRightInd w:val="0"/>
        <w:jc w:val="both"/>
        <w:rPr>
          <w:rFonts w:ascii="Verdana" w:hAnsi="Verdana" w:cs="Arial"/>
          <w:bCs/>
          <w:sz w:val="22"/>
          <w:szCs w:val="22"/>
        </w:rPr>
      </w:pPr>
    </w:p>
    <w:p w14:paraId="6AF3866D" w14:textId="6084AA11" w:rsidR="00477A9D" w:rsidRPr="00826DEE" w:rsidRDefault="00477A9D" w:rsidP="00374270">
      <w:pPr>
        <w:autoSpaceDE w:val="0"/>
        <w:autoSpaceDN w:val="0"/>
        <w:adjustRightInd w:val="0"/>
        <w:jc w:val="both"/>
        <w:rPr>
          <w:rFonts w:ascii="Verdana" w:hAnsi="Verdana" w:cs="Arial"/>
          <w:bCs/>
          <w:sz w:val="22"/>
          <w:szCs w:val="22"/>
        </w:rPr>
      </w:pPr>
      <w:r w:rsidRPr="00826DEE">
        <w:rPr>
          <w:rFonts w:ascii="Verdana" w:hAnsi="Verdana" w:cs="Arial"/>
          <w:bCs/>
          <w:sz w:val="22"/>
          <w:szCs w:val="22"/>
        </w:rPr>
        <w:t>Hidrato de carbono que, en forma de granos microscópicos y como sustancia de reserva, se encuentra principalmente en las células de las semillas, tubérculos y raíces de muchas plantas</w:t>
      </w:r>
      <w:r w:rsidR="00C117BC" w:rsidRPr="00826DEE">
        <w:rPr>
          <w:rFonts w:ascii="Verdana" w:hAnsi="Verdana" w:cs="Arial"/>
          <w:bCs/>
          <w:sz w:val="22"/>
          <w:szCs w:val="22"/>
        </w:rPr>
        <w:t>.</w:t>
      </w:r>
    </w:p>
    <w:p w14:paraId="1B78ED79" w14:textId="4F3FE241" w:rsidR="00477A9D" w:rsidRPr="00826DEE" w:rsidRDefault="00477A9D" w:rsidP="00374270">
      <w:pPr>
        <w:ind w:right="49"/>
        <w:jc w:val="both"/>
        <w:rPr>
          <w:rFonts w:ascii="Verdana" w:hAnsi="Verdana" w:cs="Arial"/>
          <w:b/>
          <w:bCs/>
          <w:sz w:val="22"/>
          <w:szCs w:val="22"/>
        </w:rPr>
      </w:pPr>
    </w:p>
    <w:p w14:paraId="093B07C3" w14:textId="519ACFEB"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Filtración</w:t>
      </w:r>
    </w:p>
    <w:p w14:paraId="38A57E49" w14:textId="77777777" w:rsidR="004705EB" w:rsidRPr="00826DEE" w:rsidRDefault="004705EB" w:rsidP="001268B7">
      <w:pPr>
        <w:autoSpaceDE w:val="0"/>
        <w:autoSpaceDN w:val="0"/>
        <w:adjustRightInd w:val="0"/>
        <w:jc w:val="both"/>
        <w:rPr>
          <w:rFonts w:ascii="Verdana" w:hAnsi="Verdana" w:cs="Arial"/>
          <w:bCs/>
          <w:sz w:val="22"/>
          <w:szCs w:val="22"/>
        </w:rPr>
      </w:pPr>
    </w:p>
    <w:p w14:paraId="3FEA8412" w14:textId="77777777" w:rsidR="00477A9D" w:rsidRPr="00826DEE" w:rsidRDefault="00477A9D"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Proceso de separación de partículas sólidas presentes en la bebida alcohólica, a través de un material poroso llamado filtro.</w:t>
      </w:r>
    </w:p>
    <w:p w14:paraId="0D1BFB0B" w14:textId="77777777" w:rsidR="004705EB" w:rsidRPr="00826DEE" w:rsidRDefault="004705EB" w:rsidP="001268B7">
      <w:pPr>
        <w:autoSpaceDE w:val="0"/>
        <w:autoSpaceDN w:val="0"/>
        <w:adjustRightInd w:val="0"/>
        <w:jc w:val="both"/>
        <w:rPr>
          <w:rFonts w:ascii="Verdana" w:hAnsi="Verdana" w:cs="Arial"/>
          <w:bCs/>
          <w:sz w:val="22"/>
          <w:szCs w:val="22"/>
        </w:rPr>
      </w:pPr>
    </w:p>
    <w:p w14:paraId="057A8C26" w14:textId="6FDA75F9" w:rsidR="00477A9D" w:rsidRPr="00826DEE" w:rsidRDefault="00237CCF" w:rsidP="0061611C">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Licor o crema</w:t>
      </w:r>
    </w:p>
    <w:p w14:paraId="495F354B" w14:textId="77777777" w:rsidR="00477A9D" w:rsidRPr="00826DEE" w:rsidRDefault="00477A9D" w:rsidP="00374270">
      <w:pPr>
        <w:ind w:right="49"/>
        <w:jc w:val="both"/>
        <w:rPr>
          <w:rFonts w:ascii="Verdana" w:hAnsi="Verdana" w:cs="Arial"/>
          <w:b/>
          <w:bCs/>
          <w:sz w:val="22"/>
          <w:szCs w:val="22"/>
        </w:rPr>
      </w:pPr>
    </w:p>
    <w:p w14:paraId="51B7D442" w14:textId="3C9309EC" w:rsidR="001A6843" w:rsidRPr="00826DEE" w:rsidRDefault="00477A9D" w:rsidP="00374270">
      <w:pPr>
        <w:ind w:right="49"/>
        <w:jc w:val="both"/>
        <w:rPr>
          <w:rFonts w:ascii="Verdana" w:hAnsi="Verdana" w:cs="Arial"/>
          <w:bCs/>
          <w:sz w:val="22"/>
          <w:szCs w:val="22"/>
        </w:rPr>
      </w:pPr>
      <w:r w:rsidRPr="00826DEE">
        <w:rPr>
          <w:rFonts w:ascii="Verdana" w:hAnsi="Verdana" w:cs="Arial"/>
          <w:bCs/>
          <w:sz w:val="22"/>
          <w:szCs w:val="22"/>
        </w:rPr>
        <w:t xml:space="preserve">Producto elaborado a base de bebidas alcohólicas destiladas, espíritu neutro, alcohol de calidad o alcohol común o mezcla de ellos; con un contenido no menor de 1,0% (m/v) de azúcares o azúcares reductores totales y agua; aromatizados y </w:t>
      </w:r>
      <w:proofErr w:type="spellStart"/>
      <w:r w:rsidRPr="00826DEE">
        <w:rPr>
          <w:rFonts w:ascii="Verdana" w:hAnsi="Verdana" w:cs="Arial"/>
          <w:bCs/>
          <w:sz w:val="22"/>
          <w:szCs w:val="22"/>
        </w:rPr>
        <w:t>saborizados</w:t>
      </w:r>
      <w:proofErr w:type="spellEnd"/>
      <w:r w:rsidRPr="00826DEE">
        <w:rPr>
          <w:rFonts w:ascii="Verdana" w:hAnsi="Verdana" w:cs="Arial"/>
          <w:bCs/>
          <w:sz w:val="22"/>
          <w:szCs w:val="22"/>
        </w:rPr>
        <w:t xml:space="preserve"> con procedimientos específicos y que pueden adicionarse de ingredientes, así como aditivos y coadyuvantes permitidos en el </w:t>
      </w:r>
      <w:r w:rsidR="00BA5F1C" w:rsidRPr="00826DEE">
        <w:rPr>
          <w:rFonts w:ascii="Verdana" w:hAnsi="Verdana" w:cs="Arial"/>
          <w:bCs/>
          <w:sz w:val="22"/>
          <w:szCs w:val="22"/>
        </w:rPr>
        <w:t>Acuerdo (</w:t>
      </w:r>
      <w:proofErr w:type="spellStart"/>
      <w:r w:rsidR="00BA5F1C" w:rsidRPr="00826DEE">
        <w:rPr>
          <w:rFonts w:ascii="Verdana" w:hAnsi="Verdana" w:cs="Arial"/>
          <w:bCs/>
          <w:sz w:val="22"/>
          <w:szCs w:val="22"/>
        </w:rPr>
        <w:t>Veáse</w:t>
      </w:r>
      <w:proofErr w:type="spellEnd"/>
      <w:r w:rsidR="00164057" w:rsidRPr="00826DEE">
        <w:rPr>
          <w:rFonts w:ascii="Verdana" w:hAnsi="Verdana" w:cs="Arial"/>
          <w:bCs/>
          <w:sz w:val="22"/>
          <w:szCs w:val="22"/>
        </w:rPr>
        <w:t xml:space="preserve"> 3.34</w:t>
      </w:r>
      <w:r w:rsidR="00BA5F1C" w:rsidRPr="00826DEE">
        <w:rPr>
          <w:rFonts w:ascii="Verdana" w:hAnsi="Verdana" w:cs="Arial"/>
          <w:bCs/>
          <w:sz w:val="22"/>
          <w:szCs w:val="22"/>
        </w:rPr>
        <w:t>,</w:t>
      </w:r>
      <w:r w:rsidR="00164057" w:rsidRPr="00826DEE">
        <w:rPr>
          <w:rFonts w:ascii="Verdana" w:hAnsi="Verdana" w:cs="Arial"/>
          <w:bCs/>
          <w:sz w:val="22"/>
          <w:szCs w:val="22"/>
        </w:rPr>
        <w:t xml:space="preserve"> Referencias). </w:t>
      </w:r>
      <w:r w:rsidRPr="00826DEE">
        <w:rPr>
          <w:rFonts w:ascii="Verdana" w:hAnsi="Verdana" w:cs="Arial"/>
          <w:bCs/>
          <w:sz w:val="22"/>
          <w:szCs w:val="22"/>
        </w:rPr>
        <w:t xml:space="preserve">Con contenido alcohólico de 13,5 hasta 55,0% </w:t>
      </w:r>
      <w:proofErr w:type="spellStart"/>
      <w:r w:rsidRPr="00826DEE">
        <w:rPr>
          <w:rFonts w:ascii="Verdana" w:hAnsi="Verdana" w:cs="Arial"/>
          <w:bCs/>
          <w:sz w:val="22"/>
          <w:szCs w:val="22"/>
        </w:rPr>
        <w:t>Alc</w:t>
      </w:r>
      <w:proofErr w:type="spellEnd"/>
      <w:r w:rsidRPr="00826DEE">
        <w:rPr>
          <w:rFonts w:ascii="Verdana" w:hAnsi="Verdana" w:cs="Arial"/>
          <w:bCs/>
          <w:sz w:val="22"/>
          <w:szCs w:val="22"/>
        </w:rPr>
        <w:t>. Vol.</w:t>
      </w:r>
      <w:r w:rsidR="001A6843" w:rsidRPr="00826DEE">
        <w:rPr>
          <w:rFonts w:ascii="Verdana" w:hAnsi="Verdana" w:cs="Arial"/>
          <w:bCs/>
          <w:sz w:val="22"/>
          <w:szCs w:val="22"/>
        </w:rPr>
        <w:t xml:space="preserve"> </w:t>
      </w:r>
    </w:p>
    <w:p w14:paraId="1456CEC8" w14:textId="77777777" w:rsidR="001A6843" w:rsidRPr="00826DEE" w:rsidRDefault="001A6843" w:rsidP="00374270">
      <w:pPr>
        <w:ind w:right="49"/>
        <w:jc w:val="both"/>
        <w:rPr>
          <w:rFonts w:ascii="Verdana" w:hAnsi="Verdana" w:cs="Arial"/>
          <w:bCs/>
          <w:sz w:val="22"/>
          <w:szCs w:val="22"/>
        </w:rPr>
      </w:pPr>
    </w:p>
    <w:p w14:paraId="4EAFA190" w14:textId="2AECB809"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LFMN</w:t>
      </w:r>
    </w:p>
    <w:p w14:paraId="42D5F771" w14:textId="77777777" w:rsidR="004705EB" w:rsidRPr="00826DEE" w:rsidRDefault="004705EB" w:rsidP="001268B7">
      <w:pPr>
        <w:autoSpaceDE w:val="0"/>
        <w:autoSpaceDN w:val="0"/>
        <w:adjustRightInd w:val="0"/>
        <w:jc w:val="both"/>
        <w:rPr>
          <w:rFonts w:ascii="Verdana" w:hAnsi="Verdana" w:cs="Arial"/>
          <w:bCs/>
          <w:sz w:val="22"/>
          <w:szCs w:val="22"/>
        </w:rPr>
      </w:pPr>
    </w:p>
    <w:p w14:paraId="258273A2"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Ley Federal sobre Metrología y Normalización</w:t>
      </w:r>
      <w:r w:rsidR="00886438" w:rsidRPr="00826DEE">
        <w:rPr>
          <w:rFonts w:ascii="Verdana" w:hAnsi="Verdana" w:cs="Arial"/>
          <w:bCs/>
          <w:sz w:val="22"/>
          <w:szCs w:val="22"/>
        </w:rPr>
        <w:t>,</w:t>
      </w:r>
      <w:r w:rsidRPr="00826DEE">
        <w:rPr>
          <w:rFonts w:ascii="Verdana" w:hAnsi="Verdana" w:cs="Arial"/>
          <w:bCs/>
          <w:sz w:val="22"/>
          <w:szCs w:val="22"/>
        </w:rPr>
        <w:t xml:space="preserve"> publicada en el Diario Oficial de la Federación el 1 de julio de 1992 y sus subsecuentes modificaciones.</w:t>
      </w:r>
    </w:p>
    <w:p w14:paraId="189ACF91" w14:textId="77777777" w:rsidR="004705EB" w:rsidRPr="00826DEE" w:rsidRDefault="004705EB" w:rsidP="001268B7">
      <w:pPr>
        <w:autoSpaceDE w:val="0"/>
        <w:autoSpaceDN w:val="0"/>
        <w:adjustRightInd w:val="0"/>
        <w:jc w:val="both"/>
        <w:rPr>
          <w:rFonts w:ascii="Verdana" w:hAnsi="Verdana" w:cs="Arial"/>
          <w:bCs/>
          <w:sz w:val="22"/>
          <w:szCs w:val="22"/>
        </w:rPr>
      </w:pPr>
    </w:p>
    <w:p w14:paraId="0619AC9F" w14:textId="565CFE5F"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Levadura</w:t>
      </w:r>
    </w:p>
    <w:p w14:paraId="21FFF30E" w14:textId="77777777" w:rsidR="004705EB" w:rsidRPr="00826DEE" w:rsidRDefault="004705EB" w:rsidP="001268B7">
      <w:pPr>
        <w:autoSpaceDE w:val="0"/>
        <w:autoSpaceDN w:val="0"/>
        <w:adjustRightInd w:val="0"/>
        <w:jc w:val="both"/>
        <w:rPr>
          <w:rFonts w:ascii="Verdana" w:hAnsi="Verdana" w:cs="Arial"/>
          <w:bCs/>
          <w:sz w:val="22"/>
          <w:szCs w:val="22"/>
        </w:rPr>
      </w:pPr>
    </w:p>
    <w:p w14:paraId="731C28C3"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Hongo imperfecto microscópico unicelular</w:t>
      </w:r>
      <w:r w:rsidR="00270A01" w:rsidRPr="00826DEE">
        <w:rPr>
          <w:rFonts w:ascii="Verdana" w:hAnsi="Verdana" w:cs="Arial"/>
          <w:bCs/>
          <w:sz w:val="22"/>
          <w:szCs w:val="22"/>
        </w:rPr>
        <w:t>.</w:t>
      </w:r>
    </w:p>
    <w:p w14:paraId="7E1C315A" w14:textId="77777777" w:rsidR="001A6843" w:rsidRPr="00826DEE" w:rsidRDefault="001A6843" w:rsidP="001268B7">
      <w:pPr>
        <w:autoSpaceDE w:val="0"/>
        <w:autoSpaceDN w:val="0"/>
        <w:adjustRightInd w:val="0"/>
        <w:jc w:val="both"/>
        <w:rPr>
          <w:rFonts w:ascii="Verdana" w:hAnsi="Verdana" w:cs="Arial"/>
          <w:bCs/>
          <w:sz w:val="22"/>
          <w:szCs w:val="22"/>
        </w:rPr>
      </w:pPr>
    </w:p>
    <w:p w14:paraId="1A54C863" w14:textId="77777777" w:rsidR="004705EB" w:rsidRPr="00826DEE" w:rsidRDefault="004705EB" w:rsidP="001268B7">
      <w:pPr>
        <w:autoSpaceDE w:val="0"/>
        <w:autoSpaceDN w:val="0"/>
        <w:adjustRightInd w:val="0"/>
        <w:jc w:val="both"/>
        <w:rPr>
          <w:rFonts w:ascii="Verdana" w:hAnsi="Verdana" w:cs="Arial"/>
          <w:bCs/>
          <w:sz w:val="22"/>
          <w:szCs w:val="22"/>
        </w:rPr>
      </w:pPr>
    </w:p>
    <w:p w14:paraId="41984812" w14:textId="489758D4"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lastRenderedPageBreak/>
        <w:t>Lías</w:t>
      </w:r>
    </w:p>
    <w:p w14:paraId="0A11A6AB" w14:textId="77777777" w:rsidR="004705EB" w:rsidRPr="00826DEE" w:rsidRDefault="004705EB" w:rsidP="001268B7">
      <w:pPr>
        <w:autoSpaceDE w:val="0"/>
        <w:autoSpaceDN w:val="0"/>
        <w:adjustRightInd w:val="0"/>
        <w:jc w:val="both"/>
        <w:rPr>
          <w:rFonts w:ascii="Verdana" w:hAnsi="Verdana" w:cs="Arial"/>
          <w:b/>
          <w:bCs/>
          <w:sz w:val="22"/>
          <w:szCs w:val="22"/>
        </w:rPr>
      </w:pPr>
    </w:p>
    <w:p w14:paraId="6233B693"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Es el sedimento o residuo compuesto principalmente de tartratos y levaduras que se depositan en el fondo de los toneles o botellas de vino. Estas son separadas al pasar el vino de un tonel a otros y en las botellas de los vinos espumosos y el </w:t>
      </w:r>
      <w:r w:rsidR="00A76200" w:rsidRPr="00826DEE">
        <w:rPr>
          <w:rFonts w:ascii="Verdana" w:hAnsi="Verdana" w:cs="Arial"/>
          <w:bCs/>
          <w:sz w:val="22"/>
          <w:szCs w:val="22"/>
        </w:rPr>
        <w:t>c</w:t>
      </w:r>
      <w:r w:rsidRPr="00826DEE">
        <w:rPr>
          <w:rFonts w:ascii="Verdana" w:hAnsi="Verdana" w:cs="Arial"/>
          <w:bCs/>
          <w:sz w:val="22"/>
          <w:szCs w:val="22"/>
        </w:rPr>
        <w:t>hampagne, después del degüello y antes de agregar el licor de expedición.</w:t>
      </w:r>
    </w:p>
    <w:p w14:paraId="74F0180A" w14:textId="77777777" w:rsidR="004705EB" w:rsidRPr="00826DEE" w:rsidRDefault="004705EB" w:rsidP="001268B7">
      <w:pPr>
        <w:autoSpaceDE w:val="0"/>
        <w:autoSpaceDN w:val="0"/>
        <w:adjustRightInd w:val="0"/>
        <w:jc w:val="both"/>
        <w:rPr>
          <w:rFonts w:ascii="Verdana" w:hAnsi="Verdana" w:cs="Arial"/>
          <w:bCs/>
          <w:sz w:val="22"/>
          <w:szCs w:val="22"/>
        </w:rPr>
      </w:pPr>
    </w:p>
    <w:p w14:paraId="39D73464" w14:textId="7137A071"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 xml:space="preserve">Licor de </w:t>
      </w:r>
      <w:r w:rsidR="004705EB" w:rsidRPr="00826DEE">
        <w:rPr>
          <w:rFonts w:ascii="Verdana" w:hAnsi="Verdana" w:cs="Arial"/>
          <w:b/>
          <w:bCs/>
          <w:sz w:val="22"/>
          <w:szCs w:val="22"/>
        </w:rPr>
        <w:t>e</w:t>
      </w:r>
      <w:r w:rsidRPr="00826DEE">
        <w:rPr>
          <w:rFonts w:ascii="Verdana" w:hAnsi="Verdana" w:cs="Arial"/>
          <w:b/>
          <w:bCs/>
          <w:sz w:val="22"/>
          <w:szCs w:val="22"/>
        </w:rPr>
        <w:t>xpedición</w:t>
      </w:r>
    </w:p>
    <w:p w14:paraId="1001A471" w14:textId="77777777" w:rsidR="004705EB" w:rsidRPr="00826DEE" w:rsidRDefault="004705EB" w:rsidP="001268B7">
      <w:pPr>
        <w:autoSpaceDE w:val="0"/>
        <w:autoSpaceDN w:val="0"/>
        <w:adjustRightInd w:val="0"/>
        <w:jc w:val="both"/>
        <w:rPr>
          <w:rFonts w:ascii="Verdana" w:hAnsi="Verdana" w:cs="Arial"/>
          <w:b/>
          <w:bCs/>
          <w:sz w:val="22"/>
          <w:szCs w:val="22"/>
        </w:rPr>
      </w:pPr>
    </w:p>
    <w:p w14:paraId="2A0E3ACD" w14:textId="52A82100"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Líquido que se utiliza para completar el llenado de las botellas de vinos espumosos y el Champagne, debido a la merma que experimentan en la operación del degüelle o </w:t>
      </w:r>
      <w:proofErr w:type="spellStart"/>
      <w:r w:rsidRPr="00826DEE">
        <w:rPr>
          <w:rFonts w:ascii="Verdana" w:hAnsi="Verdana" w:cs="Arial"/>
          <w:bCs/>
          <w:sz w:val="22"/>
          <w:szCs w:val="22"/>
        </w:rPr>
        <w:t>degüell</w:t>
      </w:r>
      <w:r w:rsidR="00270A01" w:rsidRPr="00826DEE">
        <w:rPr>
          <w:rFonts w:ascii="Verdana" w:hAnsi="Verdana" w:cs="Arial"/>
          <w:bCs/>
          <w:sz w:val="22"/>
          <w:szCs w:val="22"/>
        </w:rPr>
        <w:t>o</w:t>
      </w:r>
      <w:r w:rsidR="00FD44AA" w:rsidRPr="00826DEE">
        <w:rPr>
          <w:rFonts w:ascii="Verdana" w:hAnsi="Verdana" w:cs="Arial"/>
          <w:bCs/>
          <w:sz w:val="22"/>
          <w:szCs w:val="22"/>
        </w:rPr>
        <w:t>e</w:t>
      </w:r>
      <w:proofErr w:type="spellEnd"/>
      <w:r w:rsidR="00886438" w:rsidRPr="00826DEE">
        <w:rPr>
          <w:rFonts w:ascii="Verdana" w:hAnsi="Verdana" w:cs="Arial"/>
          <w:bCs/>
          <w:sz w:val="22"/>
          <w:szCs w:val="22"/>
        </w:rPr>
        <w:t xml:space="preserve"> (</w:t>
      </w:r>
      <w:proofErr w:type="spellStart"/>
      <w:r w:rsidR="00886438" w:rsidRPr="00826DEE">
        <w:rPr>
          <w:rFonts w:ascii="Verdana" w:hAnsi="Verdana" w:cs="Arial"/>
          <w:bCs/>
          <w:sz w:val="22"/>
          <w:szCs w:val="22"/>
        </w:rPr>
        <w:t>degorgement</w:t>
      </w:r>
      <w:proofErr w:type="spellEnd"/>
      <w:r w:rsidR="00886438" w:rsidRPr="00826DEE">
        <w:rPr>
          <w:rFonts w:ascii="Verdana" w:hAnsi="Verdana" w:cs="Arial"/>
          <w:bCs/>
          <w:sz w:val="22"/>
          <w:szCs w:val="22"/>
        </w:rPr>
        <w:t>);</w:t>
      </w:r>
      <w:r w:rsidRPr="00826DEE">
        <w:rPr>
          <w:rFonts w:ascii="Verdana" w:hAnsi="Verdana" w:cs="Arial"/>
          <w:bCs/>
          <w:sz w:val="22"/>
          <w:szCs w:val="22"/>
        </w:rPr>
        <w:t xml:space="preserve"> puede estar compuesto de vino, destilado de vino, mosto, sacarosa y otras materias adicionales permitidas en el Acuerdo </w:t>
      </w:r>
      <w:r w:rsidR="00BA5F1C" w:rsidRPr="00826DEE">
        <w:rPr>
          <w:rFonts w:ascii="Verdana" w:hAnsi="Verdana" w:cs="Arial"/>
          <w:bCs/>
          <w:sz w:val="22"/>
          <w:szCs w:val="22"/>
        </w:rPr>
        <w:t>(Véase</w:t>
      </w:r>
      <w:r w:rsidR="00FE75F1" w:rsidRPr="00826DEE">
        <w:rPr>
          <w:rFonts w:ascii="Verdana" w:hAnsi="Verdana" w:cs="Arial"/>
          <w:bCs/>
          <w:sz w:val="22"/>
          <w:szCs w:val="22"/>
        </w:rPr>
        <w:t xml:space="preserve"> 3.</w:t>
      </w:r>
      <w:r w:rsidR="00A15949" w:rsidRPr="00826DEE">
        <w:rPr>
          <w:rFonts w:ascii="Verdana" w:hAnsi="Verdana" w:cs="Arial"/>
          <w:bCs/>
          <w:sz w:val="22"/>
          <w:szCs w:val="22"/>
        </w:rPr>
        <w:t>3</w:t>
      </w:r>
      <w:r w:rsidR="00FE75F1" w:rsidRPr="00826DEE">
        <w:rPr>
          <w:rFonts w:ascii="Verdana" w:hAnsi="Verdana" w:cs="Arial"/>
          <w:bCs/>
          <w:sz w:val="22"/>
          <w:szCs w:val="22"/>
        </w:rPr>
        <w:t>4, Referencias)</w:t>
      </w:r>
      <w:r w:rsidRPr="00826DEE">
        <w:rPr>
          <w:rFonts w:ascii="Verdana" w:hAnsi="Verdana" w:cs="Arial"/>
          <w:bCs/>
          <w:sz w:val="22"/>
          <w:szCs w:val="22"/>
        </w:rPr>
        <w:t xml:space="preserve"> con las que cada productor da un toque de personalidad a su producto.</w:t>
      </w:r>
    </w:p>
    <w:p w14:paraId="38A59BA3" w14:textId="77777777" w:rsidR="00585385" w:rsidRPr="00826DEE" w:rsidRDefault="00585385" w:rsidP="001268B7">
      <w:pPr>
        <w:autoSpaceDE w:val="0"/>
        <w:autoSpaceDN w:val="0"/>
        <w:adjustRightInd w:val="0"/>
        <w:jc w:val="both"/>
        <w:rPr>
          <w:rFonts w:ascii="Verdana" w:hAnsi="Verdana" w:cs="Arial"/>
          <w:bCs/>
          <w:sz w:val="22"/>
          <w:szCs w:val="22"/>
        </w:rPr>
      </w:pPr>
    </w:p>
    <w:p w14:paraId="44509FF2" w14:textId="7E1310AC"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 xml:space="preserve">Licor de </w:t>
      </w:r>
      <w:proofErr w:type="spellStart"/>
      <w:r w:rsidR="004705EB" w:rsidRPr="00826DEE">
        <w:rPr>
          <w:rFonts w:ascii="Verdana" w:hAnsi="Verdana" w:cs="Arial"/>
          <w:b/>
          <w:bCs/>
          <w:sz w:val="22"/>
          <w:szCs w:val="22"/>
        </w:rPr>
        <w:t>t</w:t>
      </w:r>
      <w:r w:rsidRPr="00826DEE">
        <w:rPr>
          <w:rFonts w:ascii="Verdana" w:hAnsi="Verdana" w:cs="Arial"/>
          <w:b/>
          <w:bCs/>
          <w:sz w:val="22"/>
          <w:szCs w:val="22"/>
        </w:rPr>
        <w:t>irage</w:t>
      </w:r>
      <w:proofErr w:type="spellEnd"/>
    </w:p>
    <w:p w14:paraId="6414D7AF" w14:textId="77777777" w:rsidR="004705EB" w:rsidRPr="00826DEE" w:rsidRDefault="004705EB" w:rsidP="001268B7">
      <w:pPr>
        <w:autoSpaceDE w:val="0"/>
        <w:autoSpaceDN w:val="0"/>
        <w:adjustRightInd w:val="0"/>
        <w:jc w:val="both"/>
        <w:rPr>
          <w:rFonts w:ascii="Verdana" w:hAnsi="Verdana" w:cs="Arial"/>
          <w:bCs/>
          <w:sz w:val="22"/>
          <w:szCs w:val="22"/>
        </w:rPr>
      </w:pPr>
    </w:p>
    <w:p w14:paraId="0EA34D70"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Término de origen francés que se le da a</w:t>
      </w:r>
      <w:r w:rsidR="0077659F" w:rsidRPr="00826DEE">
        <w:rPr>
          <w:rFonts w:ascii="Verdana" w:hAnsi="Verdana" w:cs="Arial"/>
          <w:bCs/>
          <w:sz w:val="22"/>
          <w:szCs w:val="22"/>
        </w:rPr>
        <w:t xml:space="preserve"> la presentación con vino base, </w:t>
      </w:r>
      <w:r w:rsidRPr="00826DEE">
        <w:rPr>
          <w:rFonts w:ascii="Verdana" w:hAnsi="Verdana" w:cs="Arial"/>
          <w:bCs/>
          <w:sz w:val="22"/>
          <w:szCs w:val="22"/>
        </w:rPr>
        <w:t>sacarosa y levadura seca. Para llevar a cabo una segunda fermentación en botella, la cual es muy lenta y dura varias semanas, llegando en ocasiones a los nueve meses.</w:t>
      </w:r>
    </w:p>
    <w:p w14:paraId="2EB95458" w14:textId="77777777" w:rsidR="00C117BC" w:rsidRPr="00826DEE" w:rsidRDefault="00C117BC" w:rsidP="001268B7">
      <w:pPr>
        <w:autoSpaceDE w:val="0"/>
        <w:autoSpaceDN w:val="0"/>
        <w:adjustRightInd w:val="0"/>
        <w:jc w:val="both"/>
        <w:rPr>
          <w:rFonts w:ascii="Verdana" w:hAnsi="Verdana" w:cs="Arial"/>
          <w:bCs/>
          <w:sz w:val="22"/>
          <w:szCs w:val="22"/>
        </w:rPr>
      </w:pPr>
    </w:p>
    <w:p w14:paraId="562D7ED5" w14:textId="3C739FD4"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Lúpulo</w:t>
      </w:r>
    </w:p>
    <w:p w14:paraId="2A67A79E" w14:textId="77777777" w:rsidR="004705EB" w:rsidRPr="00826DEE" w:rsidRDefault="004705EB" w:rsidP="001268B7">
      <w:pPr>
        <w:autoSpaceDE w:val="0"/>
        <w:autoSpaceDN w:val="0"/>
        <w:adjustRightInd w:val="0"/>
        <w:jc w:val="both"/>
        <w:rPr>
          <w:rFonts w:ascii="Verdana" w:hAnsi="Verdana" w:cs="Arial"/>
          <w:b/>
          <w:bCs/>
          <w:sz w:val="22"/>
          <w:szCs w:val="22"/>
        </w:rPr>
      </w:pPr>
    </w:p>
    <w:p w14:paraId="65962400" w14:textId="78F6B4BE"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Planta </w:t>
      </w:r>
      <w:r w:rsidR="00AA7AC6" w:rsidRPr="00826DEE">
        <w:rPr>
          <w:rFonts w:ascii="Verdana" w:hAnsi="Verdana" w:cs="Arial"/>
          <w:bCs/>
          <w:sz w:val="22"/>
          <w:szCs w:val="22"/>
        </w:rPr>
        <w:t xml:space="preserve">perteneciente a la especie </w:t>
      </w:r>
      <w:proofErr w:type="spellStart"/>
      <w:r w:rsidR="00AA7AC6" w:rsidRPr="00826DEE">
        <w:rPr>
          <w:rFonts w:ascii="Verdana" w:hAnsi="Verdana" w:cs="Arial"/>
          <w:bCs/>
          <w:i/>
          <w:sz w:val="22"/>
          <w:szCs w:val="22"/>
        </w:rPr>
        <w:t>Humulus</w:t>
      </w:r>
      <w:proofErr w:type="spellEnd"/>
      <w:r w:rsidR="00AA7AC6" w:rsidRPr="00826DEE">
        <w:rPr>
          <w:rFonts w:ascii="Verdana" w:hAnsi="Verdana" w:cs="Arial"/>
          <w:bCs/>
          <w:i/>
          <w:sz w:val="22"/>
          <w:szCs w:val="22"/>
        </w:rPr>
        <w:t xml:space="preserve"> </w:t>
      </w:r>
      <w:proofErr w:type="spellStart"/>
      <w:r w:rsidR="00AA7AC6" w:rsidRPr="00826DEE">
        <w:rPr>
          <w:rFonts w:ascii="Verdana" w:hAnsi="Verdana" w:cs="Arial"/>
          <w:bCs/>
          <w:i/>
          <w:sz w:val="22"/>
          <w:szCs w:val="22"/>
        </w:rPr>
        <w:t>lupulus</w:t>
      </w:r>
      <w:proofErr w:type="spellEnd"/>
      <w:r w:rsidR="00AA7AC6" w:rsidRPr="00826DEE">
        <w:rPr>
          <w:rFonts w:ascii="Verdana" w:hAnsi="Verdana" w:cs="Arial"/>
          <w:bCs/>
          <w:sz w:val="22"/>
          <w:szCs w:val="22"/>
        </w:rPr>
        <w:t xml:space="preserve">, es una planta de la familia </w:t>
      </w:r>
      <w:proofErr w:type="spellStart"/>
      <w:r w:rsidR="00AA7AC6" w:rsidRPr="00826DEE">
        <w:rPr>
          <w:rFonts w:ascii="Verdana" w:hAnsi="Verdana" w:cs="Arial"/>
          <w:bCs/>
          <w:i/>
          <w:sz w:val="22"/>
          <w:szCs w:val="22"/>
        </w:rPr>
        <w:t>Cannabaceae</w:t>
      </w:r>
      <w:proofErr w:type="spellEnd"/>
      <w:r w:rsidR="00AA7AC6" w:rsidRPr="00826DEE">
        <w:rPr>
          <w:rFonts w:ascii="Verdana" w:hAnsi="Verdana" w:cs="Arial"/>
          <w:bCs/>
          <w:sz w:val="22"/>
          <w:szCs w:val="22"/>
        </w:rPr>
        <w:t xml:space="preserve">, con flores en forma de cono. El pistilo de las flores crece en forma de cono. </w:t>
      </w:r>
      <w:r w:rsidRPr="00826DEE">
        <w:rPr>
          <w:rFonts w:ascii="Verdana" w:hAnsi="Verdana" w:cs="Arial"/>
          <w:bCs/>
          <w:sz w:val="22"/>
          <w:szCs w:val="22"/>
        </w:rPr>
        <w:t>El lúpulo en sí, es el cono de la planta. Los conos maduros y secos cuidadosamente se usan para elaborar cerveza. Tiene poder conservador.</w:t>
      </w:r>
    </w:p>
    <w:p w14:paraId="5019708B" w14:textId="6663DF17" w:rsidR="00527E08" w:rsidRPr="00826DEE" w:rsidRDefault="00527E08" w:rsidP="001268B7">
      <w:pPr>
        <w:autoSpaceDE w:val="0"/>
        <w:autoSpaceDN w:val="0"/>
        <w:adjustRightInd w:val="0"/>
        <w:jc w:val="both"/>
        <w:rPr>
          <w:rFonts w:ascii="Verdana" w:hAnsi="Verdana" w:cs="Arial"/>
          <w:bCs/>
          <w:sz w:val="22"/>
          <w:szCs w:val="22"/>
        </w:rPr>
      </w:pPr>
    </w:p>
    <w:p w14:paraId="20726E4B" w14:textId="77777777" w:rsidR="006A6442" w:rsidRPr="00826DEE" w:rsidRDefault="006A6442" w:rsidP="001268B7">
      <w:pPr>
        <w:autoSpaceDE w:val="0"/>
        <w:autoSpaceDN w:val="0"/>
        <w:adjustRightInd w:val="0"/>
        <w:jc w:val="both"/>
        <w:rPr>
          <w:rFonts w:ascii="Verdana" w:hAnsi="Verdana" w:cs="Arial"/>
          <w:bCs/>
          <w:sz w:val="22"/>
          <w:szCs w:val="22"/>
        </w:rPr>
      </w:pPr>
    </w:p>
    <w:p w14:paraId="7AFF5843" w14:textId="3AC75FE8"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Maduración</w:t>
      </w:r>
    </w:p>
    <w:p w14:paraId="30EA0564" w14:textId="77777777" w:rsidR="00F161A1" w:rsidRPr="00826DEE" w:rsidRDefault="00F161A1" w:rsidP="001268B7">
      <w:pPr>
        <w:autoSpaceDE w:val="0"/>
        <w:autoSpaceDN w:val="0"/>
        <w:adjustRightInd w:val="0"/>
        <w:jc w:val="both"/>
        <w:rPr>
          <w:rFonts w:ascii="Verdana" w:hAnsi="Verdana" w:cs="Arial"/>
          <w:bCs/>
          <w:sz w:val="22"/>
          <w:szCs w:val="22"/>
        </w:rPr>
      </w:pPr>
    </w:p>
    <w:p w14:paraId="1CDD9B55" w14:textId="5C946A74" w:rsidR="00477A9D" w:rsidRPr="00826DEE" w:rsidRDefault="00E75FFF" w:rsidP="001268B7">
      <w:pPr>
        <w:autoSpaceDE w:val="0"/>
        <w:autoSpaceDN w:val="0"/>
        <w:adjustRightInd w:val="0"/>
        <w:jc w:val="both"/>
        <w:rPr>
          <w:rFonts w:ascii="Verdana" w:hAnsi="Verdana" w:cs="Arial"/>
          <w:bCs/>
          <w:sz w:val="22"/>
          <w:szCs w:val="22"/>
        </w:rPr>
      </w:pPr>
      <w:r w:rsidRPr="00E75FFF">
        <w:rPr>
          <w:rFonts w:ascii="Verdana" w:hAnsi="Verdana" w:cs="Arial"/>
          <w:bCs/>
          <w:sz w:val="22"/>
          <w:szCs w:val="22"/>
        </w:rPr>
        <w:t>T</w:t>
      </w:r>
      <w:r w:rsidR="00477A9D" w:rsidRPr="00E75FFF">
        <w:rPr>
          <w:rFonts w:ascii="Verdana" w:hAnsi="Verdana" w:cs="Arial"/>
          <w:bCs/>
          <w:sz w:val="22"/>
          <w:szCs w:val="22"/>
        </w:rPr>
        <w:t>ra</w:t>
      </w:r>
      <w:r w:rsidR="00477A9D" w:rsidRPr="00826DEE">
        <w:rPr>
          <w:rFonts w:ascii="Verdana" w:hAnsi="Verdana" w:cs="Arial"/>
          <w:bCs/>
          <w:sz w:val="22"/>
          <w:szCs w:val="22"/>
        </w:rPr>
        <w:t xml:space="preserve">nsformación lenta que </w:t>
      </w:r>
      <w:r>
        <w:rPr>
          <w:rFonts w:ascii="Verdana" w:hAnsi="Verdana" w:cs="Arial"/>
          <w:bCs/>
          <w:sz w:val="22"/>
          <w:szCs w:val="22"/>
        </w:rPr>
        <w:t>le permite adquirir al producto</w:t>
      </w:r>
      <w:r w:rsidR="00477A9D" w:rsidRPr="00826DEE">
        <w:rPr>
          <w:rFonts w:ascii="Verdana" w:hAnsi="Verdana" w:cs="Arial"/>
          <w:bCs/>
          <w:sz w:val="22"/>
          <w:szCs w:val="22"/>
        </w:rPr>
        <w:t xml:space="preserve"> las características sensoriales deseadas, por procesos fisicoquímicos, que en forma natural tienen lugar durante su permanencia en:</w:t>
      </w:r>
    </w:p>
    <w:p w14:paraId="507F6A86" w14:textId="77777777" w:rsidR="0080379A" w:rsidRPr="00826DEE" w:rsidRDefault="0080379A" w:rsidP="001268B7">
      <w:pPr>
        <w:autoSpaceDE w:val="0"/>
        <w:autoSpaceDN w:val="0"/>
        <w:adjustRightInd w:val="0"/>
        <w:jc w:val="both"/>
        <w:rPr>
          <w:rFonts w:ascii="Verdana" w:hAnsi="Verdana" w:cs="Arial"/>
          <w:bCs/>
          <w:sz w:val="22"/>
          <w:szCs w:val="22"/>
        </w:rPr>
      </w:pPr>
    </w:p>
    <w:p w14:paraId="7C9CC2B9" w14:textId="77777777" w:rsidR="00477A9D" w:rsidRPr="00826DEE" w:rsidRDefault="00477A9D" w:rsidP="00984BD7">
      <w:pPr>
        <w:pStyle w:val="Prrafodelista"/>
        <w:numPr>
          <w:ilvl w:val="2"/>
          <w:numId w:val="41"/>
        </w:numPr>
        <w:ind w:left="0" w:right="49" w:firstLine="0"/>
        <w:jc w:val="both"/>
        <w:rPr>
          <w:rFonts w:ascii="Verdana" w:hAnsi="Verdana" w:cs="Arial"/>
          <w:bCs/>
          <w:sz w:val="22"/>
          <w:szCs w:val="22"/>
        </w:rPr>
      </w:pPr>
      <w:r w:rsidRPr="00826DEE">
        <w:rPr>
          <w:rFonts w:ascii="Verdana" w:hAnsi="Verdana" w:cs="Arial"/>
          <w:bCs/>
          <w:sz w:val="22"/>
          <w:szCs w:val="22"/>
        </w:rPr>
        <w:t>Recipientes de madera que estén en contacto directo con los productos objeto de esta Norma, los cuales pueden ser de roble, roble blanco o encino; o bien, de otras maderas que se encuentren permitidas para tal uso conforme a las disposiciones jurídicas aplicables.</w:t>
      </w:r>
    </w:p>
    <w:p w14:paraId="24E731EA" w14:textId="77777777" w:rsidR="00477A9D" w:rsidRPr="00826DEE" w:rsidRDefault="00477A9D" w:rsidP="00374270">
      <w:pPr>
        <w:pStyle w:val="Prrafodelista"/>
        <w:ind w:left="1418" w:right="49"/>
        <w:jc w:val="both"/>
        <w:rPr>
          <w:rFonts w:ascii="Verdana" w:hAnsi="Verdana" w:cs="Arial"/>
          <w:bCs/>
          <w:sz w:val="22"/>
          <w:szCs w:val="22"/>
        </w:rPr>
      </w:pPr>
    </w:p>
    <w:p w14:paraId="5472977A" w14:textId="77777777" w:rsidR="00477A9D" w:rsidRPr="00826DEE" w:rsidRDefault="00477A9D" w:rsidP="00984BD7">
      <w:pPr>
        <w:pStyle w:val="Prrafodelista"/>
        <w:numPr>
          <w:ilvl w:val="2"/>
          <w:numId w:val="41"/>
        </w:numPr>
        <w:ind w:left="0" w:right="49" w:firstLine="0"/>
        <w:jc w:val="both"/>
        <w:rPr>
          <w:rFonts w:ascii="Verdana" w:hAnsi="Verdana" w:cs="Arial"/>
          <w:bCs/>
          <w:sz w:val="22"/>
          <w:szCs w:val="22"/>
        </w:rPr>
      </w:pPr>
      <w:r w:rsidRPr="00826DEE">
        <w:rPr>
          <w:rFonts w:ascii="Verdana" w:hAnsi="Verdana" w:cs="Arial"/>
          <w:bCs/>
          <w:sz w:val="22"/>
          <w:szCs w:val="22"/>
        </w:rPr>
        <w:t>Recipientes de acero inoxidable o de cualquier otro material con recubrimiento interno de calidad sanitaria, para cerveza y vinos, y</w:t>
      </w:r>
      <w:r w:rsidRPr="00826DEE" w:rsidDel="00477A9D">
        <w:rPr>
          <w:rFonts w:ascii="Verdana" w:hAnsi="Verdana" w:cs="Arial"/>
          <w:bCs/>
          <w:sz w:val="22"/>
          <w:szCs w:val="22"/>
        </w:rPr>
        <w:t xml:space="preserve"> </w:t>
      </w:r>
    </w:p>
    <w:p w14:paraId="4B2A095F" w14:textId="77777777" w:rsidR="00477A9D" w:rsidRPr="00826DEE" w:rsidRDefault="00477A9D" w:rsidP="00374270">
      <w:pPr>
        <w:pStyle w:val="Prrafodelista"/>
        <w:ind w:left="1418" w:right="49"/>
        <w:jc w:val="both"/>
        <w:rPr>
          <w:rFonts w:ascii="Verdana" w:hAnsi="Verdana" w:cs="Arial"/>
          <w:bCs/>
          <w:sz w:val="22"/>
          <w:szCs w:val="22"/>
        </w:rPr>
      </w:pPr>
    </w:p>
    <w:p w14:paraId="26B66A7D" w14:textId="1A281ADD" w:rsidR="00FD2F3F" w:rsidRPr="00826DEE" w:rsidRDefault="00477A9D" w:rsidP="00984BD7">
      <w:pPr>
        <w:pStyle w:val="Prrafodelista"/>
        <w:numPr>
          <w:ilvl w:val="2"/>
          <w:numId w:val="41"/>
        </w:numPr>
        <w:ind w:left="0" w:right="49" w:firstLine="0"/>
        <w:jc w:val="both"/>
        <w:rPr>
          <w:rFonts w:ascii="Verdana" w:hAnsi="Verdana" w:cs="Arial"/>
          <w:bCs/>
          <w:sz w:val="22"/>
          <w:szCs w:val="22"/>
        </w:rPr>
      </w:pPr>
      <w:r w:rsidRPr="00826DEE">
        <w:rPr>
          <w:rFonts w:ascii="Verdana" w:hAnsi="Verdana" w:cs="Arial"/>
          <w:bCs/>
          <w:sz w:val="22"/>
          <w:szCs w:val="22"/>
        </w:rPr>
        <w:lastRenderedPageBreak/>
        <w:t xml:space="preserve">En el caso de los vinos, también en botella. Cuando no se utilice madera se podrá utilizar viruta la cual deberá obtenerse exclusivamente de la especie </w:t>
      </w:r>
      <w:proofErr w:type="spellStart"/>
      <w:r w:rsidRPr="00826DEE">
        <w:rPr>
          <w:rFonts w:ascii="Verdana" w:hAnsi="Verdana" w:cs="Arial"/>
          <w:bCs/>
          <w:sz w:val="22"/>
          <w:szCs w:val="22"/>
        </w:rPr>
        <w:t>Quercus</w:t>
      </w:r>
      <w:proofErr w:type="spellEnd"/>
      <w:r w:rsidRPr="00826DEE">
        <w:rPr>
          <w:rFonts w:ascii="Verdana" w:hAnsi="Verdana" w:cs="Arial"/>
          <w:bCs/>
          <w:sz w:val="22"/>
          <w:szCs w:val="22"/>
        </w:rPr>
        <w:t>.</w:t>
      </w:r>
    </w:p>
    <w:p w14:paraId="5466898C" w14:textId="56D74DF6" w:rsidR="001A6843" w:rsidRPr="00826DEE" w:rsidRDefault="001A6843" w:rsidP="001268B7">
      <w:pPr>
        <w:autoSpaceDE w:val="0"/>
        <w:autoSpaceDN w:val="0"/>
        <w:adjustRightInd w:val="0"/>
        <w:jc w:val="both"/>
        <w:rPr>
          <w:rFonts w:ascii="Verdana" w:hAnsi="Verdana" w:cs="Arial"/>
          <w:bCs/>
          <w:sz w:val="22"/>
          <w:szCs w:val="22"/>
        </w:rPr>
      </w:pPr>
    </w:p>
    <w:p w14:paraId="4A294674" w14:textId="34DFAB17" w:rsidR="00DC026C" w:rsidRPr="00826DEE" w:rsidRDefault="009634DC" w:rsidP="0061611C">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Mezclas en frío</w:t>
      </w:r>
    </w:p>
    <w:p w14:paraId="2C809D51" w14:textId="77777777" w:rsidR="00DC026C" w:rsidRPr="00826DEE" w:rsidRDefault="00DC026C" w:rsidP="001268B7">
      <w:pPr>
        <w:autoSpaceDE w:val="0"/>
        <w:autoSpaceDN w:val="0"/>
        <w:adjustRightInd w:val="0"/>
        <w:jc w:val="both"/>
        <w:rPr>
          <w:rFonts w:ascii="Verdana" w:hAnsi="Verdana" w:cs="Arial"/>
          <w:b/>
          <w:bCs/>
          <w:sz w:val="22"/>
          <w:szCs w:val="22"/>
        </w:rPr>
      </w:pPr>
    </w:p>
    <w:p w14:paraId="0EF7CF36" w14:textId="3346A134" w:rsidR="001A6843" w:rsidRPr="00826DEE" w:rsidRDefault="00BA7E10"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Consiste en adicionar o mezclar alcohol etílico y/o una bebida alcohólica de diferente origen en las operaciones unitarias del proceso de elaboración de cualquier bebida alcohólica.</w:t>
      </w:r>
    </w:p>
    <w:p w14:paraId="31216A6D" w14:textId="77777777" w:rsidR="004705EB" w:rsidRPr="00826DEE" w:rsidRDefault="004705EB" w:rsidP="001268B7">
      <w:pPr>
        <w:autoSpaceDE w:val="0"/>
        <w:autoSpaceDN w:val="0"/>
        <w:adjustRightInd w:val="0"/>
        <w:jc w:val="both"/>
        <w:rPr>
          <w:rFonts w:ascii="Verdana" w:hAnsi="Verdana" w:cs="Arial"/>
          <w:bCs/>
          <w:sz w:val="22"/>
          <w:szCs w:val="22"/>
        </w:rPr>
      </w:pPr>
    </w:p>
    <w:p w14:paraId="69FCB33C" w14:textId="03B35911"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Mosto</w:t>
      </w:r>
    </w:p>
    <w:p w14:paraId="1E74E442" w14:textId="77777777" w:rsidR="004705EB" w:rsidRPr="00826DEE" w:rsidRDefault="004705EB" w:rsidP="001268B7">
      <w:pPr>
        <w:autoSpaceDE w:val="0"/>
        <w:autoSpaceDN w:val="0"/>
        <w:adjustRightInd w:val="0"/>
        <w:jc w:val="both"/>
        <w:rPr>
          <w:rFonts w:ascii="Verdana" w:hAnsi="Verdana" w:cs="Arial"/>
          <w:b/>
          <w:bCs/>
          <w:sz w:val="22"/>
          <w:szCs w:val="22"/>
        </w:rPr>
      </w:pPr>
    </w:p>
    <w:p w14:paraId="05657B31"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Líquido azucarado</w:t>
      </w:r>
      <w:r w:rsidR="00270A01" w:rsidRPr="00826DEE">
        <w:rPr>
          <w:rFonts w:ascii="Verdana" w:hAnsi="Verdana" w:cs="Arial"/>
          <w:bCs/>
          <w:sz w:val="22"/>
          <w:szCs w:val="22"/>
        </w:rPr>
        <w:t>,</w:t>
      </w:r>
      <w:r w:rsidRPr="00826DEE">
        <w:rPr>
          <w:rFonts w:ascii="Verdana" w:hAnsi="Verdana" w:cs="Arial"/>
          <w:bCs/>
          <w:sz w:val="22"/>
          <w:szCs w:val="22"/>
        </w:rPr>
        <w:t xml:space="preserve"> proveniente de la extracción de la materia prima utilizada para elaborar la bebida alcohólica</w:t>
      </w:r>
      <w:r w:rsidR="00270A01" w:rsidRPr="00826DEE">
        <w:rPr>
          <w:rFonts w:ascii="Verdana" w:hAnsi="Verdana" w:cs="Arial"/>
          <w:bCs/>
          <w:sz w:val="22"/>
          <w:szCs w:val="22"/>
        </w:rPr>
        <w:t>,</w:t>
      </w:r>
      <w:r w:rsidRPr="00826DEE">
        <w:rPr>
          <w:rFonts w:ascii="Verdana" w:hAnsi="Verdana" w:cs="Arial"/>
          <w:bCs/>
          <w:sz w:val="22"/>
          <w:szCs w:val="22"/>
        </w:rPr>
        <w:t xml:space="preserve"> listo para el proceso de fermentación.</w:t>
      </w:r>
    </w:p>
    <w:p w14:paraId="2133B7A8" w14:textId="62506EEA" w:rsidR="004705EB" w:rsidRPr="00826DEE" w:rsidRDefault="004705EB" w:rsidP="001268B7">
      <w:pPr>
        <w:autoSpaceDE w:val="0"/>
        <w:autoSpaceDN w:val="0"/>
        <w:adjustRightInd w:val="0"/>
        <w:jc w:val="both"/>
        <w:rPr>
          <w:rFonts w:ascii="Verdana" w:hAnsi="Verdana" w:cs="Arial"/>
          <w:bCs/>
          <w:sz w:val="22"/>
          <w:szCs w:val="22"/>
        </w:rPr>
      </w:pPr>
    </w:p>
    <w:p w14:paraId="58196BFD" w14:textId="126C8E23"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NMX</w:t>
      </w:r>
    </w:p>
    <w:p w14:paraId="6250BF72" w14:textId="77777777" w:rsidR="004705EB" w:rsidRPr="00826DEE" w:rsidRDefault="004705EB" w:rsidP="001268B7">
      <w:pPr>
        <w:autoSpaceDE w:val="0"/>
        <w:autoSpaceDN w:val="0"/>
        <w:adjustRightInd w:val="0"/>
        <w:jc w:val="both"/>
        <w:rPr>
          <w:rFonts w:ascii="Verdana" w:hAnsi="Verdana" w:cs="Arial"/>
          <w:bCs/>
          <w:sz w:val="22"/>
          <w:szCs w:val="22"/>
        </w:rPr>
      </w:pPr>
    </w:p>
    <w:p w14:paraId="4ECD5FE4"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Norma Mexicana.</w:t>
      </w:r>
    </w:p>
    <w:p w14:paraId="37E481C0" w14:textId="77777777" w:rsidR="00270A01" w:rsidRPr="00826DEE" w:rsidRDefault="00270A01" w:rsidP="001268B7">
      <w:pPr>
        <w:autoSpaceDE w:val="0"/>
        <w:autoSpaceDN w:val="0"/>
        <w:adjustRightInd w:val="0"/>
        <w:jc w:val="both"/>
        <w:rPr>
          <w:rFonts w:ascii="Verdana" w:hAnsi="Verdana" w:cs="Arial"/>
          <w:b/>
          <w:bCs/>
          <w:sz w:val="22"/>
          <w:szCs w:val="22"/>
        </w:rPr>
      </w:pPr>
    </w:p>
    <w:p w14:paraId="54526702" w14:textId="2A7FAAF0" w:rsidR="00270A01" w:rsidRPr="00826DEE" w:rsidRDefault="009634DC" w:rsidP="0061611C">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NOM</w:t>
      </w:r>
    </w:p>
    <w:p w14:paraId="7846A3C5" w14:textId="77777777" w:rsidR="00EA661A" w:rsidRPr="00826DEE" w:rsidRDefault="00EA661A" w:rsidP="001268B7">
      <w:pPr>
        <w:autoSpaceDE w:val="0"/>
        <w:autoSpaceDN w:val="0"/>
        <w:adjustRightInd w:val="0"/>
        <w:jc w:val="both"/>
        <w:rPr>
          <w:rFonts w:ascii="Verdana" w:hAnsi="Verdana" w:cs="Arial"/>
          <w:b/>
          <w:bCs/>
          <w:sz w:val="22"/>
          <w:szCs w:val="22"/>
        </w:rPr>
      </w:pPr>
    </w:p>
    <w:p w14:paraId="4905B9EC" w14:textId="77777777" w:rsidR="00270A01" w:rsidRPr="00826DEE" w:rsidRDefault="00270A01"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Norma Oficial Mexicana </w:t>
      </w:r>
    </w:p>
    <w:p w14:paraId="086D5B85" w14:textId="549988FE" w:rsidR="004705EB" w:rsidRPr="00826DEE" w:rsidRDefault="004705EB" w:rsidP="001268B7">
      <w:pPr>
        <w:autoSpaceDE w:val="0"/>
        <w:autoSpaceDN w:val="0"/>
        <w:adjustRightInd w:val="0"/>
        <w:jc w:val="both"/>
        <w:rPr>
          <w:rFonts w:ascii="Verdana" w:hAnsi="Verdana" w:cs="Arial"/>
          <w:bCs/>
          <w:sz w:val="22"/>
          <w:szCs w:val="22"/>
        </w:rPr>
      </w:pPr>
    </w:p>
    <w:p w14:paraId="665CA5ED" w14:textId="7ECD7ABF"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Orujo (vino)</w:t>
      </w:r>
    </w:p>
    <w:p w14:paraId="0B56602C" w14:textId="77777777" w:rsidR="004705EB" w:rsidRPr="00826DEE" w:rsidRDefault="004705EB" w:rsidP="001268B7">
      <w:pPr>
        <w:autoSpaceDE w:val="0"/>
        <w:autoSpaceDN w:val="0"/>
        <w:adjustRightInd w:val="0"/>
        <w:jc w:val="both"/>
        <w:rPr>
          <w:rFonts w:ascii="Verdana" w:hAnsi="Verdana" w:cs="Arial"/>
          <w:bCs/>
          <w:sz w:val="22"/>
          <w:szCs w:val="22"/>
        </w:rPr>
      </w:pPr>
    </w:p>
    <w:p w14:paraId="0BB4411E"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Subproducto que se obtiene del estrujado de la uva.</w:t>
      </w:r>
    </w:p>
    <w:p w14:paraId="1D32DA2B" w14:textId="77777777" w:rsidR="004705EB" w:rsidRPr="00826DEE" w:rsidRDefault="004705EB" w:rsidP="001268B7">
      <w:pPr>
        <w:autoSpaceDE w:val="0"/>
        <w:autoSpaceDN w:val="0"/>
        <w:adjustRightInd w:val="0"/>
        <w:jc w:val="both"/>
        <w:rPr>
          <w:rFonts w:ascii="Verdana" w:hAnsi="Verdana" w:cs="Arial"/>
          <w:b/>
          <w:bCs/>
          <w:sz w:val="22"/>
          <w:szCs w:val="22"/>
        </w:rPr>
      </w:pPr>
    </w:p>
    <w:p w14:paraId="42E854ED" w14:textId="6EE423CB" w:rsidR="00FD2F3F" w:rsidRPr="00826DEE" w:rsidRDefault="009634DC" w:rsidP="0061611C">
      <w:pPr>
        <w:pStyle w:val="Prrafodelista"/>
        <w:numPr>
          <w:ilvl w:val="1"/>
          <w:numId w:val="41"/>
        </w:numPr>
        <w:ind w:left="1418" w:right="49" w:hanging="1418"/>
        <w:jc w:val="both"/>
        <w:rPr>
          <w:rFonts w:ascii="Verdana" w:hAnsi="Verdana" w:cs="Arial"/>
          <w:b/>
          <w:bCs/>
          <w:sz w:val="22"/>
          <w:szCs w:val="22"/>
        </w:rPr>
      </w:pPr>
      <w:r>
        <w:rPr>
          <w:rFonts w:ascii="Verdana" w:hAnsi="Verdana" w:cs="Arial"/>
          <w:b/>
          <w:bCs/>
          <w:sz w:val="22"/>
          <w:szCs w:val="22"/>
        </w:rPr>
        <w:t>Productor</w:t>
      </w:r>
    </w:p>
    <w:p w14:paraId="660ECF81" w14:textId="77777777" w:rsidR="004705EB" w:rsidRPr="00826DEE" w:rsidRDefault="004705EB" w:rsidP="001268B7">
      <w:pPr>
        <w:autoSpaceDE w:val="0"/>
        <w:autoSpaceDN w:val="0"/>
        <w:adjustRightInd w:val="0"/>
        <w:jc w:val="both"/>
        <w:rPr>
          <w:rFonts w:ascii="Verdana" w:hAnsi="Verdana" w:cs="Arial"/>
          <w:bCs/>
          <w:sz w:val="22"/>
          <w:szCs w:val="22"/>
        </w:rPr>
      </w:pPr>
    </w:p>
    <w:p w14:paraId="613B65AC" w14:textId="77777777" w:rsidR="00B701E1" w:rsidRPr="00826DEE" w:rsidRDefault="00B0249C"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Es la persona que cuenta con los avisos de funcionamiento previstos en las disposiciones sanitarias, así como con instalaciones adecuadas para dedicarse a la elaboración, y en su caso  envasado, de un producto sujeto al presente Proyecto de Norma Oficial Mexicana. Adicionalmente, cumple con las disposiciones normativas que le son aplicables.</w:t>
      </w:r>
    </w:p>
    <w:p w14:paraId="42761368" w14:textId="77777777" w:rsidR="00EC4CFD" w:rsidRPr="00826DEE" w:rsidRDefault="00EC4CFD" w:rsidP="001268B7">
      <w:pPr>
        <w:autoSpaceDE w:val="0"/>
        <w:autoSpaceDN w:val="0"/>
        <w:adjustRightInd w:val="0"/>
        <w:jc w:val="both"/>
        <w:rPr>
          <w:rFonts w:ascii="Verdana" w:hAnsi="Verdana" w:cs="Arial"/>
          <w:bCs/>
          <w:sz w:val="22"/>
          <w:szCs w:val="22"/>
        </w:rPr>
      </w:pPr>
    </w:p>
    <w:p w14:paraId="46D35EDD" w14:textId="413E110A"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PROFECO</w:t>
      </w:r>
    </w:p>
    <w:p w14:paraId="35EB1535" w14:textId="77777777" w:rsidR="004705EB" w:rsidRPr="00826DEE" w:rsidRDefault="004705EB" w:rsidP="001268B7">
      <w:pPr>
        <w:autoSpaceDE w:val="0"/>
        <w:autoSpaceDN w:val="0"/>
        <w:adjustRightInd w:val="0"/>
        <w:jc w:val="both"/>
        <w:rPr>
          <w:rFonts w:ascii="Verdana" w:hAnsi="Verdana" w:cs="Arial"/>
          <w:bCs/>
          <w:sz w:val="22"/>
          <w:szCs w:val="22"/>
        </w:rPr>
      </w:pPr>
    </w:p>
    <w:p w14:paraId="169972B1"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Procuraduría Federal del Consumidor.</w:t>
      </w:r>
    </w:p>
    <w:p w14:paraId="3B246A53" w14:textId="77777777" w:rsidR="00984BD7" w:rsidRPr="00826DEE" w:rsidRDefault="00984BD7" w:rsidP="001268B7">
      <w:pPr>
        <w:autoSpaceDE w:val="0"/>
        <w:autoSpaceDN w:val="0"/>
        <w:adjustRightInd w:val="0"/>
        <w:jc w:val="both"/>
        <w:rPr>
          <w:rFonts w:ascii="Verdana" w:hAnsi="Verdana" w:cs="Arial"/>
          <w:bCs/>
          <w:sz w:val="22"/>
          <w:szCs w:val="22"/>
        </w:rPr>
      </w:pPr>
    </w:p>
    <w:p w14:paraId="5F348A18" w14:textId="052094DD"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Quina</w:t>
      </w:r>
    </w:p>
    <w:p w14:paraId="7DA2A9E9" w14:textId="77777777" w:rsidR="00C5737D" w:rsidRPr="00826DEE" w:rsidRDefault="00C5737D" w:rsidP="001268B7">
      <w:pPr>
        <w:autoSpaceDE w:val="0"/>
        <w:autoSpaceDN w:val="0"/>
        <w:adjustRightInd w:val="0"/>
        <w:jc w:val="both"/>
        <w:rPr>
          <w:rFonts w:ascii="Verdana" w:hAnsi="Verdana" w:cs="Arial"/>
          <w:bCs/>
          <w:sz w:val="22"/>
          <w:szCs w:val="22"/>
        </w:rPr>
      </w:pPr>
    </w:p>
    <w:p w14:paraId="645D3EC3"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Corteza del árbol tropical (chinchona) de la que se obtiene la quina o quinina.</w:t>
      </w:r>
    </w:p>
    <w:p w14:paraId="683DA710" w14:textId="77777777" w:rsidR="00C5737D" w:rsidRPr="00826DEE" w:rsidRDefault="00C5737D" w:rsidP="001268B7">
      <w:pPr>
        <w:autoSpaceDE w:val="0"/>
        <w:autoSpaceDN w:val="0"/>
        <w:adjustRightInd w:val="0"/>
        <w:jc w:val="both"/>
        <w:rPr>
          <w:rFonts w:ascii="Verdana" w:hAnsi="Verdana" w:cs="Arial"/>
          <w:bCs/>
          <w:sz w:val="22"/>
          <w:szCs w:val="22"/>
        </w:rPr>
      </w:pPr>
    </w:p>
    <w:p w14:paraId="203F040E" w14:textId="4DFB88CC"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Quinina</w:t>
      </w:r>
    </w:p>
    <w:p w14:paraId="2C8B4E80" w14:textId="77777777" w:rsidR="00C5737D" w:rsidRPr="00826DEE" w:rsidRDefault="00C5737D" w:rsidP="001268B7">
      <w:pPr>
        <w:autoSpaceDE w:val="0"/>
        <w:autoSpaceDN w:val="0"/>
        <w:adjustRightInd w:val="0"/>
        <w:jc w:val="both"/>
        <w:rPr>
          <w:rFonts w:ascii="Verdana" w:hAnsi="Verdana" w:cs="Arial"/>
          <w:bCs/>
          <w:sz w:val="22"/>
          <w:szCs w:val="22"/>
        </w:rPr>
      </w:pPr>
    </w:p>
    <w:p w14:paraId="774F4DED"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Alcaloide vegetal extraído de la quina.</w:t>
      </w:r>
    </w:p>
    <w:p w14:paraId="386D7D9A" w14:textId="77777777" w:rsidR="00C5737D" w:rsidRPr="00826DEE" w:rsidRDefault="00C5737D" w:rsidP="001268B7">
      <w:pPr>
        <w:autoSpaceDE w:val="0"/>
        <w:autoSpaceDN w:val="0"/>
        <w:adjustRightInd w:val="0"/>
        <w:jc w:val="both"/>
        <w:rPr>
          <w:rFonts w:ascii="Verdana" w:hAnsi="Verdana" w:cs="Arial"/>
          <w:bCs/>
          <w:sz w:val="22"/>
          <w:szCs w:val="22"/>
        </w:rPr>
      </w:pPr>
    </w:p>
    <w:p w14:paraId="5B784433" w14:textId="53D58AE5" w:rsidR="00B6745F" w:rsidRPr="00826DEE" w:rsidRDefault="00B6745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lastRenderedPageBreak/>
        <w:t>Rectific</w:t>
      </w:r>
      <w:r w:rsidR="009634DC">
        <w:rPr>
          <w:rFonts w:ascii="Verdana" w:hAnsi="Verdana" w:cs="Arial"/>
          <w:b/>
          <w:bCs/>
          <w:sz w:val="22"/>
          <w:szCs w:val="22"/>
        </w:rPr>
        <w:t>ación (destilación fraccionada)</w:t>
      </w:r>
    </w:p>
    <w:p w14:paraId="2FDD4EC4" w14:textId="77777777" w:rsidR="00B6745F" w:rsidRPr="00826DEE" w:rsidRDefault="00B6745F" w:rsidP="001268B7">
      <w:pPr>
        <w:autoSpaceDE w:val="0"/>
        <w:autoSpaceDN w:val="0"/>
        <w:adjustRightInd w:val="0"/>
        <w:jc w:val="both"/>
        <w:rPr>
          <w:rFonts w:ascii="Verdana" w:hAnsi="Verdana" w:cs="Arial"/>
          <w:bCs/>
          <w:sz w:val="22"/>
          <w:szCs w:val="22"/>
        </w:rPr>
      </w:pPr>
    </w:p>
    <w:p w14:paraId="582380CE" w14:textId="77777777" w:rsidR="00B6745F" w:rsidRPr="00826DEE" w:rsidRDefault="00B6745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Es la segunda separación realizada al producto, de tal manera que el vapor que sale del alambique o la columna se pone en contacto con una porción condensada del vapor previamente producido en el mismo aparato. Este proceso se basa en el hecho de que, líquidos de diferentes composiciones químicas no tienen el mismo pu</w:t>
      </w:r>
      <w:r w:rsidR="00886438" w:rsidRPr="00826DEE">
        <w:rPr>
          <w:rFonts w:ascii="Verdana" w:hAnsi="Verdana" w:cs="Arial"/>
          <w:bCs/>
          <w:sz w:val="22"/>
          <w:szCs w:val="22"/>
        </w:rPr>
        <w:t>nto de ebullición. También se le</w:t>
      </w:r>
      <w:r w:rsidRPr="00826DEE">
        <w:rPr>
          <w:rFonts w:ascii="Verdana" w:hAnsi="Verdana" w:cs="Arial"/>
          <w:bCs/>
          <w:sz w:val="22"/>
          <w:szCs w:val="22"/>
        </w:rPr>
        <w:t xml:space="preserve"> llama segunda destilación.</w:t>
      </w:r>
    </w:p>
    <w:p w14:paraId="6511433D" w14:textId="77777777" w:rsidR="00B6745F" w:rsidRPr="00826DEE" w:rsidRDefault="00B6745F" w:rsidP="001268B7">
      <w:pPr>
        <w:autoSpaceDE w:val="0"/>
        <w:autoSpaceDN w:val="0"/>
        <w:adjustRightInd w:val="0"/>
        <w:jc w:val="both"/>
        <w:rPr>
          <w:rFonts w:ascii="Verdana" w:hAnsi="Verdana" w:cs="Arial"/>
          <w:bCs/>
          <w:sz w:val="22"/>
          <w:szCs w:val="22"/>
        </w:rPr>
      </w:pPr>
    </w:p>
    <w:p w14:paraId="624D6448" w14:textId="6B297D0F" w:rsidR="00B6745F" w:rsidRPr="00826DEE" w:rsidRDefault="009634DC" w:rsidP="0061611C">
      <w:pPr>
        <w:pStyle w:val="Prrafodelista"/>
        <w:numPr>
          <w:ilvl w:val="1"/>
          <w:numId w:val="41"/>
        </w:numPr>
        <w:ind w:left="1418" w:right="49" w:hanging="1418"/>
        <w:jc w:val="both"/>
        <w:rPr>
          <w:rFonts w:ascii="Verdana" w:hAnsi="Verdana" w:cs="Arial"/>
          <w:b/>
          <w:bCs/>
          <w:sz w:val="22"/>
          <w:szCs w:val="22"/>
        </w:rPr>
      </w:pPr>
      <w:proofErr w:type="spellStart"/>
      <w:r>
        <w:rPr>
          <w:rFonts w:ascii="Verdana" w:hAnsi="Verdana" w:cs="Arial"/>
          <w:b/>
          <w:bCs/>
          <w:sz w:val="22"/>
          <w:szCs w:val="22"/>
        </w:rPr>
        <w:t>Redestilación</w:t>
      </w:r>
      <w:proofErr w:type="spellEnd"/>
    </w:p>
    <w:p w14:paraId="4E0D184A" w14:textId="77777777" w:rsidR="00B6745F" w:rsidRPr="00826DEE" w:rsidRDefault="00B6745F" w:rsidP="001268B7">
      <w:pPr>
        <w:autoSpaceDE w:val="0"/>
        <w:autoSpaceDN w:val="0"/>
        <w:adjustRightInd w:val="0"/>
        <w:jc w:val="both"/>
        <w:rPr>
          <w:rFonts w:ascii="Verdana" w:hAnsi="Verdana" w:cs="Arial"/>
          <w:b/>
          <w:bCs/>
          <w:sz w:val="22"/>
          <w:szCs w:val="22"/>
        </w:rPr>
      </w:pPr>
    </w:p>
    <w:p w14:paraId="6769AB91" w14:textId="77777777" w:rsidR="00B701E1" w:rsidRPr="00826DEE" w:rsidRDefault="00B701E1"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Es tercera o subsecuentes destilaciones en alambique de olla o columnas. Este proceso se puede emplear para depurar las mezclas alcohólicas o para efectuar extracciones de productos aromáticos.</w:t>
      </w:r>
    </w:p>
    <w:p w14:paraId="66D552F9" w14:textId="77777777" w:rsidR="00B6745F" w:rsidRPr="00826DEE" w:rsidRDefault="00B6745F" w:rsidP="001268B7">
      <w:pPr>
        <w:autoSpaceDE w:val="0"/>
        <w:autoSpaceDN w:val="0"/>
        <w:adjustRightInd w:val="0"/>
        <w:jc w:val="both"/>
        <w:rPr>
          <w:rFonts w:ascii="Verdana" w:hAnsi="Verdana" w:cs="Arial"/>
          <w:b/>
          <w:bCs/>
          <w:sz w:val="22"/>
          <w:szCs w:val="22"/>
        </w:rPr>
      </w:pPr>
    </w:p>
    <w:p w14:paraId="20DCF6EC" w14:textId="31AF97B8" w:rsidR="00FD2F3F" w:rsidRPr="00826DEE" w:rsidRDefault="00A14691"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ab/>
      </w:r>
      <w:r w:rsidR="00810753" w:rsidRPr="00826DEE">
        <w:rPr>
          <w:rFonts w:ascii="Verdana" w:hAnsi="Verdana" w:cs="Arial"/>
          <w:b/>
          <w:bCs/>
          <w:sz w:val="22"/>
          <w:szCs w:val="22"/>
        </w:rPr>
        <w:t>Saborizante</w:t>
      </w:r>
      <w:r w:rsidR="00FD2F3F" w:rsidRPr="00826DEE">
        <w:rPr>
          <w:rFonts w:ascii="Verdana" w:hAnsi="Verdana" w:cs="Arial"/>
          <w:b/>
          <w:bCs/>
          <w:sz w:val="22"/>
          <w:szCs w:val="22"/>
        </w:rPr>
        <w:t xml:space="preserve"> o aromatizante</w:t>
      </w:r>
    </w:p>
    <w:p w14:paraId="57F974C1" w14:textId="77777777" w:rsidR="00C5737D" w:rsidRPr="00826DEE" w:rsidRDefault="00C5737D" w:rsidP="001268B7">
      <w:pPr>
        <w:autoSpaceDE w:val="0"/>
        <w:autoSpaceDN w:val="0"/>
        <w:adjustRightInd w:val="0"/>
        <w:jc w:val="both"/>
        <w:rPr>
          <w:rFonts w:ascii="Verdana" w:hAnsi="Verdana" w:cs="Arial"/>
          <w:b/>
          <w:bCs/>
          <w:sz w:val="22"/>
          <w:szCs w:val="22"/>
        </w:rPr>
      </w:pPr>
    </w:p>
    <w:p w14:paraId="117FCF87" w14:textId="77777777" w:rsidR="00A15949" w:rsidRPr="00826DEE" w:rsidRDefault="0081075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Sustancia o mezcla de sustancias con o sin otros aditivos que se utilizan para proporcionar o intensificar el sabor o aroma de los productos.</w:t>
      </w:r>
    </w:p>
    <w:p w14:paraId="7F11A1C9" w14:textId="62D445C8" w:rsidR="00810753" w:rsidRPr="00826DEE" w:rsidRDefault="00810753" w:rsidP="001268B7">
      <w:pPr>
        <w:autoSpaceDE w:val="0"/>
        <w:autoSpaceDN w:val="0"/>
        <w:adjustRightInd w:val="0"/>
        <w:jc w:val="both"/>
        <w:rPr>
          <w:rFonts w:ascii="Verdana" w:hAnsi="Verdana" w:cs="Arial"/>
          <w:bCs/>
          <w:sz w:val="22"/>
          <w:szCs w:val="22"/>
        </w:rPr>
      </w:pPr>
    </w:p>
    <w:p w14:paraId="1800F2B9" w14:textId="32BF8074" w:rsidR="002B3753" w:rsidRPr="00826DEE" w:rsidRDefault="002B375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En ningún caso se podrá utilizar el nombre de una bebida</w:t>
      </w:r>
      <w:r w:rsidR="00146AE3" w:rsidRPr="00826DEE">
        <w:rPr>
          <w:rFonts w:ascii="Verdana" w:hAnsi="Verdana" w:cs="Arial"/>
          <w:bCs/>
          <w:sz w:val="22"/>
          <w:szCs w:val="22"/>
        </w:rPr>
        <w:t xml:space="preserve"> alcohólica con denominación de </w:t>
      </w:r>
      <w:r w:rsidRPr="00826DEE">
        <w:rPr>
          <w:rFonts w:ascii="Verdana" w:hAnsi="Verdana" w:cs="Arial"/>
          <w:bCs/>
          <w:sz w:val="22"/>
          <w:szCs w:val="22"/>
        </w:rPr>
        <w:t>origen</w:t>
      </w:r>
      <w:r w:rsidR="00146AE3" w:rsidRPr="00826DEE">
        <w:rPr>
          <w:rFonts w:ascii="Verdana" w:hAnsi="Verdana" w:cs="Arial"/>
          <w:bCs/>
          <w:sz w:val="22"/>
          <w:szCs w:val="22"/>
        </w:rPr>
        <w:t xml:space="preserve"> </w:t>
      </w:r>
      <w:r w:rsidRPr="00826DEE">
        <w:rPr>
          <w:rFonts w:ascii="Verdana" w:hAnsi="Verdana" w:cs="Arial"/>
          <w:bCs/>
          <w:sz w:val="22"/>
          <w:szCs w:val="22"/>
        </w:rPr>
        <w:t>como saborizante y/o aditivo</w:t>
      </w:r>
      <w:r w:rsidR="00886438" w:rsidRPr="00826DEE">
        <w:rPr>
          <w:rFonts w:ascii="Verdana" w:hAnsi="Verdana" w:cs="Arial"/>
          <w:bCs/>
          <w:sz w:val="22"/>
          <w:szCs w:val="22"/>
        </w:rPr>
        <w:t>,</w:t>
      </w:r>
      <w:r w:rsidRPr="00826DEE">
        <w:rPr>
          <w:rFonts w:ascii="Verdana" w:hAnsi="Verdana" w:cs="Arial"/>
          <w:bCs/>
          <w:sz w:val="22"/>
          <w:szCs w:val="22"/>
        </w:rPr>
        <w:t xml:space="preserve"> ni de ninguna otra bebida alcohólica.</w:t>
      </w:r>
    </w:p>
    <w:p w14:paraId="776C582E" w14:textId="77777777" w:rsidR="00B701E1" w:rsidRPr="00826DEE" w:rsidRDefault="00B701E1" w:rsidP="001268B7">
      <w:pPr>
        <w:autoSpaceDE w:val="0"/>
        <w:autoSpaceDN w:val="0"/>
        <w:adjustRightInd w:val="0"/>
        <w:jc w:val="both"/>
        <w:rPr>
          <w:rFonts w:ascii="Verdana" w:hAnsi="Verdana" w:cs="Arial"/>
          <w:bCs/>
          <w:sz w:val="22"/>
          <w:szCs w:val="22"/>
        </w:rPr>
      </w:pPr>
    </w:p>
    <w:p w14:paraId="67C08AB1" w14:textId="687F6DC2" w:rsidR="00810753" w:rsidRPr="00826DEE" w:rsidRDefault="00810753"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Se clasifican de la siguiente forma:</w:t>
      </w:r>
    </w:p>
    <w:p w14:paraId="6095A8F3" w14:textId="77777777" w:rsidR="00810753" w:rsidRPr="00826DEE" w:rsidRDefault="00810753" w:rsidP="001268B7">
      <w:pPr>
        <w:autoSpaceDE w:val="0"/>
        <w:autoSpaceDN w:val="0"/>
        <w:adjustRightInd w:val="0"/>
        <w:jc w:val="both"/>
        <w:rPr>
          <w:rFonts w:ascii="Verdana" w:hAnsi="Verdana" w:cs="Arial"/>
          <w:bCs/>
          <w:sz w:val="22"/>
          <w:szCs w:val="22"/>
        </w:rPr>
      </w:pPr>
    </w:p>
    <w:p w14:paraId="745F12F3" w14:textId="79E118D9" w:rsidR="00810753" w:rsidRPr="00D25CD8" w:rsidRDefault="00D25CD8" w:rsidP="00D25CD8">
      <w:pPr>
        <w:autoSpaceDE w:val="0"/>
        <w:autoSpaceDN w:val="0"/>
        <w:adjustRightInd w:val="0"/>
        <w:jc w:val="both"/>
        <w:rPr>
          <w:rFonts w:ascii="Verdana" w:hAnsi="Verdana" w:cs="Arial"/>
          <w:b/>
          <w:bCs/>
          <w:sz w:val="22"/>
          <w:szCs w:val="22"/>
        </w:rPr>
      </w:pPr>
      <w:r>
        <w:rPr>
          <w:rFonts w:ascii="Verdana" w:hAnsi="Verdana" w:cs="Arial"/>
          <w:b/>
          <w:bCs/>
          <w:sz w:val="22"/>
          <w:szCs w:val="22"/>
        </w:rPr>
        <w:t>5.50.1</w:t>
      </w:r>
      <w:r>
        <w:rPr>
          <w:rFonts w:ascii="Verdana" w:hAnsi="Verdana" w:cs="Arial"/>
          <w:b/>
          <w:bCs/>
          <w:sz w:val="22"/>
          <w:szCs w:val="22"/>
        </w:rPr>
        <w:tab/>
      </w:r>
      <w:r w:rsidR="00810753" w:rsidRPr="00D25CD8">
        <w:rPr>
          <w:rFonts w:ascii="Verdana" w:hAnsi="Verdana" w:cs="Arial"/>
          <w:b/>
          <w:bCs/>
          <w:sz w:val="22"/>
          <w:szCs w:val="22"/>
        </w:rPr>
        <w:t>Saborizante sintético artificial</w:t>
      </w:r>
    </w:p>
    <w:p w14:paraId="7BA29280" w14:textId="4E1A0BE0" w:rsidR="00810753" w:rsidRPr="00826DEE" w:rsidRDefault="00810753" w:rsidP="00810753">
      <w:pPr>
        <w:autoSpaceDE w:val="0"/>
        <w:autoSpaceDN w:val="0"/>
        <w:adjustRightInd w:val="0"/>
        <w:jc w:val="both"/>
        <w:rPr>
          <w:rFonts w:ascii="Verdana" w:hAnsi="Verdana" w:cs="Arial"/>
          <w:bCs/>
          <w:sz w:val="22"/>
          <w:szCs w:val="22"/>
        </w:rPr>
      </w:pPr>
    </w:p>
    <w:p w14:paraId="0D95F5B6" w14:textId="122F4E0E" w:rsidR="00810753" w:rsidRPr="00826DEE" w:rsidRDefault="00810753" w:rsidP="00810753">
      <w:pPr>
        <w:autoSpaceDE w:val="0"/>
        <w:autoSpaceDN w:val="0"/>
        <w:adjustRightInd w:val="0"/>
        <w:jc w:val="both"/>
        <w:rPr>
          <w:rFonts w:ascii="Verdana" w:hAnsi="Verdana" w:cs="Arial"/>
          <w:bCs/>
          <w:sz w:val="22"/>
          <w:szCs w:val="22"/>
        </w:rPr>
      </w:pPr>
      <w:r w:rsidRPr="00826DEE">
        <w:rPr>
          <w:rFonts w:ascii="Verdana" w:hAnsi="Verdana" w:cs="Arial"/>
          <w:bCs/>
          <w:sz w:val="22"/>
          <w:szCs w:val="22"/>
        </w:rPr>
        <w:t>Sustancia que no ha sido aún identificada en productos naturales procesados o no y que son aptas para su consumo.</w:t>
      </w:r>
    </w:p>
    <w:p w14:paraId="01D96F78" w14:textId="77777777" w:rsidR="00810753" w:rsidRPr="00826DEE" w:rsidRDefault="00810753" w:rsidP="00810753">
      <w:pPr>
        <w:autoSpaceDE w:val="0"/>
        <w:autoSpaceDN w:val="0"/>
        <w:adjustRightInd w:val="0"/>
        <w:jc w:val="both"/>
        <w:rPr>
          <w:rFonts w:ascii="Verdana" w:hAnsi="Verdana" w:cs="Arial"/>
          <w:bCs/>
          <w:sz w:val="22"/>
          <w:szCs w:val="22"/>
        </w:rPr>
      </w:pPr>
    </w:p>
    <w:p w14:paraId="41B3D361" w14:textId="4B834799" w:rsidR="00810753" w:rsidRPr="00D25CD8" w:rsidRDefault="00D25CD8" w:rsidP="00D25CD8">
      <w:pPr>
        <w:autoSpaceDE w:val="0"/>
        <w:autoSpaceDN w:val="0"/>
        <w:adjustRightInd w:val="0"/>
        <w:jc w:val="both"/>
        <w:rPr>
          <w:rFonts w:ascii="Verdana" w:hAnsi="Verdana" w:cs="Arial"/>
          <w:b/>
          <w:bCs/>
          <w:sz w:val="22"/>
          <w:szCs w:val="22"/>
        </w:rPr>
      </w:pPr>
      <w:r>
        <w:rPr>
          <w:rFonts w:ascii="Verdana" w:hAnsi="Verdana" w:cs="Arial"/>
          <w:b/>
          <w:bCs/>
          <w:sz w:val="22"/>
          <w:szCs w:val="22"/>
        </w:rPr>
        <w:t>5.50.2</w:t>
      </w:r>
      <w:r>
        <w:rPr>
          <w:rFonts w:ascii="Verdana" w:hAnsi="Verdana" w:cs="Arial"/>
          <w:b/>
          <w:bCs/>
          <w:sz w:val="22"/>
          <w:szCs w:val="22"/>
        </w:rPr>
        <w:tab/>
      </w:r>
      <w:r w:rsidR="00810753" w:rsidRPr="00D25CD8">
        <w:rPr>
          <w:rFonts w:ascii="Verdana" w:hAnsi="Verdana" w:cs="Arial"/>
          <w:b/>
          <w:bCs/>
          <w:sz w:val="22"/>
          <w:szCs w:val="22"/>
        </w:rPr>
        <w:t>Saborizante idéntico al natural</w:t>
      </w:r>
    </w:p>
    <w:p w14:paraId="385C3DA5" w14:textId="77777777" w:rsidR="009634DC" w:rsidRPr="00826DEE" w:rsidRDefault="009634DC" w:rsidP="009634DC">
      <w:pPr>
        <w:pStyle w:val="Prrafodelista"/>
        <w:autoSpaceDE w:val="0"/>
        <w:autoSpaceDN w:val="0"/>
        <w:adjustRightInd w:val="0"/>
        <w:ind w:left="1701"/>
        <w:jc w:val="both"/>
        <w:rPr>
          <w:rFonts w:ascii="Verdana" w:hAnsi="Verdana" w:cs="Arial"/>
          <w:b/>
          <w:bCs/>
          <w:sz w:val="22"/>
          <w:szCs w:val="22"/>
        </w:rPr>
      </w:pPr>
    </w:p>
    <w:p w14:paraId="6D2DD38D" w14:textId="4E3525AA" w:rsidR="00810753" w:rsidRPr="00826DEE" w:rsidRDefault="00810753" w:rsidP="00810753">
      <w:pPr>
        <w:jc w:val="both"/>
        <w:rPr>
          <w:rFonts w:ascii="Verdana" w:hAnsi="Verdana" w:cs="Arial"/>
          <w:bCs/>
          <w:sz w:val="22"/>
          <w:szCs w:val="22"/>
        </w:rPr>
      </w:pPr>
      <w:r w:rsidRPr="00826DEE">
        <w:rPr>
          <w:rFonts w:ascii="Verdana" w:hAnsi="Verdana" w:cs="Arial"/>
          <w:bCs/>
          <w:sz w:val="22"/>
          <w:szCs w:val="22"/>
        </w:rPr>
        <w:t>Sustancias químicamente aisladas a partir de materias primas aromáticas u obtenidas sintéticamente, químicamente idénticas a las sustancias presentes en productos naturales procesados o no y que son aptas para consumo humano.</w:t>
      </w:r>
    </w:p>
    <w:p w14:paraId="52CD34AB" w14:textId="77777777" w:rsidR="000C5AE8" w:rsidRPr="00826DEE" w:rsidRDefault="000C5AE8" w:rsidP="00810753">
      <w:pPr>
        <w:jc w:val="both"/>
        <w:rPr>
          <w:rFonts w:ascii="Verdana" w:hAnsi="Verdana" w:cs="Arial"/>
          <w:bCs/>
          <w:sz w:val="22"/>
          <w:szCs w:val="22"/>
        </w:rPr>
      </w:pPr>
    </w:p>
    <w:p w14:paraId="45B5A793" w14:textId="1FCECC7C" w:rsidR="009634DC" w:rsidRDefault="00984BD7" w:rsidP="00810753">
      <w:pPr>
        <w:jc w:val="both"/>
        <w:rPr>
          <w:rFonts w:ascii="Verdana" w:hAnsi="Verdana" w:cs="Arial"/>
          <w:b/>
          <w:bCs/>
          <w:sz w:val="22"/>
          <w:szCs w:val="22"/>
        </w:rPr>
      </w:pPr>
      <w:r>
        <w:rPr>
          <w:rFonts w:ascii="Verdana" w:hAnsi="Verdana" w:cs="Arial"/>
          <w:b/>
          <w:bCs/>
          <w:sz w:val="22"/>
          <w:szCs w:val="22"/>
        </w:rPr>
        <w:t>5.51</w:t>
      </w:r>
      <w:r w:rsidR="00D25CD8">
        <w:rPr>
          <w:rFonts w:ascii="Verdana" w:hAnsi="Verdana" w:cs="Arial"/>
          <w:b/>
          <w:bCs/>
          <w:sz w:val="22"/>
          <w:szCs w:val="22"/>
        </w:rPr>
        <w:t xml:space="preserve">.3 </w:t>
      </w:r>
      <w:r w:rsidR="00D25CD8">
        <w:rPr>
          <w:rFonts w:ascii="Verdana" w:hAnsi="Verdana" w:cs="Arial"/>
          <w:b/>
          <w:bCs/>
          <w:sz w:val="22"/>
          <w:szCs w:val="22"/>
        </w:rPr>
        <w:tab/>
      </w:r>
      <w:r w:rsidR="000C5AE8" w:rsidRPr="00826DEE">
        <w:rPr>
          <w:rFonts w:ascii="Verdana" w:hAnsi="Verdana" w:cs="Arial"/>
          <w:b/>
          <w:bCs/>
          <w:sz w:val="22"/>
          <w:szCs w:val="22"/>
        </w:rPr>
        <w:t>Saborizante natural</w:t>
      </w:r>
    </w:p>
    <w:p w14:paraId="17465EDA" w14:textId="77777777" w:rsidR="009634DC" w:rsidRPr="00826DEE" w:rsidRDefault="009634DC" w:rsidP="00810753">
      <w:pPr>
        <w:jc w:val="both"/>
        <w:rPr>
          <w:rFonts w:ascii="Verdana" w:hAnsi="Verdana" w:cs="Arial"/>
          <w:b/>
          <w:bCs/>
          <w:sz w:val="22"/>
          <w:szCs w:val="22"/>
        </w:rPr>
      </w:pPr>
    </w:p>
    <w:p w14:paraId="127FC6AA" w14:textId="6B679703" w:rsidR="00527E08" w:rsidRPr="00826DEE" w:rsidRDefault="000C5AE8"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Preparación de sustancias o sus mezclas obtenidas exclusivamente por procesos físicos, microbiológicos o enzimáticos a partir de vegetales o de materias primas de origen animal en su estado natural o procesadas o por fermentación y que son aptas para consumo humano.</w:t>
      </w:r>
    </w:p>
    <w:p w14:paraId="4AB06034" w14:textId="77777777" w:rsidR="000C5AE8" w:rsidRPr="00826DEE" w:rsidRDefault="000C5AE8" w:rsidP="001268B7">
      <w:pPr>
        <w:autoSpaceDE w:val="0"/>
        <w:autoSpaceDN w:val="0"/>
        <w:adjustRightInd w:val="0"/>
        <w:jc w:val="both"/>
        <w:rPr>
          <w:rFonts w:ascii="Verdana" w:hAnsi="Verdana" w:cs="Arial"/>
          <w:bCs/>
          <w:sz w:val="22"/>
          <w:szCs w:val="22"/>
          <w:lang w:val="es-ES"/>
        </w:rPr>
      </w:pPr>
    </w:p>
    <w:p w14:paraId="4AF5153D" w14:textId="77777777"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SE</w:t>
      </w:r>
      <w:r w:rsidR="00C5737D" w:rsidRPr="00826DEE">
        <w:rPr>
          <w:rFonts w:ascii="Verdana" w:hAnsi="Verdana" w:cs="Arial"/>
          <w:b/>
          <w:bCs/>
          <w:sz w:val="22"/>
          <w:szCs w:val="22"/>
        </w:rPr>
        <w:t>:</w:t>
      </w:r>
    </w:p>
    <w:p w14:paraId="373CA8D1" w14:textId="77777777" w:rsidR="00C5737D" w:rsidRPr="00826DEE" w:rsidRDefault="00C5737D" w:rsidP="001268B7">
      <w:pPr>
        <w:autoSpaceDE w:val="0"/>
        <w:autoSpaceDN w:val="0"/>
        <w:adjustRightInd w:val="0"/>
        <w:jc w:val="both"/>
        <w:rPr>
          <w:rFonts w:ascii="Verdana" w:hAnsi="Verdana" w:cs="Arial"/>
          <w:b/>
          <w:bCs/>
          <w:sz w:val="22"/>
          <w:szCs w:val="22"/>
        </w:rPr>
      </w:pPr>
    </w:p>
    <w:p w14:paraId="603A0C10" w14:textId="1A7F0143" w:rsidR="00D56BB4"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Secretaría de Economía.</w:t>
      </w:r>
    </w:p>
    <w:p w14:paraId="2DEDB08F" w14:textId="77777777" w:rsidR="00D56BB4" w:rsidRPr="00826DEE" w:rsidRDefault="00D56BB4" w:rsidP="001268B7">
      <w:pPr>
        <w:autoSpaceDE w:val="0"/>
        <w:autoSpaceDN w:val="0"/>
        <w:adjustRightInd w:val="0"/>
        <w:jc w:val="both"/>
        <w:rPr>
          <w:rFonts w:ascii="Verdana" w:hAnsi="Verdana" w:cs="Arial"/>
          <w:bCs/>
          <w:sz w:val="22"/>
          <w:szCs w:val="22"/>
        </w:rPr>
      </w:pPr>
    </w:p>
    <w:p w14:paraId="03A1612B" w14:textId="01B18221"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lastRenderedPageBreak/>
        <w:t>Sensorial (organoléptico)</w:t>
      </w:r>
    </w:p>
    <w:p w14:paraId="61195309" w14:textId="77777777" w:rsidR="00C5737D" w:rsidRPr="00826DEE" w:rsidRDefault="00C5737D" w:rsidP="001268B7">
      <w:pPr>
        <w:autoSpaceDE w:val="0"/>
        <w:autoSpaceDN w:val="0"/>
        <w:adjustRightInd w:val="0"/>
        <w:jc w:val="both"/>
        <w:rPr>
          <w:rFonts w:ascii="Verdana" w:hAnsi="Verdana" w:cs="Arial"/>
          <w:bCs/>
          <w:sz w:val="22"/>
          <w:szCs w:val="22"/>
        </w:rPr>
      </w:pPr>
    </w:p>
    <w:p w14:paraId="239364C0"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Atributo de la bebida alcohólica que es percibido por los órganos de los sentidos.</w:t>
      </w:r>
    </w:p>
    <w:p w14:paraId="688CE37A" w14:textId="77777777" w:rsidR="00FD2F3F" w:rsidRPr="00826DEE" w:rsidRDefault="00FD2F3F" w:rsidP="001268B7">
      <w:pPr>
        <w:autoSpaceDE w:val="0"/>
        <w:autoSpaceDN w:val="0"/>
        <w:adjustRightInd w:val="0"/>
        <w:jc w:val="both"/>
        <w:rPr>
          <w:rFonts w:ascii="Verdana" w:hAnsi="Verdana" w:cs="Arial"/>
          <w:bCs/>
          <w:sz w:val="22"/>
          <w:szCs w:val="22"/>
        </w:rPr>
      </w:pPr>
    </w:p>
    <w:p w14:paraId="7FFFB554" w14:textId="11D9D08E"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Sensorial (evaluación)</w:t>
      </w:r>
    </w:p>
    <w:p w14:paraId="0FDC5AF1" w14:textId="77777777" w:rsidR="00FD2F3F" w:rsidRPr="00826DEE" w:rsidRDefault="00FD2F3F" w:rsidP="001268B7">
      <w:pPr>
        <w:autoSpaceDE w:val="0"/>
        <w:autoSpaceDN w:val="0"/>
        <w:adjustRightInd w:val="0"/>
        <w:jc w:val="both"/>
        <w:rPr>
          <w:rFonts w:ascii="Verdana" w:hAnsi="Verdana" w:cs="Arial"/>
          <w:bCs/>
          <w:sz w:val="22"/>
          <w:szCs w:val="22"/>
        </w:rPr>
      </w:pPr>
    </w:p>
    <w:p w14:paraId="13999A1C"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Es una disciplina científica usada para evaluar, medir, analizar e interpretar reacciones para aquellas características de alimentos, bebidas y materiales tal como son percibidos por los sentidos de la vista, olfato, gusto, tacto y oído.</w:t>
      </w:r>
    </w:p>
    <w:p w14:paraId="06B9CD63" w14:textId="77777777" w:rsidR="00FD2F3F" w:rsidRPr="00826DEE" w:rsidRDefault="00FD2F3F" w:rsidP="001268B7">
      <w:pPr>
        <w:autoSpaceDE w:val="0"/>
        <w:autoSpaceDN w:val="0"/>
        <w:adjustRightInd w:val="0"/>
        <w:jc w:val="both"/>
        <w:rPr>
          <w:rFonts w:ascii="Verdana" w:hAnsi="Verdana" w:cs="Arial"/>
          <w:bCs/>
          <w:sz w:val="22"/>
          <w:szCs w:val="22"/>
        </w:rPr>
      </w:pPr>
    </w:p>
    <w:p w14:paraId="2108FEB2" w14:textId="6C22A3A3" w:rsidR="00FD2F3F" w:rsidRPr="00826DEE" w:rsidRDefault="00FD2F3F" w:rsidP="0061611C">
      <w:pPr>
        <w:pStyle w:val="Prrafodelista"/>
        <w:numPr>
          <w:ilvl w:val="1"/>
          <w:numId w:val="41"/>
        </w:numPr>
        <w:ind w:left="1418" w:right="49" w:hanging="1418"/>
        <w:jc w:val="both"/>
        <w:rPr>
          <w:rFonts w:ascii="Verdana" w:hAnsi="Verdana" w:cs="Arial"/>
          <w:b/>
          <w:bCs/>
          <w:sz w:val="22"/>
          <w:szCs w:val="22"/>
        </w:rPr>
      </w:pPr>
      <w:r w:rsidRPr="00826DEE">
        <w:rPr>
          <w:rFonts w:ascii="Verdana" w:hAnsi="Verdana" w:cs="Arial"/>
          <w:b/>
          <w:bCs/>
          <w:sz w:val="22"/>
          <w:szCs w:val="22"/>
        </w:rPr>
        <w:t>Superficie principal de exhibición</w:t>
      </w:r>
    </w:p>
    <w:p w14:paraId="711FC130" w14:textId="77777777" w:rsidR="00C5737D" w:rsidRPr="00826DEE" w:rsidRDefault="00C5737D" w:rsidP="001268B7">
      <w:pPr>
        <w:autoSpaceDE w:val="0"/>
        <w:autoSpaceDN w:val="0"/>
        <w:adjustRightInd w:val="0"/>
        <w:jc w:val="both"/>
        <w:rPr>
          <w:rFonts w:ascii="Verdana" w:hAnsi="Verdana" w:cs="Arial"/>
          <w:bCs/>
          <w:sz w:val="22"/>
          <w:szCs w:val="22"/>
        </w:rPr>
      </w:pPr>
    </w:p>
    <w:p w14:paraId="6A433610" w14:textId="3EF14E01" w:rsidR="00B701E1" w:rsidRPr="00826DEE" w:rsidRDefault="00B701E1"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Aquella área donde se encuentra la denominación y la marca comercial del producto. Se determina</w:t>
      </w:r>
      <w:r w:rsidR="00A15949" w:rsidRPr="00826DEE">
        <w:rPr>
          <w:rFonts w:ascii="Verdana" w:hAnsi="Verdana" w:cs="Arial"/>
          <w:bCs/>
          <w:sz w:val="22"/>
          <w:szCs w:val="22"/>
        </w:rPr>
        <w:t xml:space="preserve"> conforme a la </w:t>
      </w:r>
      <w:r w:rsidR="009F42FF" w:rsidRPr="00826DEE">
        <w:rPr>
          <w:rFonts w:ascii="Verdana" w:hAnsi="Verdana" w:cs="Arial"/>
          <w:bCs/>
          <w:sz w:val="22"/>
          <w:szCs w:val="22"/>
        </w:rPr>
        <w:t>NOM-030-SCFI-2006</w:t>
      </w:r>
      <w:r w:rsidR="00BA5F1C" w:rsidRPr="00826DEE">
        <w:rPr>
          <w:rFonts w:ascii="Verdana" w:hAnsi="Verdana" w:cs="Arial"/>
          <w:bCs/>
          <w:sz w:val="22"/>
          <w:szCs w:val="22"/>
        </w:rPr>
        <w:t xml:space="preserve"> (</w:t>
      </w:r>
      <w:proofErr w:type="spellStart"/>
      <w:r w:rsidR="00BA5F1C" w:rsidRPr="00826DEE">
        <w:rPr>
          <w:rFonts w:ascii="Verdana" w:hAnsi="Verdana" w:cs="Arial"/>
          <w:bCs/>
          <w:sz w:val="22"/>
          <w:szCs w:val="22"/>
        </w:rPr>
        <w:t>Veáse</w:t>
      </w:r>
      <w:proofErr w:type="spellEnd"/>
      <w:r w:rsidR="00BA5F1C" w:rsidRPr="00826DEE">
        <w:rPr>
          <w:rFonts w:ascii="Verdana" w:hAnsi="Verdana" w:cs="Arial"/>
          <w:bCs/>
          <w:sz w:val="22"/>
          <w:szCs w:val="22"/>
        </w:rPr>
        <w:t xml:space="preserve"> 3.2, Referencia</w:t>
      </w:r>
      <w:r w:rsidR="00A15949" w:rsidRPr="00826DEE">
        <w:rPr>
          <w:rFonts w:ascii="Verdana" w:hAnsi="Verdana" w:cs="Arial"/>
          <w:bCs/>
          <w:sz w:val="22"/>
          <w:szCs w:val="22"/>
        </w:rPr>
        <w:t>s).</w:t>
      </w:r>
    </w:p>
    <w:p w14:paraId="0BE39360" w14:textId="77777777" w:rsidR="00C5737D" w:rsidRPr="00826DEE" w:rsidRDefault="00C5737D" w:rsidP="001268B7">
      <w:pPr>
        <w:autoSpaceDE w:val="0"/>
        <w:autoSpaceDN w:val="0"/>
        <w:adjustRightInd w:val="0"/>
        <w:jc w:val="both"/>
        <w:rPr>
          <w:rFonts w:ascii="Verdana" w:hAnsi="Verdana" w:cs="Arial"/>
          <w:bCs/>
          <w:sz w:val="22"/>
          <w:szCs w:val="22"/>
        </w:rPr>
      </w:pPr>
    </w:p>
    <w:p w14:paraId="0F3F240F" w14:textId="0FFF1726" w:rsidR="00DB047E" w:rsidRPr="00984BD7" w:rsidRDefault="005505F2" w:rsidP="001268B7">
      <w:pPr>
        <w:autoSpaceDE w:val="0"/>
        <w:autoSpaceDN w:val="0"/>
        <w:adjustRightInd w:val="0"/>
        <w:jc w:val="both"/>
        <w:rPr>
          <w:rFonts w:ascii="Verdana" w:hAnsi="Verdana" w:cs="Arial"/>
          <w:b/>
          <w:bCs/>
          <w:sz w:val="22"/>
          <w:szCs w:val="22"/>
        </w:rPr>
      </w:pPr>
      <w:r>
        <w:rPr>
          <w:rFonts w:ascii="Verdana" w:hAnsi="Verdana" w:cs="Arial"/>
          <w:b/>
          <w:bCs/>
          <w:sz w:val="22"/>
          <w:szCs w:val="22"/>
        </w:rPr>
        <w:t>5.55</w:t>
      </w:r>
      <w:r w:rsidR="00DB047E" w:rsidRPr="00984BD7">
        <w:rPr>
          <w:rFonts w:ascii="Verdana" w:hAnsi="Verdana" w:cs="Arial"/>
          <w:b/>
          <w:bCs/>
          <w:sz w:val="22"/>
          <w:szCs w:val="22"/>
        </w:rPr>
        <w:tab/>
      </w:r>
      <w:r w:rsidR="00DB047E" w:rsidRPr="00984BD7">
        <w:rPr>
          <w:rFonts w:ascii="Verdana" w:hAnsi="Verdana" w:cs="Arial"/>
          <w:b/>
          <w:bCs/>
          <w:sz w:val="22"/>
          <w:szCs w:val="22"/>
        </w:rPr>
        <w:tab/>
        <w:t>Tolerancia</w:t>
      </w:r>
    </w:p>
    <w:p w14:paraId="04570FEC" w14:textId="77777777" w:rsidR="00DB047E" w:rsidRPr="00826DEE" w:rsidRDefault="00DB047E" w:rsidP="001268B7">
      <w:pPr>
        <w:autoSpaceDE w:val="0"/>
        <w:autoSpaceDN w:val="0"/>
        <w:adjustRightInd w:val="0"/>
        <w:jc w:val="both"/>
        <w:rPr>
          <w:rFonts w:ascii="Verdana" w:hAnsi="Verdana" w:cs="Arial"/>
          <w:bCs/>
          <w:sz w:val="22"/>
          <w:szCs w:val="22"/>
        </w:rPr>
      </w:pPr>
    </w:p>
    <w:p w14:paraId="7B1A98D5" w14:textId="128343E8" w:rsidR="00DB047E" w:rsidRPr="00826DEE" w:rsidRDefault="002D002E"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Es </w:t>
      </w:r>
      <w:r w:rsidR="00DB047E" w:rsidRPr="00826DEE">
        <w:rPr>
          <w:rFonts w:ascii="Verdana" w:hAnsi="Verdana" w:cs="Arial"/>
          <w:bCs/>
          <w:sz w:val="22"/>
          <w:szCs w:val="22"/>
        </w:rPr>
        <w:t>la diferencia entre el contenido del alcohol de la bebida declarado en la etiqueta y el contenido de alcohol determinado analíticamente, la cual puede darse en un intervalo inferior o superior (±).</w:t>
      </w:r>
    </w:p>
    <w:p w14:paraId="220E076A" w14:textId="77777777" w:rsidR="00DB047E" w:rsidRPr="00826DEE" w:rsidRDefault="00DB047E" w:rsidP="001268B7">
      <w:pPr>
        <w:autoSpaceDE w:val="0"/>
        <w:autoSpaceDN w:val="0"/>
        <w:adjustRightInd w:val="0"/>
        <w:jc w:val="both"/>
        <w:rPr>
          <w:rFonts w:ascii="Verdana" w:hAnsi="Verdana" w:cs="Arial"/>
          <w:bCs/>
          <w:sz w:val="22"/>
          <w:szCs w:val="22"/>
        </w:rPr>
      </w:pPr>
    </w:p>
    <w:p w14:paraId="34998C30" w14:textId="7E0E76A5" w:rsidR="00FD2F3F" w:rsidRPr="00984BD7" w:rsidRDefault="005505F2" w:rsidP="00984BD7">
      <w:pPr>
        <w:ind w:right="49"/>
        <w:jc w:val="both"/>
        <w:rPr>
          <w:rFonts w:ascii="Verdana" w:hAnsi="Verdana" w:cs="Arial"/>
          <w:b/>
          <w:bCs/>
          <w:sz w:val="22"/>
          <w:szCs w:val="22"/>
        </w:rPr>
      </w:pPr>
      <w:r>
        <w:rPr>
          <w:rFonts w:ascii="Verdana" w:hAnsi="Verdana" w:cs="Arial"/>
          <w:b/>
          <w:bCs/>
          <w:sz w:val="22"/>
          <w:szCs w:val="22"/>
        </w:rPr>
        <w:t>5.56</w:t>
      </w:r>
      <w:r w:rsidR="00984BD7">
        <w:rPr>
          <w:rFonts w:ascii="Verdana" w:hAnsi="Verdana" w:cs="Arial"/>
          <w:b/>
          <w:bCs/>
          <w:sz w:val="22"/>
          <w:szCs w:val="22"/>
        </w:rPr>
        <w:tab/>
      </w:r>
      <w:r w:rsidR="00984BD7">
        <w:rPr>
          <w:rFonts w:ascii="Verdana" w:hAnsi="Verdana" w:cs="Arial"/>
          <w:b/>
          <w:bCs/>
          <w:sz w:val="22"/>
          <w:szCs w:val="22"/>
        </w:rPr>
        <w:tab/>
      </w:r>
      <w:r w:rsidR="00FD2F3F" w:rsidRPr="00984BD7">
        <w:rPr>
          <w:rFonts w:ascii="Verdana" w:hAnsi="Verdana" w:cs="Arial"/>
          <w:b/>
          <w:bCs/>
          <w:sz w:val="22"/>
          <w:szCs w:val="22"/>
        </w:rPr>
        <w:t>Variedades (vino)</w:t>
      </w:r>
    </w:p>
    <w:p w14:paraId="01A3DDC4" w14:textId="77777777" w:rsidR="003961D1" w:rsidRPr="00826DEE" w:rsidRDefault="003961D1" w:rsidP="001268B7">
      <w:pPr>
        <w:autoSpaceDE w:val="0"/>
        <w:autoSpaceDN w:val="0"/>
        <w:adjustRightInd w:val="0"/>
        <w:jc w:val="both"/>
        <w:rPr>
          <w:rFonts w:ascii="Verdana" w:hAnsi="Verdana" w:cs="Arial"/>
          <w:bCs/>
          <w:sz w:val="22"/>
          <w:szCs w:val="22"/>
        </w:rPr>
      </w:pPr>
    </w:p>
    <w:p w14:paraId="067F50E5" w14:textId="77777777" w:rsidR="00FD2F3F"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 xml:space="preserve">Diferentes tipos de uva pertenecientes a la misma especie de la vid. </w:t>
      </w:r>
    </w:p>
    <w:p w14:paraId="5D4F0681" w14:textId="77777777" w:rsidR="00C5737D" w:rsidRPr="00826DEE" w:rsidRDefault="00C5737D" w:rsidP="001268B7">
      <w:pPr>
        <w:autoSpaceDE w:val="0"/>
        <w:autoSpaceDN w:val="0"/>
        <w:adjustRightInd w:val="0"/>
        <w:jc w:val="both"/>
        <w:rPr>
          <w:rFonts w:ascii="Verdana" w:hAnsi="Verdana" w:cs="Arial"/>
          <w:bCs/>
          <w:sz w:val="22"/>
          <w:szCs w:val="22"/>
        </w:rPr>
      </w:pPr>
    </w:p>
    <w:p w14:paraId="3BB979BC" w14:textId="355F73ED" w:rsidR="00FD2F3F" w:rsidRPr="00984BD7" w:rsidRDefault="005505F2" w:rsidP="00984BD7">
      <w:pPr>
        <w:ind w:right="49"/>
        <w:jc w:val="both"/>
        <w:rPr>
          <w:rFonts w:ascii="Verdana" w:hAnsi="Verdana" w:cs="Arial"/>
          <w:b/>
          <w:bCs/>
          <w:sz w:val="22"/>
          <w:szCs w:val="22"/>
        </w:rPr>
      </w:pPr>
      <w:r>
        <w:rPr>
          <w:rFonts w:ascii="Verdana" w:hAnsi="Verdana" w:cs="Arial"/>
          <w:b/>
          <w:bCs/>
          <w:sz w:val="22"/>
          <w:szCs w:val="22"/>
        </w:rPr>
        <w:t>5.57</w:t>
      </w:r>
      <w:r w:rsidR="00984BD7">
        <w:rPr>
          <w:rFonts w:ascii="Verdana" w:hAnsi="Verdana" w:cs="Arial"/>
          <w:b/>
          <w:bCs/>
          <w:sz w:val="22"/>
          <w:szCs w:val="22"/>
        </w:rPr>
        <w:tab/>
      </w:r>
      <w:r w:rsidR="00984BD7">
        <w:rPr>
          <w:rFonts w:ascii="Verdana" w:hAnsi="Verdana" w:cs="Arial"/>
          <w:b/>
          <w:bCs/>
          <w:sz w:val="22"/>
          <w:szCs w:val="22"/>
        </w:rPr>
        <w:tab/>
      </w:r>
      <w:r w:rsidR="00FD2F3F" w:rsidRPr="00984BD7">
        <w:rPr>
          <w:rFonts w:ascii="Verdana" w:hAnsi="Verdana" w:cs="Arial"/>
          <w:b/>
          <w:bCs/>
          <w:sz w:val="22"/>
          <w:szCs w:val="22"/>
        </w:rPr>
        <w:t>Vinificación (vino)</w:t>
      </w:r>
    </w:p>
    <w:p w14:paraId="557FE6FB" w14:textId="77777777" w:rsidR="00A14691" w:rsidRPr="00826DEE" w:rsidRDefault="00A14691" w:rsidP="001268B7">
      <w:pPr>
        <w:autoSpaceDE w:val="0"/>
        <w:autoSpaceDN w:val="0"/>
        <w:adjustRightInd w:val="0"/>
        <w:jc w:val="both"/>
        <w:rPr>
          <w:rFonts w:ascii="Verdana" w:hAnsi="Verdana" w:cs="Arial"/>
          <w:b/>
          <w:bCs/>
          <w:sz w:val="22"/>
          <w:szCs w:val="22"/>
        </w:rPr>
      </w:pPr>
    </w:p>
    <w:p w14:paraId="21D94DC5" w14:textId="00192C0E" w:rsidR="00480C04" w:rsidRPr="00826DEE" w:rsidRDefault="00FD2F3F" w:rsidP="001268B7">
      <w:pPr>
        <w:autoSpaceDE w:val="0"/>
        <w:autoSpaceDN w:val="0"/>
        <w:adjustRightInd w:val="0"/>
        <w:jc w:val="both"/>
        <w:rPr>
          <w:rFonts w:ascii="Verdana" w:hAnsi="Verdana" w:cs="Arial"/>
          <w:bCs/>
          <w:sz w:val="22"/>
          <w:szCs w:val="22"/>
        </w:rPr>
      </w:pPr>
      <w:r w:rsidRPr="00826DEE">
        <w:rPr>
          <w:rFonts w:ascii="Verdana" w:hAnsi="Verdana" w:cs="Arial"/>
          <w:bCs/>
          <w:sz w:val="22"/>
          <w:szCs w:val="22"/>
        </w:rPr>
        <w:t>Conjunto de operaciones que se practican para elaborar los vinos.</w:t>
      </w:r>
    </w:p>
    <w:p w14:paraId="288934BE" w14:textId="77777777" w:rsidR="003961D1" w:rsidRPr="00826DEE" w:rsidRDefault="003961D1" w:rsidP="001268B7">
      <w:pPr>
        <w:autoSpaceDE w:val="0"/>
        <w:autoSpaceDN w:val="0"/>
        <w:adjustRightInd w:val="0"/>
        <w:jc w:val="both"/>
        <w:rPr>
          <w:rFonts w:ascii="Verdana" w:hAnsi="Verdana" w:cs="Arial"/>
          <w:bCs/>
          <w:sz w:val="22"/>
          <w:szCs w:val="22"/>
        </w:rPr>
      </w:pPr>
    </w:p>
    <w:p w14:paraId="32B91D03" w14:textId="4D0FDF79" w:rsidR="003961D1" w:rsidRPr="00826DEE" w:rsidRDefault="001268B7" w:rsidP="00984BD7">
      <w:pPr>
        <w:pStyle w:val="Prrafodelista"/>
        <w:numPr>
          <w:ilvl w:val="0"/>
          <w:numId w:val="41"/>
        </w:numPr>
        <w:jc w:val="both"/>
        <w:rPr>
          <w:rFonts w:ascii="Verdana" w:hAnsi="Verdana" w:cs="Arial"/>
          <w:b/>
          <w:sz w:val="22"/>
          <w:szCs w:val="22"/>
          <w:lang w:val="es-MX"/>
        </w:rPr>
      </w:pPr>
      <w:bookmarkStart w:id="6" w:name="_Toc366158625"/>
      <w:r w:rsidRPr="00826DEE">
        <w:rPr>
          <w:rFonts w:ascii="Verdana" w:hAnsi="Verdana" w:cs="Arial"/>
          <w:b/>
          <w:sz w:val="22"/>
          <w:szCs w:val="22"/>
          <w:lang w:val="es-MX"/>
        </w:rPr>
        <w:t xml:space="preserve"> </w:t>
      </w:r>
      <w:r w:rsidR="00984BD7">
        <w:rPr>
          <w:rFonts w:ascii="Verdana" w:hAnsi="Verdana" w:cs="Arial"/>
          <w:b/>
          <w:sz w:val="22"/>
          <w:szCs w:val="22"/>
          <w:lang w:val="es-MX"/>
        </w:rPr>
        <w:tab/>
      </w:r>
      <w:r w:rsidR="00984BD7">
        <w:rPr>
          <w:rFonts w:ascii="Verdana" w:hAnsi="Verdana" w:cs="Arial"/>
          <w:b/>
          <w:sz w:val="22"/>
          <w:szCs w:val="22"/>
          <w:lang w:val="es-MX"/>
        </w:rPr>
        <w:tab/>
      </w:r>
      <w:r w:rsidR="003961D1" w:rsidRPr="00826DEE">
        <w:rPr>
          <w:rFonts w:ascii="Verdana" w:hAnsi="Verdana" w:cs="Arial"/>
          <w:b/>
          <w:sz w:val="22"/>
          <w:szCs w:val="22"/>
          <w:lang w:val="es-MX"/>
        </w:rPr>
        <w:t>CLASIFICACIÓN</w:t>
      </w:r>
      <w:bookmarkEnd w:id="6"/>
    </w:p>
    <w:p w14:paraId="029ADA94" w14:textId="77777777" w:rsidR="003961D1" w:rsidRPr="00826DEE" w:rsidRDefault="003961D1" w:rsidP="001268B7">
      <w:pPr>
        <w:autoSpaceDE w:val="0"/>
        <w:autoSpaceDN w:val="0"/>
        <w:adjustRightInd w:val="0"/>
        <w:jc w:val="both"/>
        <w:rPr>
          <w:rFonts w:ascii="Verdana" w:hAnsi="Verdana" w:cs="Arial"/>
          <w:bCs/>
          <w:sz w:val="22"/>
          <w:szCs w:val="22"/>
          <w:lang w:val="es-ES"/>
        </w:rPr>
      </w:pPr>
    </w:p>
    <w:p w14:paraId="09C0151E" w14:textId="77777777" w:rsidR="003961D1" w:rsidRPr="00826DEE" w:rsidRDefault="003961D1" w:rsidP="001268B7">
      <w:pPr>
        <w:autoSpaceDE w:val="0"/>
        <w:autoSpaceDN w:val="0"/>
        <w:adjustRightInd w:val="0"/>
        <w:jc w:val="both"/>
        <w:rPr>
          <w:rFonts w:ascii="Verdana" w:hAnsi="Verdana" w:cs="Arial"/>
          <w:bCs/>
          <w:strike/>
          <w:sz w:val="22"/>
          <w:szCs w:val="22"/>
          <w:lang w:val="es-ES"/>
        </w:rPr>
      </w:pPr>
      <w:r w:rsidRPr="00826DEE">
        <w:rPr>
          <w:rFonts w:ascii="Verdana" w:hAnsi="Verdana" w:cs="Arial"/>
          <w:bCs/>
          <w:sz w:val="22"/>
          <w:szCs w:val="22"/>
          <w:lang w:val="es-ES"/>
        </w:rPr>
        <w:t>Las bebidas alcohólicas por su proceso de elaboración y sus respectivas especificaciones, únicamente se clasifican en:</w:t>
      </w:r>
    </w:p>
    <w:p w14:paraId="28F6DFF7" w14:textId="77777777" w:rsidR="003961D1" w:rsidRPr="00826DEE" w:rsidRDefault="003961D1" w:rsidP="001268B7">
      <w:pPr>
        <w:autoSpaceDE w:val="0"/>
        <w:autoSpaceDN w:val="0"/>
        <w:adjustRightInd w:val="0"/>
        <w:jc w:val="both"/>
        <w:rPr>
          <w:rFonts w:ascii="Verdana" w:hAnsi="Verdana" w:cs="Arial"/>
          <w:bCs/>
          <w:sz w:val="22"/>
          <w:szCs w:val="22"/>
          <w:lang w:val="es-ES"/>
        </w:rPr>
      </w:pPr>
    </w:p>
    <w:p w14:paraId="21FADCD1" w14:textId="77777777" w:rsidR="003961D1" w:rsidRPr="00826DEE" w:rsidRDefault="003961D1" w:rsidP="000655F2">
      <w:pPr>
        <w:pStyle w:val="Prrafodelista"/>
        <w:numPr>
          <w:ilvl w:val="1"/>
          <w:numId w:val="7"/>
        </w:numPr>
        <w:tabs>
          <w:tab w:val="clear" w:pos="1134"/>
        </w:tabs>
        <w:spacing w:line="360" w:lineRule="auto"/>
        <w:ind w:right="49" w:hanging="850"/>
        <w:jc w:val="both"/>
        <w:rPr>
          <w:rFonts w:ascii="Verdana" w:hAnsi="Verdana" w:cs="Arial"/>
          <w:bCs/>
          <w:sz w:val="22"/>
          <w:szCs w:val="22"/>
          <w:lang w:val="es-ES"/>
        </w:rPr>
      </w:pPr>
      <w:r w:rsidRPr="00826DEE">
        <w:rPr>
          <w:rFonts w:ascii="Verdana" w:hAnsi="Verdana" w:cs="Arial"/>
          <w:bCs/>
          <w:sz w:val="22"/>
          <w:szCs w:val="22"/>
          <w:lang w:val="es-ES"/>
        </w:rPr>
        <w:t>Bebidas Alcohólicas Fermentadas</w:t>
      </w:r>
    </w:p>
    <w:p w14:paraId="2FF5FD34" w14:textId="77777777" w:rsidR="003961D1" w:rsidRPr="00826DEE" w:rsidRDefault="003961D1" w:rsidP="000655F2">
      <w:pPr>
        <w:pStyle w:val="Prrafodelista"/>
        <w:numPr>
          <w:ilvl w:val="1"/>
          <w:numId w:val="7"/>
        </w:numPr>
        <w:tabs>
          <w:tab w:val="clear" w:pos="1134"/>
        </w:tabs>
        <w:spacing w:line="360" w:lineRule="auto"/>
        <w:ind w:right="49" w:hanging="850"/>
        <w:jc w:val="both"/>
        <w:rPr>
          <w:rFonts w:ascii="Verdana" w:hAnsi="Verdana" w:cs="Arial"/>
          <w:bCs/>
          <w:sz w:val="22"/>
          <w:szCs w:val="22"/>
          <w:lang w:val="es-ES"/>
        </w:rPr>
      </w:pPr>
      <w:r w:rsidRPr="00826DEE">
        <w:rPr>
          <w:rFonts w:ascii="Verdana" w:hAnsi="Verdana" w:cs="Arial"/>
          <w:bCs/>
          <w:sz w:val="22"/>
          <w:szCs w:val="22"/>
          <w:lang w:val="es-ES"/>
        </w:rPr>
        <w:t>Bebidas Alcohólicas Destiladas</w:t>
      </w:r>
    </w:p>
    <w:p w14:paraId="0AFF89B9" w14:textId="02DD6F87" w:rsidR="003961D1" w:rsidRPr="00826DEE" w:rsidRDefault="003961D1" w:rsidP="000655F2">
      <w:pPr>
        <w:pStyle w:val="Prrafodelista"/>
        <w:numPr>
          <w:ilvl w:val="1"/>
          <w:numId w:val="7"/>
        </w:numPr>
        <w:tabs>
          <w:tab w:val="clear" w:pos="1134"/>
        </w:tabs>
        <w:spacing w:line="360" w:lineRule="auto"/>
        <w:ind w:right="49" w:hanging="850"/>
        <w:jc w:val="both"/>
        <w:rPr>
          <w:rFonts w:ascii="Verdana" w:hAnsi="Verdana" w:cs="Arial"/>
          <w:bCs/>
          <w:sz w:val="22"/>
          <w:szCs w:val="22"/>
          <w:lang w:val="es-ES"/>
        </w:rPr>
      </w:pPr>
      <w:r w:rsidRPr="00826DEE">
        <w:rPr>
          <w:rFonts w:ascii="Verdana" w:hAnsi="Verdana" w:cs="Arial"/>
          <w:bCs/>
          <w:sz w:val="22"/>
          <w:szCs w:val="22"/>
          <w:lang w:val="es-ES"/>
        </w:rPr>
        <w:t>Licores o Cremas</w:t>
      </w:r>
    </w:p>
    <w:p w14:paraId="08534787" w14:textId="77777777" w:rsidR="003961D1" w:rsidRPr="00826DEE" w:rsidRDefault="003961D1" w:rsidP="000655F2">
      <w:pPr>
        <w:pStyle w:val="Prrafodelista"/>
        <w:numPr>
          <w:ilvl w:val="1"/>
          <w:numId w:val="7"/>
        </w:numPr>
        <w:tabs>
          <w:tab w:val="clear" w:pos="1134"/>
        </w:tabs>
        <w:spacing w:line="360" w:lineRule="auto"/>
        <w:ind w:right="49" w:hanging="850"/>
        <w:jc w:val="both"/>
        <w:rPr>
          <w:rFonts w:ascii="Verdana" w:hAnsi="Verdana" w:cs="Arial"/>
          <w:bCs/>
          <w:sz w:val="22"/>
          <w:szCs w:val="22"/>
          <w:lang w:val="es-ES"/>
        </w:rPr>
      </w:pPr>
      <w:r w:rsidRPr="00826DEE">
        <w:rPr>
          <w:rFonts w:ascii="Verdana" w:hAnsi="Verdana" w:cs="Arial"/>
          <w:bCs/>
          <w:sz w:val="22"/>
          <w:szCs w:val="22"/>
          <w:lang w:val="es-ES"/>
        </w:rPr>
        <w:t>Cócteles</w:t>
      </w:r>
    </w:p>
    <w:p w14:paraId="7DEBC28B" w14:textId="77777777" w:rsidR="003961D1" w:rsidRDefault="003961D1" w:rsidP="000655F2">
      <w:pPr>
        <w:pStyle w:val="Prrafodelista"/>
        <w:numPr>
          <w:ilvl w:val="1"/>
          <w:numId w:val="7"/>
        </w:numPr>
        <w:tabs>
          <w:tab w:val="clear" w:pos="1134"/>
        </w:tabs>
        <w:spacing w:line="360" w:lineRule="auto"/>
        <w:ind w:right="49" w:hanging="850"/>
        <w:jc w:val="both"/>
        <w:rPr>
          <w:rFonts w:ascii="Verdana" w:hAnsi="Verdana" w:cs="Arial"/>
          <w:bCs/>
          <w:sz w:val="22"/>
          <w:szCs w:val="22"/>
          <w:lang w:val="es-ES"/>
        </w:rPr>
      </w:pPr>
      <w:r w:rsidRPr="00826DEE">
        <w:rPr>
          <w:rFonts w:ascii="Verdana" w:hAnsi="Verdana" w:cs="Arial"/>
          <w:bCs/>
          <w:sz w:val="22"/>
          <w:szCs w:val="22"/>
          <w:lang w:val="es-ES"/>
        </w:rPr>
        <w:t>Bebidas Alcohólicas Preparadas</w:t>
      </w:r>
    </w:p>
    <w:p w14:paraId="065EA1B6" w14:textId="77777777" w:rsidR="00D25CD8" w:rsidRDefault="00D25CD8" w:rsidP="00D25CD8">
      <w:pPr>
        <w:spacing w:line="360" w:lineRule="auto"/>
        <w:ind w:left="284" w:right="49"/>
        <w:jc w:val="both"/>
        <w:rPr>
          <w:rFonts w:ascii="Verdana" w:hAnsi="Verdana" w:cs="Arial"/>
          <w:bCs/>
          <w:sz w:val="22"/>
          <w:szCs w:val="22"/>
          <w:lang w:val="es-ES"/>
        </w:rPr>
      </w:pPr>
    </w:p>
    <w:p w14:paraId="5BF88481" w14:textId="77777777" w:rsidR="00D25CD8" w:rsidRPr="00D25CD8" w:rsidRDefault="00D25CD8" w:rsidP="00D25CD8">
      <w:pPr>
        <w:spacing w:line="360" w:lineRule="auto"/>
        <w:ind w:left="284" w:right="49"/>
        <w:jc w:val="both"/>
        <w:rPr>
          <w:rFonts w:ascii="Verdana" w:hAnsi="Verdana" w:cs="Arial"/>
          <w:bCs/>
          <w:sz w:val="22"/>
          <w:szCs w:val="22"/>
          <w:lang w:val="es-ES"/>
        </w:rPr>
      </w:pPr>
    </w:p>
    <w:p w14:paraId="27403F3D" w14:textId="77777777" w:rsidR="003961D1" w:rsidRPr="00826DEE" w:rsidRDefault="003961D1" w:rsidP="001268B7">
      <w:pPr>
        <w:autoSpaceDE w:val="0"/>
        <w:autoSpaceDN w:val="0"/>
        <w:adjustRightInd w:val="0"/>
        <w:jc w:val="both"/>
        <w:rPr>
          <w:rFonts w:ascii="Verdana" w:hAnsi="Verdana" w:cs="Arial"/>
          <w:bCs/>
          <w:sz w:val="22"/>
          <w:szCs w:val="22"/>
        </w:rPr>
      </w:pPr>
    </w:p>
    <w:p w14:paraId="66C6D36F" w14:textId="5ED7A3DA" w:rsidR="00C27986" w:rsidRPr="00826DEE" w:rsidRDefault="002769B0" w:rsidP="00984BD7">
      <w:pPr>
        <w:pStyle w:val="Prrafodelista"/>
        <w:numPr>
          <w:ilvl w:val="0"/>
          <w:numId w:val="41"/>
        </w:numPr>
        <w:ind w:left="1418" w:hanging="1418"/>
        <w:jc w:val="both"/>
        <w:rPr>
          <w:rFonts w:ascii="Verdana" w:hAnsi="Verdana" w:cs="Arial"/>
          <w:b/>
          <w:sz w:val="22"/>
          <w:szCs w:val="22"/>
          <w:lang w:val="es-MX"/>
        </w:rPr>
      </w:pPr>
      <w:bookmarkStart w:id="7" w:name="_Toc366158627"/>
      <w:r w:rsidRPr="00826DEE">
        <w:rPr>
          <w:rFonts w:ascii="Verdana" w:hAnsi="Verdana" w:cs="Arial"/>
          <w:b/>
          <w:sz w:val="22"/>
          <w:szCs w:val="22"/>
          <w:lang w:val="es-MX"/>
        </w:rPr>
        <w:lastRenderedPageBreak/>
        <w:t xml:space="preserve">DENOMINACIONES Y </w:t>
      </w:r>
      <w:r w:rsidR="00C5737D" w:rsidRPr="00826DEE">
        <w:rPr>
          <w:rFonts w:ascii="Verdana" w:hAnsi="Verdana" w:cs="Arial"/>
          <w:b/>
          <w:sz w:val="22"/>
          <w:szCs w:val="22"/>
          <w:lang w:val="es-MX"/>
        </w:rPr>
        <w:t>ESPECIFICACIONES</w:t>
      </w:r>
      <w:bookmarkEnd w:id="7"/>
      <w:r w:rsidRPr="00826DEE">
        <w:rPr>
          <w:rFonts w:ascii="Verdana" w:hAnsi="Verdana" w:cs="Arial"/>
          <w:b/>
          <w:sz w:val="22"/>
          <w:szCs w:val="22"/>
          <w:lang w:val="es-MX"/>
        </w:rPr>
        <w:t xml:space="preserve"> DE BEBIDAS ALCOHÓLICAS</w:t>
      </w:r>
    </w:p>
    <w:p w14:paraId="74AA4614" w14:textId="77777777" w:rsidR="00204877" w:rsidRPr="00826DEE" w:rsidRDefault="00204877" w:rsidP="001268B7">
      <w:pPr>
        <w:jc w:val="both"/>
        <w:rPr>
          <w:rFonts w:ascii="Verdana" w:eastAsia="Times New Roman" w:hAnsi="Verdana" w:cs="Arial"/>
          <w:sz w:val="22"/>
          <w:szCs w:val="22"/>
          <w:lang w:val="es-MX" w:eastAsia="es-ES"/>
        </w:rPr>
      </w:pPr>
    </w:p>
    <w:p w14:paraId="434F57AA" w14:textId="08EF7275" w:rsidR="00C5737D" w:rsidRPr="00826DEE" w:rsidRDefault="006C14CD"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Las denominaciones </w:t>
      </w:r>
      <w:r w:rsidR="00FE4DCA" w:rsidRPr="00826DEE">
        <w:rPr>
          <w:rFonts w:ascii="Verdana" w:eastAsia="Times New Roman" w:hAnsi="Verdana" w:cs="Arial"/>
          <w:sz w:val="22"/>
          <w:szCs w:val="22"/>
          <w:lang w:val="es-ES" w:eastAsia="es-ES"/>
        </w:rPr>
        <w:t xml:space="preserve">y especificaciones </w:t>
      </w:r>
      <w:r w:rsidRPr="00826DEE">
        <w:rPr>
          <w:rFonts w:ascii="Verdana" w:eastAsia="Times New Roman" w:hAnsi="Verdana" w:cs="Arial"/>
          <w:sz w:val="22"/>
          <w:szCs w:val="22"/>
          <w:lang w:val="es-ES" w:eastAsia="es-ES"/>
        </w:rPr>
        <w:t xml:space="preserve">de las bebidas alcohólicas serán las que se señalan en el presente apartado. </w:t>
      </w:r>
    </w:p>
    <w:p w14:paraId="55E2EBE6" w14:textId="77777777" w:rsidR="006C14CD" w:rsidRPr="00826DEE" w:rsidRDefault="006C14CD" w:rsidP="001268B7">
      <w:pPr>
        <w:jc w:val="both"/>
        <w:rPr>
          <w:rFonts w:ascii="Verdana" w:eastAsia="Times New Roman" w:hAnsi="Verdana" w:cs="Arial"/>
          <w:sz w:val="22"/>
          <w:szCs w:val="22"/>
          <w:lang w:val="es-ES" w:eastAsia="es-ES"/>
        </w:rPr>
      </w:pPr>
    </w:p>
    <w:p w14:paraId="2DE1E60E" w14:textId="77AFBF59" w:rsidR="00146AE3" w:rsidRPr="00826DEE" w:rsidRDefault="006C14CD"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Todas las bebidas alcohólicas que se come</w:t>
      </w:r>
      <w:r w:rsidR="00EA6F7E" w:rsidRPr="00826DEE">
        <w:rPr>
          <w:rFonts w:ascii="Verdana" w:eastAsia="Times New Roman" w:hAnsi="Verdana" w:cs="Arial"/>
          <w:sz w:val="22"/>
          <w:szCs w:val="22"/>
          <w:lang w:val="es-ES" w:eastAsia="es-ES"/>
        </w:rPr>
        <w:t>rcialicen en nuestro país debe</w:t>
      </w:r>
      <w:r w:rsidRPr="00826DEE">
        <w:rPr>
          <w:rFonts w:ascii="Verdana" w:eastAsia="Times New Roman" w:hAnsi="Verdana" w:cs="Arial"/>
          <w:sz w:val="22"/>
          <w:szCs w:val="22"/>
          <w:lang w:val="es-ES" w:eastAsia="es-ES"/>
        </w:rPr>
        <w:t>n señalar en la etiqueta con toda claridad la denominación que les corresponde:</w:t>
      </w:r>
    </w:p>
    <w:p w14:paraId="681D4169" w14:textId="77777777" w:rsidR="00146AE3" w:rsidRPr="00826DEE" w:rsidRDefault="00146AE3" w:rsidP="001268B7">
      <w:pPr>
        <w:jc w:val="both"/>
        <w:rPr>
          <w:rFonts w:ascii="Verdana" w:eastAsia="Times New Roman" w:hAnsi="Verdana" w:cs="Arial"/>
          <w:sz w:val="22"/>
          <w:szCs w:val="22"/>
          <w:lang w:val="es-ES" w:eastAsia="es-ES"/>
        </w:rPr>
      </w:pPr>
    </w:p>
    <w:p w14:paraId="45635A05" w14:textId="2AAAA1C1" w:rsidR="00146AE3" w:rsidRPr="00826DEE" w:rsidRDefault="00146AE3"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Todas las bebidas alcohólicas deben cumplir con:</w:t>
      </w:r>
    </w:p>
    <w:p w14:paraId="6F0C426D" w14:textId="77777777" w:rsidR="00146AE3" w:rsidRPr="00826DEE" w:rsidRDefault="00146AE3" w:rsidP="001268B7">
      <w:pPr>
        <w:jc w:val="both"/>
        <w:rPr>
          <w:rFonts w:ascii="Verdana" w:eastAsia="Times New Roman" w:hAnsi="Verdana" w:cs="Arial"/>
          <w:sz w:val="22"/>
          <w:szCs w:val="22"/>
          <w:lang w:val="es-ES"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94"/>
        <w:gridCol w:w="2761"/>
      </w:tblGrid>
      <w:tr w:rsidR="00146AE3" w:rsidRPr="00826DEE" w14:paraId="4FD10DED" w14:textId="77777777" w:rsidTr="00146AE3">
        <w:trPr>
          <w:trHeight w:val="679"/>
          <w:jc w:val="center"/>
        </w:trPr>
        <w:tc>
          <w:tcPr>
            <w:tcW w:w="25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E27BCDE" w14:textId="77777777" w:rsidR="00146AE3" w:rsidRPr="00826DEE" w:rsidRDefault="00146AE3" w:rsidP="00146AE3">
            <w:pPr>
              <w:jc w:val="both"/>
              <w:rPr>
                <w:rFonts w:ascii="Verdana" w:eastAsia="Times New Roman" w:hAnsi="Verdana" w:cs="Arial"/>
                <w:sz w:val="22"/>
                <w:szCs w:val="22"/>
                <w:lang w:val="es-MX" w:eastAsia="es-ES"/>
              </w:rPr>
            </w:pPr>
            <w:r w:rsidRPr="00826DEE">
              <w:rPr>
                <w:rFonts w:ascii="Verdana" w:eastAsia="Times New Roman" w:hAnsi="Verdana" w:cs="Arial"/>
                <w:b/>
                <w:bCs/>
                <w:sz w:val="22"/>
                <w:szCs w:val="22"/>
                <w:lang w:val="es-MX" w:eastAsia="es-ES"/>
              </w:rPr>
              <w:t>ESPECIFICACIONES</w:t>
            </w:r>
          </w:p>
        </w:tc>
        <w:tc>
          <w:tcPr>
            <w:tcW w:w="27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5857008" w14:textId="77777777" w:rsidR="00146AE3" w:rsidRPr="00826DEE" w:rsidRDefault="00146AE3" w:rsidP="00146AE3">
            <w:pPr>
              <w:jc w:val="both"/>
              <w:rPr>
                <w:rFonts w:ascii="Verdana" w:eastAsia="Times New Roman" w:hAnsi="Verdana" w:cs="Arial"/>
                <w:sz w:val="22"/>
                <w:szCs w:val="22"/>
                <w:lang w:val="es-MX" w:eastAsia="es-ES"/>
              </w:rPr>
            </w:pPr>
            <w:r w:rsidRPr="00826DEE">
              <w:rPr>
                <w:rFonts w:ascii="Verdana" w:eastAsia="Times New Roman" w:hAnsi="Verdana" w:cs="Arial"/>
                <w:b/>
                <w:bCs/>
                <w:sz w:val="22"/>
                <w:szCs w:val="22"/>
                <w:lang w:val="es-MX" w:eastAsia="es-ES"/>
              </w:rPr>
              <w:t>LÍMITE MÁXIMO</w:t>
            </w:r>
          </w:p>
          <w:p w14:paraId="4B27C583" w14:textId="77777777" w:rsidR="00146AE3" w:rsidRPr="00826DEE" w:rsidRDefault="00146AE3" w:rsidP="00146AE3">
            <w:pPr>
              <w:jc w:val="both"/>
              <w:rPr>
                <w:rFonts w:ascii="Verdana" w:eastAsia="Times New Roman" w:hAnsi="Verdana" w:cs="Arial"/>
                <w:sz w:val="22"/>
                <w:szCs w:val="22"/>
                <w:lang w:val="es-MX" w:eastAsia="es-ES"/>
              </w:rPr>
            </w:pPr>
            <w:r w:rsidRPr="00826DEE">
              <w:rPr>
                <w:rFonts w:ascii="Verdana" w:eastAsia="Times New Roman" w:hAnsi="Verdana" w:cs="Arial"/>
                <w:b/>
                <w:bCs/>
                <w:sz w:val="22"/>
                <w:szCs w:val="22"/>
                <w:lang w:val="es-MX" w:eastAsia="es-ES"/>
              </w:rPr>
              <w:t>mg/l</w:t>
            </w:r>
          </w:p>
        </w:tc>
      </w:tr>
      <w:tr w:rsidR="00146AE3" w:rsidRPr="00826DEE" w14:paraId="5F98ADCD" w14:textId="77777777" w:rsidTr="00146AE3">
        <w:trPr>
          <w:trHeight w:val="332"/>
          <w:jc w:val="center"/>
        </w:trPr>
        <w:tc>
          <w:tcPr>
            <w:tcW w:w="25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210270C" w14:textId="77777777" w:rsidR="00146AE3" w:rsidRPr="00826DEE" w:rsidRDefault="00146AE3" w:rsidP="009634DC">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Plomo (Pb)</w:t>
            </w:r>
          </w:p>
        </w:tc>
        <w:tc>
          <w:tcPr>
            <w:tcW w:w="27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0B6CB0D" w14:textId="77777777" w:rsidR="00146AE3" w:rsidRPr="00826DEE" w:rsidRDefault="00146AE3" w:rsidP="009634DC">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0,5</w:t>
            </w:r>
          </w:p>
        </w:tc>
      </w:tr>
      <w:tr w:rsidR="00146AE3" w:rsidRPr="00826DEE" w14:paraId="0C1BA215" w14:textId="77777777" w:rsidTr="00146AE3">
        <w:trPr>
          <w:trHeight w:val="347"/>
          <w:jc w:val="center"/>
        </w:trPr>
        <w:tc>
          <w:tcPr>
            <w:tcW w:w="25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F5089E1" w14:textId="77777777" w:rsidR="00146AE3" w:rsidRPr="00826DEE" w:rsidRDefault="00146AE3" w:rsidP="009634DC">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Arsénico (As)</w:t>
            </w:r>
          </w:p>
        </w:tc>
        <w:tc>
          <w:tcPr>
            <w:tcW w:w="27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FC678F8" w14:textId="77777777" w:rsidR="00146AE3" w:rsidRPr="00826DEE" w:rsidRDefault="00146AE3" w:rsidP="009634DC">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0,5</w:t>
            </w:r>
          </w:p>
        </w:tc>
      </w:tr>
    </w:tbl>
    <w:p w14:paraId="129B2343" w14:textId="77777777" w:rsidR="00D56BB4" w:rsidRPr="00826DEE" w:rsidRDefault="00D56BB4" w:rsidP="001268B7">
      <w:pPr>
        <w:jc w:val="both"/>
        <w:rPr>
          <w:rFonts w:ascii="Verdana" w:eastAsia="Times New Roman" w:hAnsi="Verdana" w:cs="Arial"/>
          <w:sz w:val="22"/>
          <w:szCs w:val="22"/>
          <w:lang w:val="es-ES" w:eastAsia="es-ES"/>
        </w:rPr>
      </w:pPr>
    </w:p>
    <w:p w14:paraId="2B63255E" w14:textId="77777777" w:rsidR="00C5737D" w:rsidRPr="00826DEE" w:rsidRDefault="00C5737D" w:rsidP="00984BD7">
      <w:pPr>
        <w:pStyle w:val="Prrafodelista"/>
        <w:numPr>
          <w:ilvl w:val="1"/>
          <w:numId w:val="41"/>
        </w:numPr>
        <w:ind w:left="1418" w:right="49" w:hanging="1418"/>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Bebidas Alcohólicas Fermentadas</w:t>
      </w:r>
    </w:p>
    <w:p w14:paraId="159D3F33" w14:textId="77777777" w:rsidR="00C5737D" w:rsidRPr="00826DEE" w:rsidRDefault="00C5737D" w:rsidP="001268B7">
      <w:pPr>
        <w:jc w:val="both"/>
        <w:rPr>
          <w:rFonts w:ascii="Verdana" w:eastAsia="Times New Roman" w:hAnsi="Verdana" w:cs="Arial"/>
          <w:sz w:val="22"/>
          <w:szCs w:val="22"/>
          <w:lang w:val="es-ES" w:eastAsia="es-ES"/>
        </w:rPr>
      </w:pPr>
    </w:p>
    <w:p w14:paraId="4C8E35E8" w14:textId="24C93008" w:rsidR="00C5737D" w:rsidRPr="00826DEE" w:rsidRDefault="0030013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producto resultante de la fermentación principalmente alcohólica de materias primas de origen vegetal, pueden adicionarse de ingredientes y aditivos permitidos en el Acuerdo </w:t>
      </w:r>
      <w:r w:rsidR="00A15949" w:rsidRPr="00826DEE">
        <w:rPr>
          <w:rFonts w:ascii="Verdana" w:hAnsi="Verdana" w:cs="Arial"/>
          <w:bCs/>
          <w:sz w:val="22"/>
          <w:szCs w:val="22"/>
        </w:rPr>
        <w:t>(</w:t>
      </w:r>
      <w:r w:rsidR="00146AE3" w:rsidRPr="00826DEE">
        <w:rPr>
          <w:rFonts w:ascii="Verdana" w:hAnsi="Verdana" w:cs="Arial"/>
          <w:bCs/>
          <w:sz w:val="22"/>
          <w:szCs w:val="22"/>
        </w:rPr>
        <w:t>Véase</w:t>
      </w:r>
      <w:r w:rsidRPr="00826DEE">
        <w:rPr>
          <w:rFonts w:ascii="Verdana" w:hAnsi="Verdana" w:cs="Arial"/>
          <w:bCs/>
          <w:sz w:val="22"/>
          <w:szCs w:val="22"/>
        </w:rPr>
        <w:t xml:space="preserve"> 3.</w:t>
      </w:r>
      <w:r w:rsidR="00A15949" w:rsidRPr="00826DEE">
        <w:rPr>
          <w:rFonts w:ascii="Verdana" w:hAnsi="Verdana" w:cs="Arial"/>
          <w:bCs/>
          <w:sz w:val="22"/>
          <w:szCs w:val="22"/>
        </w:rPr>
        <w:t>3</w:t>
      </w:r>
      <w:r w:rsidR="00146AE3" w:rsidRPr="00826DEE">
        <w:rPr>
          <w:rFonts w:ascii="Verdana" w:hAnsi="Verdana" w:cs="Arial"/>
          <w:bCs/>
          <w:sz w:val="22"/>
          <w:szCs w:val="22"/>
        </w:rPr>
        <w:t>4</w:t>
      </w:r>
      <w:r w:rsidRPr="00826DEE">
        <w:rPr>
          <w:rFonts w:ascii="Verdana" w:hAnsi="Verdana" w:cs="Arial"/>
          <w:bCs/>
          <w:sz w:val="22"/>
          <w:szCs w:val="22"/>
        </w:rPr>
        <w:t xml:space="preserve">, Referencias), y su contenido alcohólico </w:t>
      </w:r>
      <w:r w:rsidR="00C5737D" w:rsidRPr="00826DEE">
        <w:rPr>
          <w:rFonts w:ascii="Verdana" w:eastAsia="Times New Roman" w:hAnsi="Verdana" w:cs="Arial"/>
          <w:sz w:val="22"/>
          <w:szCs w:val="22"/>
          <w:lang w:val="es-ES" w:eastAsia="es-ES"/>
        </w:rPr>
        <w:t>debe ser únicamente de 2</w:t>
      </w:r>
      <w:r w:rsidR="0077659F" w:rsidRPr="00826DEE">
        <w:rPr>
          <w:rFonts w:ascii="Verdana" w:eastAsia="Times New Roman" w:hAnsi="Verdana" w:cs="Arial"/>
          <w:sz w:val="22"/>
          <w:szCs w:val="22"/>
          <w:lang w:val="es-ES" w:eastAsia="es-ES"/>
        </w:rPr>
        <w:t>,0 %</w:t>
      </w:r>
      <w:r w:rsidR="00C5737D" w:rsidRPr="00826DEE">
        <w:rPr>
          <w:rFonts w:ascii="Verdana" w:eastAsia="Times New Roman" w:hAnsi="Verdana" w:cs="Arial"/>
          <w:sz w:val="22"/>
          <w:szCs w:val="22"/>
          <w:lang w:val="es-ES" w:eastAsia="es-ES"/>
        </w:rPr>
        <w:t xml:space="preserve"> a 20</w:t>
      </w:r>
      <w:r w:rsidR="008672C5" w:rsidRPr="00826DEE">
        <w:rPr>
          <w:rFonts w:ascii="Verdana" w:eastAsia="Times New Roman" w:hAnsi="Verdana" w:cs="Arial"/>
          <w:sz w:val="22"/>
          <w:szCs w:val="22"/>
          <w:lang w:val="es-ES" w:eastAsia="es-ES"/>
        </w:rPr>
        <w:t>,0</w:t>
      </w:r>
      <w:r w:rsidR="00C5737D" w:rsidRPr="00826DEE">
        <w:rPr>
          <w:rFonts w:ascii="Verdana" w:eastAsia="Times New Roman" w:hAnsi="Verdana" w:cs="Arial"/>
          <w:sz w:val="22"/>
          <w:szCs w:val="22"/>
          <w:lang w:val="es-ES" w:eastAsia="es-ES"/>
        </w:rPr>
        <w:t xml:space="preserve"> % </w:t>
      </w:r>
      <w:proofErr w:type="spellStart"/>
      <w:r w:rsidR="00C5737D" w:rsidRPr="00826DEE">
        <w:rPr>
          <w:rFonts w:ascii="Verdana" w:eastAsia="Times New Roman" w:hAnsi="Verdana" w:cs="Arial"/>
          <w:sz w:val="22"/>
          <w:szCs w:val="22"/>
          <w:lang w:val="es-ES" w:eastAsia="es-ES"/>
        </w:rPr>
        <w:t>Al</w:t>
      </w:r>
      <w:r w:rsidR="008672C5" w:rsidRPr="00826DEE">
        <w:rPr>
          <w:rFonts w:ascii="Verdana" w:eastAsia="Times New Roman" w:hAnsi="Verdana" w:cs="Arial"/>
          <w:sz w:val="22"/>
          <w:szCs w:val="22"/>
          <w:lang w:val="es-ES" w:eastAsia="es-ES"/>
        </w:rPr>
        <w:t>c</w:t>
      </w:r>
      <w:proofErr w:type="spellEnd"/>
      <w:r w:rsidR="00C5737D" w:rsidRPr="00826DEE">
        <w:rPr>
          <w:rFonts w:ascii="Verdana" w:eastAsia="Times New Roman" w:hAnsi="Verdana" w:cs="Arial"/>
          <w:sz w:val="22"/>
          <w:szCs w:val="22"/>
          <w:lang w:val="es-ES" w:eastAsia="es-ES"/>
        </w:rPr>
        <w:t>. Vol.</w:t>
      </w:r>
    </w:p>
    <w:p w14:paraId="55445748" w14:textId="77777777" w:rsidR="00146AE3" w:rsidRPr="00826DEE" w:rsidRDefault="00146AE3" w:rsidP="001268B7">
      <w:pPr>
        <w:jc w:val="both"/>
        <w:rPr>
          <w:rFonts w:ascii="Verdana" w:eastAsia="Times New Roman" w:hAnsi="Verdana" w:cs="Arial"/>
          <w:sz w:val="22"/>
          <w:szCs w:val="22"/>
          <w:lang w:val="es-ES" w:eastAsia="es-ES"/>
        </w:rPr>
      </w:pPr>
    </w:p>
    <w:p w14:paraId="39D53DB9" w14:textId="56EF9C99" w:rsidR="00146AE3" w:rsidRPr="00826DEE" w:rsidRDefault="00146AE3"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Con independencia de las especificaciones particulares que se requieran para las bebidas alcohólicas fermentadas, las mismas deben cumplir con:</w:t>
      </w:r>
    </w:p>
    <w:p w14:paraId="439219AB" w14:textId="77777777" w:rsidR="00146AE3" w:rsidRPr="00826DEE" w:rsidRDefault="00146AE3" w:rsidP="001268B7">
      <w:pPr>
        <w:jc w:val="both"/>
        <w:rPr>
          <w:rFonts w:ascii="Verdana" w:eastAsia="Times New Roman" w:hAnsi="Verdana" w:cs="Arial"/>
          <w:sz w:val="22"/>
          <w:szCs w:val="22"/>
          <w:lang w:val="es-ES"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94"/>
        <w:gridCol w:w="2842"/>
      </w:tblGrid>
      <w:tr w:rsidR="00146AE3" w:rsidRPr="00826DEE" w14:paraId="72C83464" w14:textId="77777777" w:rsidTr="00146AE3">
        <w:trPr>
          <w:trHeight w:val="679"/>
          <w:jc w:val="center"/>
        </w:trPr>
        <w:tc>
          <w:tcPr>
            <w:tcW w:w="2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7D91E0A" w14:textId="77777777" w:rsidR="00146AE3" w:rsidRPr="00826DEE" w:rsidRDefault="00146AE3" w:rsidP="00146AE3">
            <w:pPr>
              <w:jc w:val="both"/>
              <w:rPr>
                <w:rFonts w:ascii="Verdana" w:eastAsia="Times New Roman" w:hAnsi="Verdana" w:cs="Arial"/>
                <w:sz w:val="22"/>
                <w:szCs w:val="22"/>
                <w:lang w:val="es-MX" w:eastAsia="es-ES"/>
              </w:rPr>
            </w:pPr>
            <w:r w:rsidRPr="00826DEE">
              <w:rPr>
                <w:rFonts w:ascii="Verdana" w:eastAsia="Times New Roman" w:hAnsi="Verdana" w:cs="Arial"/>
                <w:b/>
                <w:bCs/>
                <w:sz w:val="22"/>
                <w:szCs w:val="22"/>
                <w:lang w:val="es-MX" w:eastAsia="es-ES"/>
              </w:rPr>
              <w:t>ESPECIFICACIONES</w:t>
            </w:r>
          </w:p>
        </w:tc>
        <w:tc>
          <w:tcPr>
            <w:tcW w:w="2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F623DC0" w14:textId="77777777" w:rsidR="00146AE3" w:rsidRPr="00826DEE" w:rsidRDefault="00146AE3" w:rsidP="00146AE3">
            <w:pPr>
              <w:jc w:val="both"/>
              <w:rPr>
                <w:rFonts w:ascii="Verdana" w:eastAsia="Times New Roman" w:hAnsi="Verdana" w:cs="Arial"/>
                <w:sz w:val="22"/>
                <w:szCs w:val="22"/>
                <w:lang w:val="es-MX" w:eastAsia="es-ES"/>
              </w:rPr>
            </w:pPr>
            <w:r w:rsidRPr="00826DEE">
              <w:rPr>
                <w:rFonts w:ascii="Verdana" w:eastAsia="Times New Roman" w:hAnsi="Verdana" w:cs="Arial"/>
                <w:b/>
                <w:bCs/>
                <w:sz w:val="22"/>
                <w:szCs w:val="22"/>
                <w:lang w:val="es-MX" w:eastAsia="es-ES"/>
              </w:rPr>
              <w:t>LÍMITE MÁXIMO</w:t>
            </w:r>
          </w:p>
          <w:p w14:paraId="36E7B99B" w14:textId="77777777" w:rsidR="00146AE3" w:rsidRPr="00826DEE" w:rsidRDefault="00146AE3" w:rsidP="00146AE3">
            <w:pPr>
              <w:jc w:val="both"/>
              <w:rPr>
                <w:rFonts w:ascii="Verdana" w:eastAsia="Times New Roman" w:hAnsi="Verdana" w:cs="Arial"/>
                <w:sz w:val="22"/>
                <w:szCs w:val="22"/>
                <w:lang w:val="es-MX" w:eastAsia="es-ES"/>
              </w:rPr>
            </w:pPr>
            <w:r w:rsidRPr="00826DEE">
              <w:rPr>
                <w:rFonts w:ascii="Verdana" w:eastAsia="Times New Roman" w:hAnsi="Verdana" w:cs="Arial"/>
                <w:b/>
                <w:bCs/>
                <w:sz w:val="22"/>
                <w:szCs w:val="22"/>
                <w:lang w:val="es-MX" w:eastAsia="es-ES"/>
              </w:rPr>
              <w:t>mg/100 ml de alcohol anhidro</w:t>
            </w:r>
          </w:p>
        </w:tc>
      </w:tr>
      <w:tr w:rsidR="00146AE3" w:rsidRPr="00826DEE" w14:paraId="0DFE710D" w14:textId="77777777" w:rsidTr="00146AE3">
        <w:trPr>
          <w:trHeight w:val="347"/>
          <w:jc w:val="center"/>
        </w:trPr>
        <w:tc>
          <w:tcPr>
            <w:tcW w:w="2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58ECC4E" w14:textId="77777777" w:rsidR="00146AE3" w:rsidRPr="00826DEE" w:rsidRDefault="00146AE3" w:rsidP="009634DC">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Metanol</w:t>
            </w:r>
          </w:p>
        </w:tc>
        <w:tc>
          <w:tcPr>
            <w:tcW w:w="2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2407612" w14:textId="77777777" w:rsidR="00146AE3" w:rsidRPr="00826DEE" w:rsidRDefault="00146AE3" w:rsidP="009634DC">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300,0</w:t>
            </w:r>
          </w:p>
        </w:tc>
      </w:tr>
    </w:tbl>
    <w:p w14:paraId="41576D81" w14:textId="77777777" w:rsidR="00146AE3" w:rsidRPr="00826DEE" w:rsidRDefault="00146AE3" w:rsidP="001268B7">
      <w:pPr>
        <w:jc w:val="both"/>
        <w:rPr>
          <w:rFonts w:ascii="Verdana" w:eastAsia="Times New Roman" w:hAnsi="Verdana" w:cs="Arial"/>
          <w:sz w:val="22"/>
          <w:szCs w:val="22"/>
          <w:lang w:val="es-ES" w:eastAsia="es-ES"/>
        </w:rPr>
      </w:pPr>
    </w:p>
    <w:p w14:paraId="331B7D18" w14:textId="77777777" w:rsidR="00C5737D" w:rsidRPr="00826DEE" w:rsidRDefault="00C5737D" w:rsidP="00984BD7">
      <w:pPr>
        <w:pStyle w:val="Prrafodelista"/>
        <w:numPr>
          <w:ilvl w:val="2"/>
          <w:numId w:val="41"/>
        </w:numPr>
        <w:ind w:left="1418" w:right="49" w:hanging="1418"/>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 xml:space="preserve">Cerveza </w:t>
      </w:r>
    </w:p>
    <w:p w14:paraId="409ADCD5" w14:textId="77777777" w:rsidR="00C5737D" w:rsidRPr="00826DEE" w:rsidRDefault="00C5737D" w:rsidP="001268B7">
      <w:pPr>
        <w:jc w:val="both"/>
        <w:rPr>
          <w:rFonts w:ascii="Verdana" w:eastAsia="Times New Roman" w:hAnsi="Verdana" w:cs="Arial"/>
          <w:sz w:val="22"/>
          <w:szCs w:val="22"/>
          <w:lang w:val="es-ES" w:eastAsia="es-ES"/>
        </w:rPr>
      </w:pPr>
    </w:p>
    <w:p w14:paraId="1016AC6D" w14:textId="1EEE773A" w:rsidR="00C5737D" w:rsidRPr="00826DEE" w:rsidRDefault="00C5737D"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Bebida alcohólica fermentada elaborada con malta, lúpulo y agua potable, o con infusiones de cualquier semilla farinácea procedente de gramíneas o leguminosas, raíces</w:t>
      </w:r>
      <w:r w:rsidR="0030013F" w:rsidRPr="00826DEE">
        <w:rPr>
          <w:rFonts w:ascii="Verdana" w:eastAsia="Times New Roman" w:hAnsi="Verdana" w:cs="Arial"/>
          <w:sz w:val="22"/>
          <w:szCs w:val="22"/>
          <w:lang w:val="es-ES" w:eastAsia="es-ES"/>
        </w:rPr>
        <w:t xml:space="preserve"> o materia prima vegetal feculenta y/o carbohidratos de origen vegetal susceptibles de ser hidrolizados o, en su caso, azucares que son adjuntos</w:t>
      </w:r>
      <w:r w:rsidRPr="00826DEE">
        <w:rPr>
          <w:rFonts w:ascii="Verdana" w:eastAsia="Times New Roman" w:hAnsi="Verdana" w:cs="Arial"/>
          <w:sz w:val="22"/>
          <w:szCs w:val="22"/>
          <w:lang w:val="es-ES" w:eastAsia="es-ES"/>
        </w:rPr>
        <w:t xml:space="preserve"> de la malta, con a</w:t>
      </w:r>
      <w:r w:rsidR="00886438" w:rsidRPr="00826DEE">
        <w:rPr>
          <w:rFonts w:ascii="Verdana" w:eastAsia="Times New Roman" w:hAnsi="Verdana" w:cs="Arial"/>
          <w:sz w:val="22"/>
          <w:szCs w:val="22"/>
          <w:lang w:val="es-ES" w:eastAsia="es-ES"/>
        </w:rPr>
        <w:t>dición de lúpulos o sucedáneos en éstos.</w:t>
      </w:r>
      <w:r w:rsidR="0030013F" w:rsidRPr="00826DEE">
        <w:rPr>
          <w:rFonts w:ascii="Verdana" w:eastAsia="Times New Roman" w:hAnsi="Verdana" w:cs="Arial"/>
          <w:sz w:val="22"/>
          <w:szCs w:val="22"/>
          <w:lang w:val="es-ES" w:eastAsia="es-ES"/>
        </w:rPr>
        <w:t xml:space="preserve"> La cerveza puede adicionarse de ingredientes y aditivos </w:t>
      </w:r>
      <w:r w:rsidR="0043321E">
        <w:rPr>
          <w:rFonts w:ascii="Verdana" w:eastAsia="Times New Roman" w:hAnsi="Verdana" w:cs="Arial"/>
          <w:sz w:val="22"/>
          <w:szCs w:val="22"/>
          <w:lang w:val="es-ES" w:eastAsia="es-ES"/>
        </w:rPr>
        <w:t xml:space="preserve">permitidos en el Acuerdo por el que se determina los aditivos </w:t>
      </w:r>
      <w:r w:rsidR="0030013F" w:rsidRPr="00826DEE">
        <w:rPr>
          <w:rFonts w:ascii="Verdana" w:eastAsia="Times New Roman" w:hAnsi="Verdana" w:cs="Arial"/>
          <w:sz w:val="22"/>
          <w:szCs w:val="22"/>
          <w:lang w:val="es-ES" w:eastAsia="es-ES"/>
        </w:rPr>
        <w:t>y coadyuvantes en alimentos, bebidas y suplementos alimenticios, su uso y disposiciones sanitarias.</w:t>
      </w:r>
      <w:r w:rsidR="00886438" w:rsidRPr="00826DEE">
        <w:rPr>
          <w:rFonts w:ascii="Verdana" w:eastAsia="Times New Roman" w:hAnsi="Verdana" w:cs="Arial"/>
          <w:sz w:val="22"/>
          <w:szCs w:val="22"/>
          <w:lang w:val="es-ES" w:eastAsia="es-ES"/>
        </w:rPr>
        <w:t xml:space="preserve"> En </w:t>
      </w:r>
      <w:r w:rsidR="0030013F" w:rsidRPr="00826DEE">
        <w:rPr>
          <w:rFonts w:ascii="Verdana" w:eastAsia="Times New Roman" w:hAnsi="Verdana" w:cs="Arial"/>
          <w:sz w:val="22"/>
          <w:szCs w:val="22"/>
          <w:lang w:val="es-ES" w:eastAsia="es-ES"/>
        </w:rPr>
        <w:t>conformidad  con  el proceso y</w:t>
      </w:r>
      <w:r w:rsidRPr="00826DEE">
        <w:rPr>
          <w:rFonts w:ascii="Verdana" w:eastAsia="Times New Roman" w:hAnsi="Verdana" w:cs="Arial"/>
          <w:sz w:val="22"/>
          <w:szCs w:val="22"/>
          <w:lang w:val="es-ES" w:eastAsia="es-ES"/>
        </w:rPr>
        <w:t xml:space="preserve"> las materias primas </w:t>
      </w:r>
      <w:r w:rsidR="0030013F" w:rsidRPr="00826DEE">
        <w:rPr>
          <w:rFonts w:ascii="Verdana" w:eastAsia="Times New Roman" w:hAnsi="Verdana" w:cs="Arial"/>
          <w:sz w:val="22"/>
          <w:szCs w:val="22"/>
          <w:lang w:val="es-ES" w:eastAsia="es-ES"/>
        </w:rPr>
        <w:t>utilizadas en su proceso de elaboración, la cerveza</w:t>
      </w:r>
      <w:r w:rsidR="004748AB"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xml:space="preserve">podrá ser de tres </w:t>
      </w:r>
      <w:r w:rsidR="004748AB" w:rsidRPr="00826DEE">
        <w:rPr>
          <w:rFonts w:ascii="Verdana" w:eastAsia="Times New Roman" w:hAnsi="Verdana" w:cs="Arial"/>
          <w:sz w:val="22"/>
          <w:szCs w:val="22"/>
          <w:lang w:val="es-ES" w:eastAsia="es-ES"/>
        </w:rPr>
        <w:t>clases</w:t>
      </w:r>
      <w:r w:rsidRPr="00826DEE">
        <w:rPr>
          <w:rFonts w:ascii="Verdana" w:eastAsia="Times New Roman" w:hAnsi="Verdana" w:cs="Arial"/>
          <w:sz w:val="22"/>
          <w:szCs w:val="22"/>
          <w:lang w:val="es-ES" w:eastAsia="es-ES"/>
        </w:rPr>
        <w:t>: clara</w:t>
      </w:r>
      <w:r w:rsidR="004748AB" w:rsidRPr="00826DEE">
        <w:rPr>
          <w:rFonts w:ascii="Verdana" w:eastAsia="Times New Roman" w:hAnsi="Verdana" w:cs="Arial"/>
          <w:sz w:val="22"/>
          <w:szCs w:val="22"/>
          <w:lang w:val="es-ES" w:eastAsia="es-ES"/>
        </w:rPr>
        <w:t>,</w:t>
      </w:r>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semioscura</w:t>
      </w:r>
      <w:proofErr w:type="spellEnd"/>
      <w:r w:rsidRPr="00826DEE">
        <w:rPr>
          <w:rFonts w:ascii="Verdana" w:eastAsia="Times New Roman" w:hAnsi="Verdana" w:cs="Arial"/>
          <w:sz w:val="22"/>
          <w:szCs w:val="22"/>
          <w:lang w:val="es-ES" w:eastAsia="es-ES"/>
        </w:rPr>
        <w:t xml:space="preserve"> </w:t>
      </w:r>
      <w:r w:rsidR="004748AB" w:rsidRPr="00826DEE">
        <w:rPr>
          <w:rFonts w:ascii="Verdana" w:eastAsia="Times New Roman" w:hAnsi="Verdana" w:cs="Arial"/>
          <w:sz w:val="22"/>
          <w:szCs w:val="22"/>
          <w:lang w:val="es-ES" w:eastAsia="es-ES"/>
        </w:rPr>
        <w:t xml:space="preserve">y oscura o </w:t>
      </w:r>
      <w:r w:rsidR="00886438" w:rsidRPr="00826DEE">
        <w:rPr>
          <w:rFonts w:ascii="Verdana" w:eastAsia="Times New Roman" w:hAnsi="Verdana" w:cs="Arial"/>
          <w:sz w:val="22"/>
          <w:szCs w:val="22"/>
          <w:lang w:val="es-ES" w:eastAsia="es-ES"/>
        </w:rPr>
        <w:t>negra</w:t>
      </w:r>
      <w:r w:rsidR="004748AB" w:rsidRPr="00826DEE">
        <w:rPr>
          <w:rFonts w:ascii="Verdana" w:eastAsia="Times New Roman" w:hAnsi="Verdana" w:cs="Arial"/>
          <w:sz w:val="22"/>
          <w:szCs w:val="22"/>
          <w:lang w:val="es-ES" w:eastAsia="es-ES"/>
        </w:rPr>
        <w:t>, s</w:t>
      </w:r>
      <w:r w:rsidRPr="00826DEE">
        <w:rPr>
          <w:rFonts w:ascii="Verdana" w:eastAsia="Times New Roman" w:hAnsi="Verdana" w:cs="Arial"/>
          <w:sz w:val="22"/>
          <w:szCs w:val="22"/>
          <w:lang w:val="es-ES" w:eastAsia="es-ES"/>
        </w:rPr>
        <w:t xml:space="preserve">u </w:t>
      </w:r>
      <w:r w:rsidR="004748AB" w:rsidRPr="00826DEE">
        <w:rPr>
          <w:rFonts w:ascii="Verdana" w:eastAsia="Times New Roman" w:hAnsi="Verdana" w:cs="Arial"/>
          <w:sz w:val="22"/>
          <w:szCs w:val="22"/>
          <w:lang w:val="es-ES" w:eastAsia="es-ES"/>
        </w:rPr>
        <w:t xml:space="preserve">contenido alcohólico </w:t>
      </w:r>
      <w:r w:rsidR="0043321E">
        <w:rPr>
          <w:rFonts w:ascii="Verdana" w:eastAsia="Times New Roman" w:hAnsi="Verdana" w:cs="Arial"/>
          <w:sz w:val="22"/>
          <w:szCs w:val="22"/>
          <w:lang w:val="es-ES" w:eastAsia="es-ES"/>
        </w:rPr>
        <w:t>puede ser bajo, de 2.0 % y hasta 6.0 % en volumen o medio de 6.1 % y hasta 20.0 % en volumen.</w:t>
      </w:r>
    </w:p>
    <w:p w14:paraId="11117F17" w14:textId="77777777" w:rsidR="00B40C8F" w:rsidRPr="00826DEE" w:rsidRDefault="00B40C8F" w:rsidP="001268B7">
      <w:pPr>
        <w:jc w:val="both"/>
        <w:rPr>
          <w:rFonts w:ascii="Verdana" w:eastAsia="Times New Roman" w:hAnsi="Verdana" w:cs="Arial"/>
          <w:b/>
          <w:sz w:val="22"/>
          <w:szCs w:val="22"/>
          <w:lang w:val="es-ES" w:eastAsia="es-ES"/>
        </w:rPr>
      </w:pPr>
    </w:p>
    <w:p w14:paraId="5E84A96C" w14:textId="12DD56CC" w:rsidR="00C638A0" w:rsidRPr="002B4A44" w:rsidRDefault="00C638A0" w:rsidP="00C638A0">
      <w:pPr>
        <w:jc w:val="center"/>
        <w:rPr>
          <w:rFonts w:ascii="Verdana" w:eastAsia="Times New Roman" w:hAnsi="Verdana" w:cs="Arial"/>
          <w:b/>
          <w:sz w:val="22"/>
          <w:szCs w:val="22"/>
          <w:lang w:val="es-ES" w:eastAsia="es-ES"/>
        </w:rPr>
      </w:pPr>
      <w:r w:rsidRPr="002B4A44">
        <w:rPr>
          <w:rFonts w:ascii="Verdana" w:eastAsia="Times New Roman" w:hAnsi="Verdana" w:cs="Arial"/>
          <w:b/>
          <w:sz w:val="22"/>
          <w:szCs w:val="22"/>
          <w:lang w:val="es-ES" w:eastAsia="es-ES"/>
        </w:rPr>
        <w:t xml:space="preserve">TABLA </w:t>
      </w:r>
      <w:r w:rsidR="009B2DAF">
        <w:rPr>
          <w:rFonts w:ascii="Verdana" w:eastAsia="Times New Roman" w:hAnsi="Verdana" w:cs="Arial"/>
          <w:b/>
          <w:sz w:val="22"/>
          <w:szCs w:val="22"/>
          <w:lang w:val="es-ES" w:eastAsia="es-ES"/>
        </w:rPr>
        <w:t xml:space="preserve">1. </w:t>
      </w:r>
      <w:r w:rsidRPr="002B4A44">
        <w:rPr>
          <w:rFonts w:ascii="Verdana" w:eastAsia="Times New Roman" w:hAnsi="Verdana" w:cs="Arial"/>
          <w:b/>
          <w:sz w:val="22"/>
          <w:szCs w:val="22"/>
          <w:lang w:val="es-ES" w:eastAsia="es-ES"/>
        </w:rPr>
        <w:t xml:space="preserve"> ESPECIFICACIONES DE LA CERVEZA</w:t>
      </w:r>
    </w:p>
    <w:p w14:paraId="2BE36976" w14:textId="77777777" w:rsidR="00C638A0" w:rsidRPr="00826DEE" w:rsidRDefault="00C638A0" w:rsidP="001268B7">
      <w:pPr>
        <w:jc w:val="both"/>
        <w:rPr>
          <w:rFonts w:ascii="Verdana" w:eastAsia="Times New Roman" w:hAnsi="Verdana" w:cs="Arial"/>
          <w:b/>
          <w:sz w:val="22"/>
          <w:szCs w:val="22"/>
          <w:lang w:val="es-ES" w:eastAsia="es-ES"/>
        </w:rPr>
      </w:pPr>
    </w:p>
    <w:tbl>
      <w:tblPr>
        <w:tblStyle w:val="Tablaconcuadrcula"/>
        <w:tblW w:w="0" w:type="auto"/>
        <w:jc w:val="center"/>
        <w:tblLayout w:type="fixed"/>
        <w:tblLook w:val="04A0" w:firstRow="1" w:lastRow="0" w:firstColumn="1" w:lastColumn="0" w:noHBand="0" w:noVBand="1"/>
      </w:tblPr>
      <w:tblGrid>
        <w:gridCol w:w="5070"/>
        <w:gridCol w:w="1559"/>
        <w:gridCol w:w="1701"/>
      </w:tblGrid>
      <w:tr w:rsidR="00C638A0" w:rsidRPr="00826DEE" w14:paraId="2733DEB8" w14:textId="77777777" w:rsidTr="007C439D">
        <w:trPr>
          <w:trHeight w:val="315"/>
          <w:jc w:val="center"/>
        </w:trPr>
        <w:tc>
          <w:tcPr>
            <w:tcW w:w="5070" w:type="dxa"/>
            <w:noWrap/>
            <w:hideMark/>
          </w:tcPr>
          <w:p w14:paraId="298E2376" w14:textId="77777777" w:rsidR="00C638A0" w:rsidRPr="00826DEE" w:rsidRDefault="00C638A0" w:rsidP="007C439D">
            <w:pPr>
              <w:jc w:val="center"/>
              <w:rPr>
                <w:rFonts w:ascii="Verdana" w:hAnsi="Verdana"/>
                <w:b/>
                <w:bCs/>
                <w:sz w:val="22"/>
                <w:szCs w:val="22"/>
              </w:rPr>
            </w:pPr>
            <w:r w:rsidRPr="00826DEE">
              <w:rPr>
                <w:rFonts w:ascii="Verdana" w:hAnsi="Verdana"/>
                <w:b/>
                <w:bCs/>
                <w:sz w:val="22"/>
                <w:szCs w:val="22"/>
              </w:rPr>
              <w:t>ESPECIFICACIONES</w:t>
            </w:r>
          </w:p>
        </w:tc>
        <w:tc>
          <w:tcPr>
            <w:tcW w:w="3260" w:type="dxa"/>
            <w:gridSpan w:val="2"/>
            <w:hideMark/>
          </w:tcPr>
          <w:p w14:paraId="4CF32734" w14:textId="77777777" w:rsidR="00C638A0" w:rsidRPr="00826DEE" w:rsidRDefault="00C638A0" w:rsidP="007C439D">
            <w:pPr>
              <w:jc w:val="center"/>
              <w:rPr>
                <w:rFonts w:ascii="Verdana" w:hAnsi="Verdana"/>
                <w:b/>
                <w:bCs/>
                <w:sz w:val="22"/>
                <w:szCs w:val="22"/>
              </w:rPr>
            </w:pPr>
            <w:r w:rsidRPr="00826DEE">
              <w:rPr>
                <w:rFonts w:ascii="Verdana" w:hAnsi="Verdana"/>
                <w:b/>
                <w:bCs/>
                <w:sz w:val="22"/>
                <w:szCs w:val="22"/>
              </w:rPr>
              <w:t>LÍMITES</w:t>
            </w:r>
          </w:p>
        </w:tc>
      </w:tr>
      <w:tr w:rsidR="00C638A0" w:rsidRPr="00826DEE" w14:paraId="04BD652B" w14:textId="77777777" w:rsidTr="007C439D">
        <w:trPr>
          <w:trHeight w:val="315"/>
          <w:jc w:val="center"/>
        </w:trPr>
        <w:tc>
          <w:tcPr>
            <w:tcW w:w="5070" w:type="dxa"/>
            <w:noWrap/>
            <w:hideMark/>
          </w:tcPr>
          <w:p w14:paraId="0BF3F0BE" w14:textId="77777777" w:rsidR="00C638A0" w:rsidRPr="00826DEE" w:rsidRDefault="00C638A0" w:rsidP="007C439D">
            <w:pPr>
              <w:jc w:val="center"/>
              <w:rPr>
                <w:rFonts w:ascii="Verdana" w:hAnsi="Verdana"/>
                <w:b/>
                <w:bCs/>
                <w:sz w:val="22"/>
                <w:szCs w:val="22"/>
              </w:rPr>
            </w:pPr>
          </w:p>
        </w:tc>
        <w:tc>
          <w:tcPr>
            <w:tcW w:w="1559" w:type="dxa"/>
            <w:noWrap/>
            <w:hideMark/>
          </w:tcPr>
          <w:p w14:paraId="28676FD5" w14:textId="77777777" w:rsidR="00C638A0" w:rsidRPr="00826DEE" w:rsidRDefault="00C638A0" w:rsidP="007C439D">
            <w:pPr>
              <w:jc w:val="center"/>
              <w:rPr>
                <w:rFonts w:ascii="Verdana" w:hAnsi="Verdana"/>
                <w:sz w:val="22"/>
                <w:szCs w:val="22"/>
              </w:rPr>
            </w:pPr>
            <w:r w:rsidRPr="00826DEE">
              <w:rPr>
                <w:rFonts w:ascii="Verdana" w:hAnsi="Verdana"/>
                <w:sz w:val="22"/>
                <w:szCs w:val="22"/>
              </w:rPr>
              <w:t>MINIMO</w:t>
            </w:r>
          </w:p>
        </w:tc>
        <w:tc>
          <w:tcPr>
            <w:tcW w:w="1701" w:type="dxa"/>
            <w:noWrap/>
            <w:hideMark/>
          </w:tcPr>
          <w:p w14:paraId="233A0ACF" w14:textId="77777777" w:rsidR="00C638A0" w:rsidRPr="00826DEE" w:rsidRDefault="00C638A0" w:rsidP="007C439D">
            <w:pPr>
              <w:jc w:val="center"/>
              <w:rPr>
                <w:rFonts w:ascii="Verdana" w:hAnsi="Verdana"/>
                <w:sz w:val="22"/>
                <w:szCs w:val="22"/>
              </w:rPr>
            </w:pPr>
            <w:r w:rsidRPr="00826DEE">
              <w:rPr>
                <w:rFonts w:ascii="Verdana" w:hAnsi="Verdana"/>
                <w:sz w:val="22"/>
                <w:szCs w:val="22"/>
              </w:rPr>
              <w:t>MAXIMO</w:t>
            </w:r>
          </w:p>
        </w:tc>
      </w:tr>
      <w:tr w:rsidR="00C638A0" w:rsidRPr="00826DEE" w14:paraId="327F9878" w14:textId="77777777" w:rsidTr="007C439D">
        <w:trPr>
          <w:trHeight w:val="600"/>
          <w:jc w:val="center"/>
        </w:trPr>
        <w:tc>
          <w:tcPr>
            <w:tcW w:w="5070" w:type="dxa"/>
            <w:hideMark/>
          </w:tcPr>
          <w:p w14:paraId="70DEDE69" w14:textId="77777777" w:rsidR="00C638A0" w:rsidRPr="00826DEE" w:rsidRDefault="00C638A0" w:rsidP="007C439D">
            <w:pPr>
              <w:jc w:val="center"/>
              <w:rPr>
                <w:rFonts w:ascii="Verdana" w:hAnsi="Verdana"/>
                <w:sz w:val="22"/>
                <w:szCs w:val="22"/>
                <w:lang w:val="es-MX"/>
              </w:rPr>
            </w:pPr>
            <w:r w:rsidRPr="00826DEE">
              <w:rPr>
                <w:rFonts w:ascii="Verdana" w:hAnsi="Verdana"/>
                <w:sz w:val="22"/>
                <w:szCs w:val="22"/>
                <w:lang w:val="es-MX"/>
              </w:rPr>
              <w:t xml:space="preserve">Contenido Alcohólico a 20°C (% </w:t>
            </w:r>
            <w:proofErr w:type="spellStart"/>
            <w:r w:rsidRPr="00826DEE">
              <w:rPr>
                <w:rFonts w:ascii="Verdana" w:hAnsi="Verdana"/>
                <w:sz w:val="22"/>
                <w:szCs w:val="22"/>
                <w:lang w:val="es-MX"/>
              </w:rPr>
              <w:t>Alc</w:t>
            </w:r>
            <w:proofErr w:type="spellEnd"/>
            <w:r w:rsidRPr="00826DEE">
              <w:rPr>
                <w:rFonts w:ascii="Verdana" w:hAnsi="Verdana"/>
                <w:sz w:val="22"/>
                <w:szCs w:val="22"/>
                <w:lang w:val="es-MX"/>
              </w:rPr>
              <w:t>. Vol.)</w:t>
            </w:r>
          </w:p>
        </w:tc>
        <w:tc>
          <w:tcPr>
            <w:tcW w:w="1559" w:type="dxa"/>
            <w:noWrap/>
            <w:hideMark/>
          </w:tcPr>
          <w:p w14:paraId="31076066" w14:textId="5C9A391A" w:rsidR="00C638A0" w:rsidRPr="00826DEE" w:rsidRDefault="00C638A0" w:rsidP="007C439D">
            <w:pPr>
              <w:jc w:val="center"/>
              <w:rPr>
                <w:rFonts w:ascii="Verdana" w:hAnsi="Verdana"/>
                <w:sz w:val="22"/>
                <w:szCs w:val="22"/>
              </w:rPr>
            </w:pPr>
            <w:r w:rsidRPr="00826DEE">
              <w:rPr>
                <w:rFonts w:ascii="Verdana" w:hAnsi="Verdana"/>
                <w:sz w:val="22"/>
                <w:szCs w:val="22"/>
              </w:rPr>
              <w:t>2,0</w:t>
            </w:r>
          </w:p>
        </w:tc>
        <w:tc>
          <w:tcPr>
            <w:tcW w:w="1701" w:type="dxa"/>
            <w:hideMark/>
          </w:tcPr>
          <w:p w14:paraId="030A0572" w14:textId="43563BAC" w:rsidR="00C638A0" w:rsidRPr="00826DEE" w:rsidRDefault="0043321E" w:rsidP="007C439D">
            <w:pPr>
              <w:jc w:val="center"/>
              <w:rPr>
                <w:rFonts w:ascii="Verdana" w:hAnsi="Verdana"/>
                <w:sz w:val="22"/>
                <w:szCs w:val="22"/>
              </w:rPr>
            </w:pPr>
            <w:r>
              <w:rPr>
                <w:rFonts w:ascii="Verdana" w:hAnsi="Verdana"/>
                <w:sz w:val="22"/>
                <w:szCs w:val="22"/>
              </w:rPr>
              <w:t>20</w:t>
            </w:r>
            <w:r w:rsidR="00C638A0" w:rsidRPr="00826DEE">
              <w:rPr>
                <w:rFonts w:ascii="Verdana" w:hAnsi="Verdana"/>
                <w:sz w:val="22"/>
                <w:szCs w:val="22"/>
              </w:rPr>
              <w:t xml:space="preserve">,0                 </w:t>
            </w:r>
          </w:p>
        </w:tc>
      </w:tr>
      <w:tr w:rsidR="004E70A3" w:rsidRPr="00826DEE" w14:paraId="38518F8D" w14:textId="77777777" w:rsidTr="007C439D">
        <w:trPr>
          <w:trHeight w:val="600"/>
          <w:jc w:val="center"/>
        </w:trPr>
        <w:tc>
          <w:tcPr>
            <w:tcW w:w="5070" w:type="dxa"/>
          </w:tcPr>
          <w:p w14:paraId="04A96254" w14:textId="5F651D98" w:rsidR="004E70A3" w:rsidRPr="00826DEE" w:rsidRDefault="004E70A3" w:rsidP="007C439D">
            <w:pPr>
              <w:jc w:val="center"/>
              <w:rPr>
                <w:rFonts w:ascii="Verdana" w:hAnsi="Verdana"/>
                <w:sz w:val="22"/>
                <w:szCs w:val="22"/>
                <w:lang w:val="es-MX"/>
              </w:rPr>
            </w:pPr>
            <w:r>
              <w:rPr>
                <w:rFonts w:ascii="Verdana" w:hAnsi="Verdana"/>
                <w:sz w:val="22"/>
                <w:szCs w:val="22"/>
                <w:lang w:val="es-MX"/>
              </w:rPr>
              <w:t>Metanol</w:t>
            </w:r>
          </w:p>
        </w:tc>
        <w:tc>
          <w:tcPr>
            <w:tcW w:w="1559" w:type="dxa"/>
            <w:noWrap/>
          </w:tcPr>
          <w:p w14:paraId="712DE69C" w14:textId="46D096A8" w:rsidR="004E70A3" w:rsidRPr="00826DEE" w:rsidRDefault="004E70A3" w:rsidP="007C439D">
            <w:pPr>
              <w:jc w:val="center"/>
              <w:rPr>
                <w:rFonts w:ascii="Verdana" w:hAnsi="Verdana"/>
                <w:sz w:val="22"/>
                <w:szCs w:val="22"/>
              </w:rPr>
            </w:pPr>
            <w:r>
              <w:rPr>
                <w:rFonts w:ascii="Verdana" w:hAnsi="Verdana"/>
                <w:sz w:val="22"/>
                <w:szCs w:val="22"/>
              </w:rPr>
              <w:t>-</w:t>
            </w:r>
          </w:p>
        </w:tc>
        <w:tc>
          <w:tcPr>
            <w:tcW w:w="1701" w:type="dxa"/>
          </w:tcPr>
          <w:p w14:paraId="08F4F46C" w14:textId="332F965B" w:rsidR="004E70A3" w:rsidRPr="00826DEE" w:rsidRDefault="004E70A3" w:rsidP="007C439D">
            <w:pPr>
              <w:jc w:val="center"/>
              <w:rPr>
                <w:rFonts w:ascii="Verdana" w:hAnsi="Verdana"/>
                <w:sz w:val="22"/>
                <w:szCs w:val="22"/>
              </w:rPr>
            </w:pPr>
            <w:r>
              <w:rPr>
                <w:rFonts w:ascii="Verdana" w:hAnsi="Verdana"/>
                <w:sz w:val="22"/>
                <w:szCs w:val="22"/>
              </w:rPr>
              <w:t>300,0</w:t>
            </w:r>
          </w:p>
        </w:tc>
      </w:tr>
      <w:tr w:rsidR="00C638A0" w:rsidRPr="00826DEE" w14:paraId="718F4B2F" w14:textId="77777777" w:rsidTr="007C439D">
        <w:trPr>
          <w:trHeight w:val="600"/>
          <w:jc w:val="center"/>
        </w:trPr>
        <w:tc>
          <w:tcPr>
            <w:tcW w:w="5070" w:type="dxa"/>
            <w:hideMark/>
          </w:tcPr>
          <w:p w14:paraId="707630C7" w14:textId="6ABB023B" w:rsidR="00C638A0" w:rsidRPr="00826DEE" w:rsidRDefault="00C638A0" w:rsidP="007C439D">
            <w:pPr>
              <w:jc w:val="center"/>
              <w:rPr>
                <w:rFonts w:ascii="Verdana" w:hAnsi="Verdana"/>
                <w:sz w:val="22"/>
                <w:szCs w:val="22"/>
                <w:lang w:val="es-MX"/>
              </w:rPr>
            </w:pPr>
            <w:r w:rsidRPr="00826DEE">
              <w:rPr>
                <w:rFonts w:ascii="Verdana" w:hAnsi="Verdana"/>
                <w:sz w:val="22"/>
                <w:szCs w:val="22"/>
                <w:lang w:val="es-MX"/>
              </w:rPr>
              <w:t>Acidez Total (como ácido láctico en g/l)</w:t>
            </w:r>
          </w:p>
        </w:tc>
        <w:tc>
          <w:tcPr>
            <w:tcW w:w="1559" w:type="dxa"/>
            <w:noWrap/>
            <w:hideMark/>
          </w:tcPr>
          <w:p w14:paraId="013A37A3" w14:textId="47A7A022" w:rsidR="00C638A0" w:rsidRPr="00826DEE" w:rsidRDefault="004E70A3" w:rsidP="007C439D">
            <w:pPr>
              <w:jc w:val="center"/>
              <w:rPr>
                <w:rFonts w:ascii="Verdana" w:hAnsi="Verdana"/>
                <w:sz w:val="22"/>
                <w:szCs w:val="22"/>
              </w:rPr>
            </w:pPr>
            <w:r>
              <w:rPr>
                <w:rFonts w:ascii="Verdana" w:hAnsi="Verdana"/>
                <w:sz w:val="22"/>
                <w:szCs w:val="22"/>
              </w:rPr>
              <w:t>-</w:t>
            </w:r>
          </w:p>
        </w:tc>
        <w:tc>
          <w:tcPr>
            <w:tcW w:w="1701" w:type="dxa"/>
            <w:noWrap/>
            <w:hideMark/>
          </w:tcPr>
          <w:p w14:paraId="317506B6" w14:textId="40A35AA5" w:rsidR="00C638A0" w:rsidRPr="00826DEE" w:rsidRDefault="00C638A0" w:rsidP="007C439D">
            <w:pPr>
              <w:jc w:val="center"/>
              <w:rPr>
                <w:rFonts w:ascii="Verdana" w:hAnsi="Verdana"/>
                <w:sz w:val="22"/>
                <w:szCs w:val="22"/>
              </w:rPr>
            </w:pPr>
            <w:r w:rsidRPr="00826DEE">
              <w:rPr>
                <w:rFonts w:ascii="Verdana" w:hAnsi="Verdana"/>
                <w:sz w:val="22"/>
                <w:szCs w:val="22"/>
              </w:rPr>
              <w:t>10</w:t>
            </w:r>
            <w:r w:rsidR="004E70A3">
              <w:rPr>
                <w:rFonts w:ascii="Verdana" w:hAnsi="Verdana"/>
                <w:sz w:val="22"/>
                <w:szCs w:val="22"/>
              </w:rPr>
              <w:t>,</w:t>
            </w:r>
            <w:r w:rsidR="0043321E">
              <w:rPr>
                <w:rFonts w:ascii="Verdana" w:hAnsi="Verdana"/>
                <w:sz w:val="22"/>
                <w:szCs w:val="22"/>
              </w:rPr>
              <w:t>0</w:t>
            </w:r>
          </w:p>
        </w:tc>
      </w:tr>
      <w:tr w:rsidR="00C638A0" w:rsidRPr="00826DEE" w14:paraId="7D369CE9" w14:textId="77777777" w:rsidTr="007C439D">
        <w:trPr>
          <w:trHeight w:val="464"/>
          <w:jc w:val="center"/>
        </w:trPr>
        <w:tc>
          <w:tcPr>
            <w:tcW w:w="5070" w:type="dxa"/>
            <w:hideMark/>
          </w:tcPr>
          <w:p w14:paraId="3568FCBB" w14:textId="08E764FB" w:rsidR="00C638A0" w:rsidRPr="00826DEE" w:rsidRDefault="00C638A0" w:rsidP="007C439D">
            <w:pPr>
              <w:jc w:val="center"/>
              <w:rPr>
                <w:rFonts w:ascii="Verdana" w:hAnsi="Verdana"/>
                <w:sz w:val="22"/>
                <w:szCs w:val="22"/>
                <w:lang w:val="es-MX"/>
              </w:rPr>
            </w:pPr>
            <w:r w:rsidRPr="00826DEE">
              <w:rPr>
                <w:rFonts w:ascii="Verdana" w:hAnsi="Verdana"/>
                <w:sz w:val="22"/>
                <w:szCs w:val="22"/>
                <w:lang w:val="es-MX"/>
              </w:rPr>
              <w:t>PH</w:t>
            </w:r>
          </w:p>
        </w:tc>
        <w:tc>
          <w:tcPr>
            <w:tcW w:w="1559" w:type="dxa"/>
            <w:noWrap/>
            <w:hideMark/>
          </w:tcPr>
          <w:p w14:paraId="17B450A7" w14:textId="79E94D86" w:rsidR="00C638A0" w:rsidRPr="00826DEE" w:rsidRDefault="004E70A3" w:rsidP="007C439D">
            <w:pPr>
              <w:jc w:val="center"/>
              <w:rPr>
                <w:rFonts w:ascii="Verdana" w:hAnsi="Verdana"/>
                <w:sz w:val="22"/>
                <w:szCs w:val="22"/>
              </w:rPr>
            </w:pPr>
            <w:r>
              <w:rPr>
                <w:rFonts w:ascii="Verdana" w:hAnsi="Verdana"/>
                <w:sz w:val="22"/>
                <w:szCs w:val="22"/>
              </w:rPr>
              <w:t>2</w:t>
            </w:r>
            <w:r w:rsidR="00C638A0" w:rsidRPr="00826DEE">
              <w:rPr>
                <w:rFonts w:ascii="Verdana" w:hAnsi="Verdana"/>
                <w:sz w:val="22"/>
                <w:szCs w:val="22"/>
              </w:rPr>
              <w:t>,5</w:t>
            </w:r>
          </w:p>
        </w:tc>
        <w:tc>
          <w:tcPr>
            <w:tcW w:w="1701" w:type="dxa"/>
            <w:noWrap/>
            <w:hideMark/>
          </w:tcPr>
          <w:p w14:paraId="7B86CB6A" w14:textId="795AEF7F" w:rsidR="00C638A0" w:rsidRPr="00826DEE" w:rsidRDefault="00C638A0" w:rsidP="007C439D">
            <w:pPr>
              <w:jc w:val="center"/>
              <w:rPr>
                <w:rFonts w:ascii="Verdana" w:hAnsi="Verdana"/>
                <w:sz w:val="22"/>
                <w:szCs w:val="22"/>
              </w:rPr>
            </w:pPr>
            <w:r w:rsidRPr="00826DEE">
              <w:rPr>
                <w:rFonts w:ascii="Verdana" w:hAnsi="Verdana"/>
                <w:sz w:val="22"/>
                <w:szCs w:val="22"/>
              </w:rPr>
              <w:t>5,0</w:t>
            </w:r>
          </w:p>
        </w:tc>
      </w:tr>
      <w:tr w:rsidR="00C638A0" w:rsidRPr="00826DEE" w14:paraId="401B70C3" w14:textId="77777777" w:rsidTr="007C439D">
        <w:trPr>
          <w:trHeight w:val="414"/>
          <w:jc w:val="center"/>
        </w:trPr>
        <w:tc>
          <w:tcPr>
            <w:tcW w:w="5070" w:type="dxa"/>
            <w:hideMark/>
          </w:tcPr>
          <w:p w14:paraId="332E9D24" w14:textId="7480166F" w:rsidR="00C638A0" w:rsidRPr="00826DEE" w:rsidRDefault="00C638A0" w:rsidP="007C439D">
            <w:pPr>
              <w:jc w:val="center"/>
              <w:rPr>
                <w:rFonts w:ascii="Verdana" w:hAnsi="Verdana"/>
                <w:sz w:val="22"/>
                <w:szCs w:val="22"/>
                <w:lang w:val="es-MX"/>
              </w:rPr>
            </w:pPr>
            <w:r w:rsidRPr="00826DEE">
              <w:rPr>
                <w:rFonts w:ascii="Verdana" w:hAnsi="Verdana"/>
                <w:sz w:val="22"/>
                <w:szCs w:val="22"/>
                <w:lang w:val="es-MX"/>
              </w:rPr>
              <w:t>Cobre</w:t>
            </w:r>
          </w:p>
        </w:tc>
        <w:tc>
          <w:tcPr>
            <w:tcW w:w="1559" w:type="dxa"/>
            <w:noWrap/>
            <w:hideMark/>
          </w:tcPr>
          <w:p w14:paraId="1E4F49B8" w14:textId="77777777" w:rsidR="00C638A0" w:rsidRPr="00826DEE" w:rsidRDefault="00C638A0" w:rsidP="007C439D">
            <w:pPr>
              <w:jc w:val="center"/>
              <w:rPr>
                <w:rFonts w:ascii="Verdana" w:hAnsi="Verdana"/>
                <w:sz w:val="22"/>
                <w:szCs w:val="22"/>
              </w:rPr>
            </w:pPr>
            <w:r w:rsidRPr="00826DEE">
              <w:rPr>
                <w:rFonts w:ascii="Verdana" w:hAnsi="Verdana"/>
                <w:sz w:val="22"/>
                <w:szCs w:val="22"/>
              </w:rPr>
              <w:t>_</w:t>
            </w:r>
          </w:p>
        </w:tc>
        <w:tc>
          <w:tcPr>
            <w:tcW w:w="1701" w:type="dxa"/>
            <w:noWrap/>
            <w:hideMark/>
          </w:tcPr>
          <w:p w14:paraId="62CBD0F0" w14:textId="211B3384" w:rsidR="00C638A0" w:rsidRPr="00826DEE" w:rsidRDefault="000151A5" w:rsidP="007C439D">
            <w:pPr>
              <w:jc w:val="center"/>
              <w:rPr>
                <w:rFonts w:ascii="Verdana" w:hAnsi="Verdana"/>
                <w:sz w:val="22"/>
                <w:szCs w:val="22"/>
              </w:rPr>
            </w:pPr>
            <w:r w:rsidRPr="00826DEE">
              <w:rPr>
                <w:rFonts w:ascii="Verdana" w:hAnsi="Verdana"/>
                <w:sz w:val="22"/>
                <w:szCs w:val="22"/>
              </w:rPr>
              <w:t>1,0ppm</w:t>
            </w:r>
          </w:p>
        </w:tc>
      </w:tr>
      <w:tr w:rsidR="00C638A0" w:rsidRPr="00826DEE" w14:paraId="370BE1C6" w14:textId="77777777" w:rsidTr="000151A5">
        <w:trPr>
          <w:trHeight w:val="300"/>
          <w:jc w:val="center"/>
        </w:trPr>
        <w:tc>
          <w:tcPr>
            <w:tcW w:w="5070" w:type="dxa"/>
            <w:noWrap/>
            <w:hideMark/>
          </w:tcPr>
          <w:p w14:paraId="77C1C00E" w14:textId="4B9B256A" w:rsidR="00C638A0" w:rsidRPr="00826DEE" w:rsidRDefault="00C638A0" w:rsidP="007C439D">
            <w:pPr>
              <w:jc w:val="center"/>
              <w:rPr>
                <w:rFonts w:ascii="Verdana" w:hAnsi="Verdana"/>
                <w:sz w:val="22"/>
                <w:szCs w:val="22"/>
              </w:rPr>
            </w:pPr>
            <w:r w:rsidRPr="00826DEE">
              <w:rPr>
                <w:rFonts w:ascii="Verdana" w:hAnsi="Verdana"/>
                <w:sz w:val="22"/>
                <w:szCs w:val="22"/>
              </w:rPr>
              <w:t>Zinc</w:t>
            </w:r>
          </w:p>
        </w:tc>
        <w:tc>
          <w:tcPr>
            <w:tcW w:w="1559" w:type="dxa"/>
            <w:noWrap/>
          </w:tcPr>
          <w:p w14:paraId="5EF1C368" w14:textId="6A23A6BC" w:rsidR="00C638A0" w:rsidRPr="00826DEE" w:rsidRDefault="000151A5" w:rsidP="007C439D">
            <w:pPr>
              <w:jc w:val="center"/>
              <w:rPr>
                <w:rFonts w:ascii="Verdana" w:hAnsi="Verdana"/>
                <w:sz w:val="22"/>
                <w:szCs w:val="22"/>
              </w:rPr>
            </w:pPr>
            <w:r w:rsidRPr="00826DEE">
              <w:rPr>
                <w:rFonts w:ascii="Verdana" w:hAnsi="Verdana"/>
                <w:sz w:val="22"/>
                <w:szCs w:val="22"/>
              </w:rPr>
              <w:t>_</w:t>
            </w:r>
          </w:p>
        </w:tc>
        <w:tc>
          <w:tcPr>
            <w:tcW w:w="1701" w:type="dxa"/>
            <w:noWrap/>
            <w:hideMark/>
          </w:tcPr>
          <w:p w14:paraId="7BE26364" w14:textId="7788D1AE" w:rsidR="00C638A0" w:rsidRPr="00826DEE" w:rsidRDefault="000151A5" w:rsidP="007C439D">
            <w:pPr>
              <w:jc w:val="center"/>
              <w:rPr>
                <w:rFonts w:ascii="Verdana" w:hAnsi="Verdana"/>
                <w:sz w:val="22"/>
                <w:szCs w:val="22"/>
              </w:rPr>
            </w:pPr>
            <w:r w:rsidRPr="00826DEE">
              <w:rPr>
                <w:rFonts w:ascii="Verdana" w:hAnsi="Verdana"/>
                <w:sz w:val="22"/>
                <w:szCs w:val="22"/>
              </w:rPr>
              <w:t>1,0 ppm</w:t>
            </w:r>
          </w:p>
        </w:tc>
      </w:tr>
      <w:tr w:rsidR="00C638A0" w:rsidRPr="00826DEE" w14:paraId="38C316AF" w14:textId="77777777" w:rsidTr="000151A5">
        <w:trPr>
          <w:trHeight w:val="300"/>
          <w:jc w:val="center"/>
        </w:trPr>
        <w:tc>
          <w:tcPr>
            <w:tcW w:w="5070" w:type="dxa"/>
            <w:noWrap/>
            <w:hideMark/>
          </w:tcPr>
          <w:p w14:paraId="5DE138E0" w14:textId="3D7EDF61" w:rsidR="00C638A0" w:rsidRPr="00826DEE" w:rsidRDefault="00C638A0" w:rsidP="007C439D">
            <w:pPr>
              <w:jc w:val="center"/>
              <w:rPr>
                <w:rFonts w:ascii="Verdana" w:hAnsi="Verdana"/>
                <w:sz w:val="22"/>
                <w:szCs w:val="22"/>
              </w:rPr>
            </w:pPr>
            <w:r w:rsidRPr="00826DEE">
              <w:rPr>
                <w:rFonts w:ascii="Verdana" w:hAnsi="Verdana"/>
                <w:sz w:val="22"/>
                <w:szCs w:val="22"/>
              </w:rPr>
              <w:t>Plomo</w:t>
            </w:r>
          </w:p>
        </w:tc>
        <w:tc>
          <w:tcPr>
            <w:tcW w:w="1559" w:type="dxa"/>
            <w:noWrap/>
          </w:tcPr>
          <w:p w14:paraId="244FE250" w14:textId="74C057A8" w:rsidR="00C638A0" w:rsidRPr="00826DEE" w:rsidRDefault="000151A5" w:rsidP="007C439D">
            <w:pPr>
              <w:jc w:val="center"/>
              <w:rPr>
                <w:rFonts w:ascii="Verdana" w:hAnsi="Verdana"/>
                <w:sz w:val="22"/>
                <w:szCs w:val="22"/>
              </w:rPr>
            </w:pPr>
            <w:r w:rsidRPr="00826DEE">
              <w:rPr>
                <w:rFonts w:ascii="Verdana" w:hAnsi="Verdana"/>
                <w:sz w:val="22"/>
                <w:szCs w:val="22"/>
              </w:rPr>
              <w:t>_</w:t>
            </w:r>
          </w:p>
        </w:tc>
        <w:tc>
          <w:tcPr>
            <w:tcW w:w="1701" w:type="dxa"/>
            <w:noWrap/>
            <w:hideMark/>
          </w:tcPr>
          <w:p w14:paraId="27A9D0FC" w14:textId="79A7560D" w:rsidR="00C638A0" w:rsidRPr="00826DEE" w:rsidRDefault="0043321E" w:rsidP="007C439D">
            <w:pPr>
              <w:jc w:val="center"/>
              <w:rPr>
                <w:rFonts w:ascii="Verdana" w:hAnsi="Verdana"/>
                <w:sz w:val="22"/>
                <w:szCs w:val="22"/>
              </w:rPr>
            </w:pPr>
            <w:r>
              <w:rPr>
                <w:rFonts w:ascii="Verdana" w:hAnsi="Verdana"/>
                <w:sz w:val="22"/>
                <w:szCs w:val="22"/>
              </w:rPr>
              <w:t>0,5</w:t>
            </w:r>
            <w:r w:rsidR="000151A5" w:rsidRPr="00826DEE">
              <w:rPr>
                <w:rFonts w:ascii="Verdana" w:hAnsi="Verdana"/>
                <w:sz w:val="22"/>
                <w:szCs w:val="22"/>
              </w:rPr>
              <w:t xml:space="preserve"> ppm</w:t>
            </w:r>
          </w:p>
        </w:tc>
      </w:tr>
      <w:tr w:rsidR="00C638A0" w:rsidRPr="00826DEE" w14:paraId="4C7048B7" w14:textId="77777777" w:rsidTr="007C439D">
        <w:trPr>
          <w:trHeight w:val="641"/>
          <w:jc w:val="center"/>
        </w:trPr>
        <w:tc>
          <w:tcPr>
            <w:tcW w:w="5070" w:type="dxa"/>
            <w:hideMark/>
          </w:tcPr>
          <w:p w14:paraId="2F4A07D3" w14:textId="5F54A578" w:rsidR="00C638A0" w:rsidRPr="00826DEE" w:rsidRDefault="000151A5" w:rsidP="007C439D">
            <w:pPr>
              <w:jc w:val="center"/>
              <w:rPr>
                <w:rFonts w:ascii="Verdana" w:hAnsi="Verdana"/>
                <w:sz w:val="22"/>
                <w:szCs w:val="22"/>
                <w:lang w:val="es-MX"/>
              </w:rPr>
            </w:pPr>
            <w:r w:rsidRPr="00826DEE">
              <w:rPr>
                <w:rFonts w:ascii="Verdana" w:hAnsi="Verdana"/>
                <w:sz w:val="22"/>
                <w:szCs w:val="22"/>
                <w:lang w:val="es-MX"/>
              </w:rPr>
              <w:t>Arsénico</w:t>
            </w:r>
          </w:p>
        </w:tc>
        <w:tc>
          <w:tcPr>
            <w:tcW w:w="1559" w:type="dxa"/>
            <w:hideMark/>
          </w:tcPr>
          <w:p w14:paraId="461AF1BC" w14:textId="77777777" w:rsidR="00C638A0" w:rsidRPr="00826DEE" w:rsidRDefault="00C638A0" w:rsidP="007C439D">
            <w:pPr>
              <w:jc w:val="center"/>
              <w:rPr>
                <w:rFonts w:ascii="Verdana" w:hAnsi="Verdana"/>
                <w:sz w:val="22"/>
                <w:szCs w:val="22"/>
              </w:rPr>
            </w:pPr>
            <w:r w:rsidRPr="00826DEE">
              <w:rPr>
                <w:rFonts w:ascii="Verdana" w:hAnsi="Verdana"/>
                <w:sz w:val="22"/>
                <w:szCs w:val="22"/>
              </w:rPr>
              <w:t>_</w:t>
            </w:r>
          </w:p>
        </w:tc>
        <w:tc>
          <w:tcPr>
            <w:tcW w:w="1701" w:type="dxa"/>
            <w:hideMark/>
          </w:tcPr>
          <w:p w14:paraId="12B88919" w14:textId="1099AE2A" w:rsidR="00C638A0" w:rsidRPr="00826DEE" w:rsidRDefault="000151A5" w:rsidP="007C439D">
            <w:pPr>
              <w:jc w:val="center"/>
              <w:rPr>
                <w:rFonts w:ascii="Verdana" w:hAnsi="Verdana"/>
                <w:sz w:val="22"/>
                <w:szCs w:val="22"/>
              </w:rPr>
            </w:pPr>
            <w:r w:rsidRPr="00826DEE">
              <w:rPr>
                <w:rFonts w:ascii="Verdana" w:hAnsi="Verdana"/>
                <w:sz w:val="22"/>
                <w:szCs w:val="22"/>
              </w:rPr>
              <w:t>0,1 ppm</w:t>
            </w:r>
          </w:p>
        </w:tc>
      </w:tr>
      <w:tr w:rsidR="00C638A0" w:rsidRPr="00826DEE" w14:paraId="3D8CDAF2" w14:textId="77777777" w:rsidTr="007C439D">
        <w:trPr>
          <w:trHeight w:val="600"/>
          <w:jc w:val="center"/>
        </w:trPr>
        <w:tc>
          <w:tcPr>
            <w:tcW w:w="5070" w:type="dxa"/>
            <w:hideMark/>
          </w:tcPr>
          <w:p w14:paraId="0AA27D02" w14:textId="7EBBF962" w:rsidR="00C638A0" w:rsidRPr="00826DEE" w:rsidRDefault="000151A5" w:rsidP="007C439D">
            <w:pPr>
              <w:jc w:val="center"/>
              <w:rPr>
                <w:rFonts w:ascii="Verdana" w:hAnsi="Verdana"/>
                <w:sz w:val="22"/>
                <w:szCs w:val="22"/>
              </w:rPr>
            </w:pPr>
            <w:r w:rsidRPr="00826DEE">
              <w:rPr>
                <w:rFonts w:ascii="Verdana" w:hAnsi="Verdana"/>
                <w:sz w:val="22"/>
                <w:szCs w:val="22"/>
              </w:rPr>
              <w:t>Cobalto</w:t>
            </w:r>
          </w:p>
        </w:tc>
        <w:tc>
          <w:tcPr>
            <w:tcW w:w="1559" w:type="dxa"/>
            <w:hideMark/>
          </w:tcPr>
          <w:p w14:paraId="16A2781E" w14:textId="77777777" w:rsidR="00C638A0" w:rsidRPr="00826DEE" w:rsidRDefault="00C638A0" w:rsidP="007C439D">
            <w:pPr>
              <w:jc w:val="center"/>
              <w:rPr>
                <w:rFonts w:ascii="Verdana" w:hAnsi="Verdana"/>
                <w:sz w:val="22"/>
                <w:szCs w:val="22"/>
              </w:rPr>
            </w:pPr>
            <w:r w:rsidRPr="00826DEE">
              <w:rPr>
                <w:rFonts w:ascii="Verdana" w:hAnsi="Verdana"/>
                <w:sz w:val="22"/>
                <w:szCs w:val="22"/>
              </w:rPr>
              <w:t>_</w:t>
            </w:r>
          </w:p>
        </w:tc>
        <w:tc>
          <w:tcPr>
            <w:tcW w:w="1701" w:type="dxa"/>
            <w:hideMark/>
          </w:tcPr>
          <w:p w14:paraId="71E6C7D3" w14:textId="1697774B" w:rsidR="00C638A0" w:rsidRPr="00826DEE" w:rsidRDefault="000151A5" w:rsidP="007C439D">
            <w:pPr>
              <w:jc w:val="center"/>
              <w:rPr>
                <w:rFonts w:ascii="Verdana" w:hAnsi="Verdana"/>
                <w:sz w:val="22"/>
                <w:szCs w:val="22"/>
              </w:rPr>
            </w:pPr>
            <w:r w:rsidRPr="00826DEE">
              <w:rPr>
                <w:rFonts w:ascii="Verdana" w:hAnsi="Verdana"/>
                <w:sz w:val="22"/>
                <w:szCs w:val="22"/>
              </w:rPr>
              <w:t xml:space="preserve">50 </w:t>
            </w:r>
            <w:proofErr w:type="spellStart"/>
            <w:r w:rsidRPr="00826DEE">
              <w:rPr>
                <w:rFonts w:ascii="Verdana" w:hAnsi="Verdana"/>
                <w:sz w:val="22"/>
                <w:szCs w:val="22"/>
              </w:rPr>
              <w:t>ppb</w:t>
            </w:r>
            <w:proofErr w:type="spellEnd"/>
          </w:p>
        </w:tc>
      </w:tr>
    </w:tbl>
    <w:p w14:paraId="2E349741" w14:textId="22625D07" w:rsidR="005A4250" w:rsidRPr="00826DEE" w:rsidRDefault="005A4250" w:rsidP="001268B7">
      <w:pPr>
        <w:jc w:val="both"/>
        <w:rPr>
          <w:rFonts w:ascii="Verdana" w:eastAsia="Times New Roman" w:hAnsi="Verdana" w:cs="Arial"/>
          <w:b/>
          <w:sz w:val="22"/>
          <w:szCs w:val="22"/>
          <w:lang w:val="es-ES" w:eastAsia="es-ES"/>
        </w:rPr>
      </w:pPr>
    </w:p>
    <w:p w14:paraId="329B58AE" w14:textId="77777777" w:rsidR="005A4250" w:rsidRPr="00826DEE" w:rsidRDefault="005A4250" w:rsidP="001268B7">
      <w:pPr>
        <w:jc w:val="both"/>
        <w:rPr>
          <w:rFonts w:ascii="Verdana" w:eastAsia="Times New Roman" w:hAnsi="Verdana" w:cs="Arial"/>
          <w:b/>
          <w:sz w:val="22"/>
          <w:szCs w:val="22"/>
          <w:lang w:val="es-ES" w:eastAsia="es-ES"/>
        </w:rPr>
      </w:pPr>
    </w:p>
    <w:p w14:paraId="674556D7" w14:textId="67BBA5AD" w:rsidR="00B40C8F" w:rsidRPr="00826DEE" w:rsidRDefault="00B40C8F" w:rsidP="001268B7">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7.1.2</w:t>
      </w:r>
      <w:r w:rsidRPr="00826DEE">
        <w:rPr>
          <w:rFonts w:ascii="Verdana" w:eastAsia="Times New Roman" w:hAnsi="Verdana" w:cs="Arial"/>
          <w:b/>
          <w:sz w:val="22"/>
          <w:szCs w:val="22"/>
          <w:lang w:val="es-ES" w:eastAsia="es-ES"/>
        </w:rPr>
        <w:tab/>
      </w:r>
      <w:r w:rsidRPr="00826DEE">
        <w:rPr>
          <w:rFonts w:ascii="Verdana" w:eastAsia="Times New Roman" w:hAnsi="Verdana" w:cs="Arial"/>
          <w:b/>
          <w:sz w:val="22"/>
          <w:szCs w:val="22"/>
          <w:lang w:val="es-ES" w:eastAsia="es-ES"/>
        </w:rPr>
        <w:tab/>
        <w:t>Pulque</w:t>
      </w:r>
    </w:p>
    <w:p w14:paraId="41F11A0F" w14:textId="77777777" w:rsidR="00B40C8F" w:rsidRPr="00826DEE" w:rsidRDefault="00B40C8F" w:rsidP="001268B7">
      <w:pPr>
        <w:jc w:val="both"/>
        <w:rPr>
          <w:rFonts w:ascii="Verdana" w:eastAsia="Times New Roman" w:hAnsi="Verdana" w:cs="Arial"/>
          <w:b/>
          <w:sz w:val="22"/>
          <w:szCs w:val="22"/>
          <w:lang w:val="es-ES" w:eastAsia="es-ES"/>
        </w:rPr>
      </w:pPr>
    </w:p>
    <w:p w14:paraId="43966820" w14:textId="0DF51736" w:rsidR="00B40C8F" w:rsidRPr="00826DEE" w:rsidRDefault="00B40C8F" w:rsidP="00C5779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Pulque es el producto obtenido de la fermentación alcohólica de los azúcares contenidos en el aguamiel, por procesos microbiológicos, y fisicoquímicos que en forma natural tienen lugar durante su permanencia en recipientes sanitariamente adecuados</w:t>
      </w:r>
      <w:r w:rsidR="00C57794" w:rsidRPr="00826DEE">
        <w:rPr>
          <w:rFonts w:ascii="Verdana" w:eastAsia="Times New Roman" w:hAnsi="Verdana" w:cs="Arial"/>
          <w:sz w:val="22"/>
          <w:szCs w:val="22"/>
          <w:lang w:val="es-ES" w:eastAsia="es-ES"/>
        </w:rPr>
        <w:t>.</w:t>
      </w:r>
    </w:p>
    <w:p w14:paraId="7C257B66" w14:textId="77777777" w:rsidR="00B40C8F" w:rsidRPr="00826DEE" w:rsidRDefault="00B40C8F" w:rsidP="00B40C8F">
      <w:pPr>
        <w:jc w:val="both"/>
        <w:rPr>
          <w:rFonts w:ascii="Verdana" w:eastAsia="Times New Roman" w:hAnsi="Verdana" w:cs="Arial"/>
          <w:sz w:val="22"/>
          <w:szCs w:val="22"/>
          <w:lang w:val="es-ES" w:eastAsia="es-ES"/>
        </w:rPr>
      </w:pPr>
    </w:p>
    <w:p w14:paraId="44FBE7D9" w14:textId="77777777" w:rsidR="00B40C8F" w:rsidRPr="00826DEE" w:rsidRDefault="00B40C8F" w:rsidP="00B40C8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Una vez alcanzado el desarrollo adecuado del Agave, se somete al llamado castrado y raspado para que emane el Aguamiel del corazón del Agave.</w:t>
      </w:r>
    </w:p>
    <w:p w14:paraId="0EFA49F9" w14:textId="77777777" w:rsidR="00B40C8F" w:rsidRPr="00826DEE" w:rsidRDefault="00B40C8F" w:rsidP="00B40C8F">
      <w:pPr>
        <w:jc w:val="both"/>
        <w:rPr>
          <w:rFonts w:ascii="Verdana" w:eastAsia="Times New Roman" w:hAnsi="Verdana" w:cs="Arial"/>
          <w:sz w:val="22"/>
          <w:szCs w:val="22"/>
          <w:lang w:val="es-ES" w:eastAsia="es-ES"/>
        </w:rPr>
      </w:pPr>
    </w:p>
    <w:p w14:paraId="32F49CA4" w14:textId="621A3FD5" w:rsidR="00B40C8F" w:rsidRPr="00826DEE" w:rsidRDefault="00B40C8F" w:rsidP="00B40C8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La clasificación de los pr</w:t>
      </w:r>
      <w:r w:rsidR="006A6442" w:rsidRPr="00826DEE">
        <w:rPr>
          <w:rFonts w:ascii="Verdana" w:eastAsia="Times New Roman" w:hAnsi="Verdana" w:cs="Arial"/>
          <w:sz w:val="22"/>
          <w:szCs w:val="22"/>
          <w:lang w:val="es-ES" w:eastAsia="es-ES"/>
        </w:rPr>
        <w:t>oductos obtenidos del pulque es</w:t>
      </w:r>
      <w:r w:rsidRPr="00826DEE">
        <w:rPr>
          <w:rFonts w:ascii="Verdana" w:eastAsia="Times New Roman" w:hAnsi="Verdana" w:cs="Arial"/>
          <w:sz w:val="22"/>
          <w:szCs w:val="22"/>
          <w:lang w:val="es-ES" w:eastAsia="es-ES"/>
        </w:rPr>
        <w:t>:</w:t>
      </w:r>
    </w:p>
    <w:p w14:paraId="6D2A087B" w14:textId="77777777" w:rsidR="00B40C8F" w:rsidRPr="00826DEE" w:rsidRDefault="00B40C8F" w:rsidP="00B40C8F">
      <w:pPr>
        <w:jc w:val="both"/>
        <w:rPr>
          <w:rFonts w:ascii="Verdana" w:eastAsia="Times New Roman" w:hAnsi="Verdana" w:cs="Arial"/>
          <w:sz w:val="22"/>
          <w:szCs w:val="22"/>
          <w:lang w:val="es-ES" w:eastAsia="es-ES"/>
        </w:rPr>
      </w:pPr>
    </w:p>
    <w:p w14:paraId="00944CC6" w14:textId="56BD4493" w:rsidR="00B40C8F" w:rsidRDefault="00C57794" w:rsidP="00B40C8F">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7.1</w:t>
      </w:r>
      <w:r w:rsidR="00B40C8F" w:rsidRPr="00826DEE">
        <w:rPr>
          <w:rFonts w:ascii="Verdana" w:eastAsia="Times New Roman" w:hAnsi="Verdana" w:cs="Arial"/>
          <w:b/>
          <w:sz w:val="22"/>
          <w:szCs w:val="22"/>
          <w:lang w:val="es-ES" w:eastAsia="es-ES"/>
        </w:rPr>
        <w:t xml:space="preserve">.2.1 </w:t>
      </w:r>
      <w:r w:rsidR="00C117BC" w:rsidRPr="00826DEE">
        <w:rPr>
          <w:rFonts w:ascii="Verdana" w:eastAsia="Times New Roman" w:hAnsi="Verdana" w:cs="Arial"/>
          <w:b/>
          <w:sz w:val="22"/>
          <w:szCs w:val="22"/>
          <w:lang w:val="es-ES" w:eastAsia="es-ES"/>
        </w:rPr>
        <w:tab/>
      </w:r>
      <w:r w:rsidR="00B40C8F" w:rsidRPr="00373E42">
        <w:rPr>
          <w:rFonts w:ascii="Verdana" w:eastAsia="Times New Roman" w:hAnsi="Verdana" w:cs="Arial"/>
          <w:sz w:val="22"/>
          <w:szCs w:val="22"/>
          <w:lang w:val="es-ES" w:eastAsia="es-ES"/>
        </w:rPr>
        <w:t>Pulque Natural</w:t>
      </w:r>
      <w:r w:rsidR="00B40C8F" w:rsidRPr="00826DEE">
        <w:rPr>
          <w:rFonts w:ascii="Verdana" w:eastAsia="Times New Roman" w:hAnsi="Verdana" w:cs="Arial"/>
          <w:b/>
          <w:sz w:val="22"/>
          <w:szCs w:val="22"/>
          <w:lang w:val="es-ES" w:eastAsia="es-ES"/>
        </w:rPr>
        <w:t xml:space="preserve"> </w:t>
      </w:r>
    </w:p>
    <w:p w14:paraId="068B9246" w14:textId="77777777" w:rsidR="00E70290" w:rsidRPr="00826DEE" w:rsidRDefault="00E70290" w:rsidP="00B40C8F">
      <w:pPr>
        <w:jc w:val="both"/>
        <w:rPr>
          <w:rFonts w:ascii="Verdana" w:eastAsia="Times New Roman" w:hAnsi="Verdana" w:cs="Arial"/>
          <w:b/>
          <w:sz w:val="22"/>
          <w:szCs w:val="22"/>
          <w:lang w:val="es-ES" w:eastAsia="es-ES"/>
        </w:rPr>
      </w:pPr>
    </w:p>
    <w:p w14:paraId="54520598" w14:textId="562D9B50" w:rsidR="00B40C8F" w:rsidRPr="00826DEE" w:rsidRDefault="00C117BC" w:rsidP="00B40C8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w:t>
      </w:r>
      <w:r w:rsidR="00B40C8F" w:rsidRPr="00826DEE">
        <w:rPr>
          <w:rFonts w:ascii="Verdana" w:eastAsia="Times New Roman" w:hAnsi="Verdana" w:cs="Arial"/>
          <w:sz w:val="22"/>
          <w:szCs w:val="22"/>
          <w:lang w:val="es-ES" w:eastAsia="es-ES"/>
        </w:rPr>
        <w:t xml:space="preserve">s el producto que se obtiene de la fermentación producida a partir del aguamiel. La producción de Pulque es un proceso de fermentación por lote, que utiliza un inóculo originado de la fermentación misma y cuya graduación alcohólica es de 6.0 a 7.5 % </w:t>
      </w:r>
      <w:proofErr w:type="spellStart"/>
      <w:r w:rsidR="00B40C8F" w:rsidRPr="00826DEE">
        <w:rPr>
          <w:rFonts w:ascii="Verdana" w:eastAsia="Times New Roman" w:hAnsi="Verdana" w:cs="Arial"/>
          <w:sz w:val="22"/>
          <w:szCs w:val="22"/>
          <w:lang w:val="es-ES" w:eastAsia="es-ES"/>
        </w:rPr>
        <w:t>Alc</w:t>
      </w:r>
      <w:proofErr w:type="spellEnd"/>
      <w:r w:rsidR="00B40C8F" w:rsidRPr="00826DEE">
        <w:rPr>
          <w:rFonts w:ascii="Verdana" w:eastAsia="Times New Roman" w:hAnsi="Verdana" w:cs="Arial"/>
          <w:sz w:val="22"/>
          <w:szCs w:val="22"/>
          <w:lang w:val="es-ES" w:eastAsia="es-ES"/>
        </w:rPr>
        <w:t xml:space="preserve">. Vol. </w:t>
      </w:r>
    </w:p>
    <w:p w14:paraId="69AD84DD" w14:textId="77777777" w:rsidR="00B40C8F" w:rsidRPr="00826DEE" w:rsidRDefault="00B40C8F" w:rsidP="00B40C8F">
      <w:pPr>
        <w:jc w:val="both"/>
        <w:rPr>
          <w:rFonts w:ascii="Verdana" w:eastAsia="Times New Roman" w:hAnsi="Verdana" w:cs="Arial"/>
          <w:sz w:val="22"/>
          <w:szCs w:val="22"/>
          <w:lang w:val="es-ES" w:eastAsia="es-ES"/>
        </w:rPr>
      </w:pPr>
    </w:p>
    <w:p w14:paraId="40CF0620" w14:textId="54B8F5DF" w:rsidR="00B40C8F" w:rsidRPr="00373E42" w:rsidRDefault="00C57794" w:rsidP="00B40C8F">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w:t>
      </w:r>
      <w:r w:rsidR="00B40C8F" w:rsidRPr="00826DEE">
        <w:rPr>
          <w:rFonts w:ascii="Verdana" w:eastAsia="Times New Roman" w:hAnsi="Verdana" w:cs="Arial"/>
          <w:b/>
          <w:sz w:val="22"/>
          <w:szCs w:val="22"/>
          <w:lang w:val="es-ES" w:eastAsia="es-ES"/>
        </w:rPr>
        <w:t xml:space="preserve">.2.2 </w:t>
      </w:r>
      <w:r w:rsidR="00C117BC" w:rsidRPr="00826DEE">
        <w:rPr>
          <w:rFonts w:ascii="Verdana" w:eastAsia="Times New Roman" w:hAnsi="Verdana" w:cs="Arial"/>
          <w:b/>
          <w:sz w:val="22"/>
          <w:szCs w:val="22"/>
          <w:lang w:val="es-ES" w:eastAsia="es-ES"/>
        </w:rPr>
        <w:tab/>
      </w:r>
      <w:r w:rsidR="00B40C8F" w:rsidRPr="00373E42">
        <w:rPr>
          <w:rFonts w:ascii="Verdana" w:eastAsia="Times New Roman" w:hAnsi="Verdana" w:cs="Arial"/>
          <w:sz w:val="22"/>
          <w:szCs w:val="22"/>
          <w:lang w:val="es-ES" w:eastAsia="es-ES"/>
        </w:rPr>
        <w:t>Pulque curado</w:t>
      </w:r>
    </w:p>
    <w:p w14:paraId="33773118" w14:textId="77777777" w:rsidR="00E70290" w:rsidRPr="00826DEE" w:rsidRDefault="00E70290" w:rsidP="00B40C8F">
      <w:pPr>
        <w:jc w:val="both"/>
        <w:rPr>
          <w:rFonts w:ascii="Verdana" w:eastAsia="Times New Roman" w:hAnsi="Verdana" w:cs="Arial"/>
          <w:b/>
          <w:sz w:val="22"/>
          <w:szCs w:val="22"/>
          <w:lang w:val="es-ES" w:eastAsia="es-ES"/>
        </w:rPr>
      </w:pPr>
    </w:p>
    <w:p w14:paraId="1F5A56AB" w14:textId="792AF6B5" w:rsidR="00B40C8F" w:rsidRPr="00826DEE" w:rsidRDefault="00B40C8F" w:rsidP="00B40C8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Es el Pulque natural al cual se le ha agregado jugos de frutas, conce</w:t>
      </w:r>
      <w:r w:rsidR="00F20155" w:rsidRPr="00826DEE">
        <w:rPr>
          <w:rFonts w:ascii="Verdana" w:eastAsia="Times New Roman" w:hAnsi="Verdana" w:cs="Arial"/>
          <w:sz w:val="22"/>
          <w:szCs w:val="22"/>
          <w:lang w:val="es-ES" w:eastAsia="es-ES"/>
        </w:rPr>
        <w:t>ntrados de é</w:t>
      </w:r>
      <w:r w:rsidRPr="00826DEE">
        <w:rPr>
          <w:rFonts w:ascii="Verdana" w:eastAsia="Times New Roman" w:hAnsi="Verdana" w:cs="Arial"/>
          <w:sz w:val="22"/>
          <w:szCs w:val="22"/>
          <w:lang w:val="es-ES" w:eastAsia="es-ES"/>
        </w:rPr>
        <w:t xml:space="preserve">stas o vegetales naturales, semillas y productos lácteos. La graduación alcohólica es de 5.0 a 7.5 %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1D584713" w14:textId="77777777" w:rsidR="00C117BC" w:rsidRPr="00826DEE" w:rsidRDefault="00C117BC" w:rsidP="00C117BC">
      <w:pPr>
        <w:ind w:right="49"/>
        <w:jc w:val="both"/>
        <w:rPr>
          <w:rFonts w:ascii="Verdana" w:eastAsia="Times New Roman" w:hAnsi="Verdana" w:cs="Arial"/>
          <w:sz w:val="22"/>
          <w:szCs w:val="22"/>
          <w:lang w:val="es-ES" w:eastAsia="es-ES"/>
        </w:rPr>
      </w:pPr>
    </w:p>
    <w:p w14:paraId="133D3E78" w14:textId="4CBEE950" w:rsidR="005C23B6" w:rsidRPr="00826DEE" w:rsidRDefault="00D930C5" w:rsidP="00C117BC">
      <w:pPr>
        <w:ind w:right="49"/>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 xml:space="preserve">7.1.3            </w:t>
      </w:r>
      <w:r w:rsidR="005C23B6" w:rsidRPr="00826DEE">
        <w:rPr>
          <w:rFonts w:ascii="Verdana" w:eastAsia="Times New Roman" w:hAnsi="Verdana" w:cs="Arial"/>
          <w:b/>
          <w:sz w:val="22"/>
          <w:szCs w:val="22"/>
          <w:lang w:val="es-ES" w:eastAsia="es-ES"/>
        </w:rPr>
        <w:t>Sidra Natural</w:t>
      </w:r>
    </w:p>
    <w:p w14:paraId="0E837F91" w14:textId="77777777" w:rsidR="00C57794" w:rsidRPr="00826DEE" w:rsidRDefault="00C57794" w:rsidP="00C57794">
      <w:pPr>
        <w:jc w:val="both"/>
        <w:rPr>
          <w:rFonts w:ascii="Verdana" w:eastAsia="Times New Roman" w:hAnsi="Verdana" w:cs="Arial"/>
          <w:sz w:val="22"/>
          <w:szCs w:val="22"/>
          <w:lang w:val="es-ES" w:eastAsia="es-ES"/>
        </w:rPr>
      </w:pPr>
    </w:p>
    <w:p w14:paraId="79C76CF2" w14:textId="43E52E0F" w:rsidR="005C23B6" w:rsidRPr="00826DEE" w:rsidRDefault="005C23B6" w:rsidP="00C5779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que resulta de la fermentación de mostos preparados a partir del jugo o concentrado de manzanas, peras, o mezclas de los mismos sin la adición de otros azúcares y prohibiéndose la adición de alcohol, pudiendo ser gasificada con CO2 su contenido alcohólico es de 3.0 a  6.0 %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4A24C7DF" w14:textId="77777777" w:rsidR="005C23B6" w:rsidRPr="00826DEE" w:rsidRDefault="005C23B6" w:rsidP="005C23B6">
      <w:pPr>
        <w:ind w:left="720" w:firstLine="698"/>
        <w:jc w:val="both"/>
        <w:rPr>
          <w:rFonts w:ascii="Verdana" w:eastAsia="Times New Roman" w:hAnsi="Verdana" w:cs="Arial"/>
          <w:sz w:val="22"/>
          <w:szCs w:val="22"/>
          <w:lang w:val="es-ES" w:eastAsia="es-ES"/>
        </w:rPr>
      </w:pPr>
    </w:p>
    <w:p w14:paraId="0014885D" w14:textId="1F75342A" w:rsidR="005C23B6" w:rsidRPr="00826DEE" w:rsidRDefault="00D930C5" w:rsidP="00D930C5">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 xml:space="preserve">7.1.4            </w:t>
      </w:r>
      <w:r w:rsidR="005C23B6" w:rsidRPr="00826DEE">
        <w:rPr>
          <w:rFonts w:ascii="Verdana" w:eastAsia="Times New Roman" w:hAnsi="Verdana" w:cs="Arial"/>
          <w:b/>
          <w:sz w:val="22"/>
          <w:szCs w:val="22"/>
          <w:lang w:val="es-ES" w:eastAsia="es-ES"/>
        </w:rPr>
        <w:t>Sidra Gasificada</w:t>
      </w:r>
    </w:p>
    <w:p w14:paraId="2D47E593" w14:textId="77777777" w:rsidR="00D930C5" w:rsidRPr="00826DEE" w:rsidRDefault="00D930C5" w:rsidP="00D930C5">
      <w:pPr>
        <w:jc w:val="both"/>
        <w:rPr>
          <w:rFonts w:ascii="Verdana" w:eastAsia="Times New Roman" w:hAnsi="Verdana" w:cs="Arial"/>
          <w:sz w:val="22"/>
          <w:szCs w:val="22"/>
          <w:lang w:val="es-ES" w:eastAsia="es-ES"/>
        </w:rPr>
      </w:pPr>
    </w:p>
    <w:p w14:paraId="73799D9D" w14:textId="46EAA18A" w:rsidR="005C23B6" w:rsidRPr="00826DEE" w:rsidRDefault="005C23B6" w:rsidP="00D930C5">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Bebida alcohólica que resulta de la fermentación de mostos preparados a partir del jugo o concentrados de manzanas, peras o mezclas de los mismos, con un contenido no menor del 50% de sus azúcares y adicionado de un máximo de 85 gramos por litro de otros azúcares y aditivos permitidos por la Secretaría de Salud en el acuerdo correspondiente prohibiéndose la adición de alcohol y su contenido alcohólico es de 3.0 a  6.0 %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en el caso de la Sidra Gasificada se adiciona CO2.</w:t>
      </w:r>
    </w:p>
    <w:p w14:paraId="7515666C" w14:textId="77777777" w:rsidR="005C23B6" w:rsidRPr="00826DEE" w:rsidRDefault="005C23B6" w:rsidP="005C23B6">
      <w:pPr>
        <w:jc w:val="both"/>
        <w:rPr>
          <w:rFonts w:ascii="Verdana" w:eastAsia="Times New Roman" w:hAnsi="Verdana" w:cs="Arial"/>
          <w:sz w:val="22"/>
          <w:szCs w:val="22"/>
          <w:lang w:val="es-ES" w:eastAsia="es-ES"/>
        </w:rPr>
      </w:pPr>
    </w:p>
    <w:p w14:paraId="51072B27" w14:textId="4C9130E9" w:rsidR="005C23B6" w:rsidRPr="00826DEE" w:rsidRDefault="005C23B6" w:rsidP="005C23B6">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La </w:t>
      </w:r>
      <w:r w:rsidR="00D930C5" w:rsidRPr="00826DEE">
        <w:rPr>
          <w:rFonts w:ascii="Verdana" w:eastAsia="Times New Roman" w:hAnsi="Verdana" w:cs="Arial"/>
          <w:sz w:val="22"/>
          <w:szCs w:val="22"/>
          <w:lang w:val="es-ES" w:eastAsia="es-ES"/>
        </w:rPr>
        <w:t>sidra por su color se clasifica</w:t>
      </w:r>
      <w:r w:rsidRPr="00826DEE">
        <w:rPr>
          <w:rFonts w:ascii="Verdana" w:eastAsia="Times New Roman" w:hAnsi="Verdana" w:cs="Arial"/>
          <w:sz w:val="22"/>
          <w:szCs w:val="22"/>
          <w:lang w:val="es-ES" w:eastAsia="es-ES"/>
        </w:rPr>
        <w:t xml:space="preserve"> en:</w:t>
      </w:r>
    </w:p>
    <w:p w14:paraId="2559FC6C" w14:textId="77777777" w:rsidR="00D826E7" w:rsidRPr="00826DEE" w:rsidRDefault="00D826E7" w:rsidP="005C23B6">
      <w:pPr>
        <w:jc w:val="both"/>
        <w:rPr>
          <w:rFonts w:ascii="Verdana" w:eastAsia="Times New Roman" w:hAnsi="Verdana" w:cs="Arial"/>
          <w:sz w:val="22"/>
          <w:szCs w:val="22"/>
          <w:lang w:val="es-ES" w:eastAsia="es-ES"/>
        </w:rPr>
      </w:pPr>
    </w:p>
    <w:p w14:paraId="370FB49C" w14:textId="2DDEC3F8" w:rsidR="005C23B6" w:rsidRDefault="00257606" w:rsidP="00D930C5">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7.1.4.1</w:t>
      </w:r>
      <w:r w:rsidRPr="00826DEE">
        <w:rPr>
          <w:rFonts w:ascii="Verdana" w:eastAsia="Times New Roman" w:hAnsi="Verdana" w:cs="Arial"/>
          <w:sz w:val="22"/>
          <w:szCs w:val="22"/>
          <w:lang w:val="es-ES" w:eastAsia="es-ES"/>
        </w:rPr>
        <w:tab/>
      </w:r>
      <w:r w:rsidR="005C23B6" w:rsidRPr="00826DEE">
        <w:rPr>
          <w:rFonts w:ascii="Verdana" w:eastAsia="Times New Roman" w:hAnsi="Verdana" w:cs="Arial"/>
          <w:sz w:val="22"/>
          <w:szCs w:val="22"/>
          <w:lang w:val="es-ES" w:eastAsia="es-ES"/>
        </w:rPr>
        <w:t>Ámbar</w:t>
      </w:r>
    </w:p>
    <w:p w14:paraId="7EA32FE4" w14:textId="77777777" w:rsidR="00E70290" w:rsidRPr="00826DEE" w:rsidRDefault="00E70290" w:rsidP="00D930C5">
      <w:pPr>
        <w:jc w:val="both"/>
        <w:rPr>
          <w:rFonts w:ascii="Verdana" w:eastAsia="Times New Roman" w:hAnsi="Verdana" w:cs="Arial"/>
          <w:sz w:val="22"/>
          <w:szCs w:val="22"/>
          <w:lang w:val="es-ES" w:eastAsia="es-ES"/>
        </w:rPr>
      </w:pPr>
    </w:p>
    <w:p w14:paraId="70909CC9" w14:textId="4927BE3C" w:rsidR="005C23B6" w:rsidRPr="00826DEE" w:rsidRDefault="005C23B6" w:rsidP="00D930C5">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La sidra cuyo color resulta de la fermentación de mostos, pudiendo ser adicionada de color caramelo.</w:t>
      </w:r>
    </w:p>
    <w:p w14:paraId="76DBBC3C" w14:textId="77777777" w:rsidR="005C23B6" w:rsidRPr="00826DEE" w:rsidRDefault="005C23B6" w:rsidP="005C23B6">
      <w:pPr>
        <w:jc w:val="both"/>
        <w:rPr>
          <w:rFonts w:ascii="Verdana" w:eastAsia="Times New Roman" w:hAnsi="Verdana" w:cs="Arial"/>
          <w:sz w:val="22"/>
          <w:szCs w:val="22"/>
          <w:lang w:val="es-ES" w:eastAsia="es-ES"/>
        </w:rPr>
      </w:pPr>
    </w:p>
    <w:p w14:paraId="66D13551" w14:textId="7116F48D" w:rsidR="005C23B6" w:rsidRPr="00826DEE" w:rsidRDefault="00257606" w:rsidP="00D930C5">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7.1.4.2</w:t>
      </w:r>
      <w:r w:rsidRPr="00826DEE">
        <w:rPr>
          <w:rFonts w:ascii="Verdana" w:eastAsia="Times New Roman" w:hAnsi="Verdana" w:cs="Arial"/>
          <w:sz w:val="22"/>
          <w:szCs w:val="22"/>
          <w:lang w:val="es-ES" w:eastAsia="es-ES"/>
        </w:rPr>
        <w:tab/>
      </w:r>
      <w:r w:rsidR="005C23B6" w:rsidRPr="00826DEE">
        <w:rPr>
          <w:rFonts w:ascii="Verdana" w:eastAsia="Times New Roman" w:hAnsi="Verdana" w:cs="Arial"/>
          <w:sz w:val="22"/>
          <w:szCs w:val="22"/>
          <w:lang w:val="es-ES" w:eastAsia="es-ES"/>
        </w:rPr>
        <w:t>Rosada</w:t>
      </w:r>
    </w:p>
    <w:p w14:paraId="08357874" w14:textId="77777777" w:rsidR="00D826E7" w:rsidRPr="00826DEE" w:rsidRDefault="00D826E7" w:rsidP="00D930C5">
      <w:pPr>
        <w:jc w:val="both"/>
        <w:rPr>
          <w:rFonts w:ascii="Verdana" w:eastAsia="Times New Roman" w:hAnsi="Verdana" w:cs="Arial"/>
          <w:sz w:val="22"/>
          <w:szCs w:val="22"/>
          <w:lang w:val="es-ES" w:eastAsia="es-ES"/>
        </w:rPr>
      </w:pPr>
    </w:p>
    <w:p w14:paraId="1B0F62FE" w14:textId="02F75772" w:rsidR="005C23B6" w:rsidRPr="00826DEE" w:rsidRDefault="005C23B6" w:rsidP="00D930C5">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La sidra cuyo color resulta de la fermentación de mostos, adicionada de: mosto de uva (concentrado o no)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no más del 15% de vino tinto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antocianina.</w:t>
      </w:r>
    </w:p>
    <w:p w14:paraId="6015C0D9" w14:textId="77777777" w:rsidR="005C23B6" w:rsidRPr="00826DEE" w:rsidRDefault="005C23B6" w:rsidP="005C23B6">
      <w:pPr>
        <w:jc w:val="both"/>
        <w:rPr>
          <w:rFonts w:ascii="Verdana" w:eastAsia="Times New Roman" w:hAnsi="Verdana" w:cs="Arial"/>
          <w:sz w:val="22"/>
          <w:szCs w:val="22"/>
          <w:lang w:val="es-ES" w:eastAsia="es-ES"/>
        </w:rPr>
      </w:pPr>
    </w:p>
    <w:p w14:paraId="3D942FAE" w14:textId="6379B61D" w:rsidR="005C23B6" w:rsidRPr="00826DEE" w:rsidRDefault="005C23B6" w:rsidP="005C23B6">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La sidra se clasifica por su contenido de azúcares de acuerdo a la siguiente tabla:</w:t>
      </w:r>
    </w:p>
    <w:p w14:paraId="4F4C6C52" w14:textId="77777777" w:rsidR="005C23B6" w:rsidRPr="00826DEE" w:rsidRDefault="005C23B6" w:rsidP="005C23B6">
      <w:pPr>
        <w:jc w:val="both"/>
        <w:rPr>
          <w:rFonts w:ascii="Verdana" w:eastAsia="Times New Roman" w:hAnsi="Verdana" w:cs="Arial"/>
          <w:sz w:val="22"/>
          <w:szCs w:val="22"/>
          <w:lang w:val="es-ES" w:eastAsia="es-ES"/>
        </w:rPr>
      </w:pPr>
    </w:p>
    <w:p w14:paraId="41E4744F" w14:textId="2ECBBAFD" w:rsidR="005C23B6" w:rsidRPr="002B4A44" w:rsidRDefault="009B2DAF" w:rsidP="00257606">
      <w:pPr>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2</w:t>
      </w:r>
      <w:r w:rsidR="00EA24DC" w:rsidRPr="002B4A44">
        <w:rPr>
          <w:rFonts w:ascii="Verdana" w:eastAsia="Times New Roman" w:hAnsi="Verdana" w:cs="Arial"/>
          <w:b/>
          <w:sz w:val="22"/>
          <w:szCs w:val="22"/>
          <w:lang w:val="es-ES" w:eastAsia="es-ES"/>
        </w:rPr>
        <w:t xml:space="preserve">. </w:t>
      </w:r>
      <w:r w:rsidR="00E70290" w:rsidRPr="002B4A44">
        <w:rPr>
          <w:rFonts w:ascii="Verdana" w:eastAsia="Times New Roman" w:hAnsi="Verdana" w:cs="Arial"/>
          <w:b/>
          <w:sz w:val="22"/>
          <w:szCs w:val="22"/>
          <w:lang w:val="es-ES" w:eastAsia="es-ES"/>
        </w:rPr>
        <w:t>CLASIFICACIÓN DE LA SIDRA POR EL CONTENIDO DE AZÚCARES</w:t>
      </w:r>
    </w:p>
    <w:p w14:paraId="744ED177" w14:textId="77777777" w:rsidR="005C23B6" w:rsidRPr="00826DEE" w:rsidRDefault="005C23B6" w:rsidP="005C23B6">
      <w:pPr>
        <w:jc w:val="both"/>
        <w:rPr>
          <w:rFonts w:ascii="Verdana" w:eastAsia="Times New Roman" w:hAnsi="Verdana" w:cs="Arial"/>
          <w:sz w:val="22"/>
          <w:szCs w:val="22"/>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1734"/>
        <w:gridCol w:w="2775"/>
      </w:tblGrid>
      <w:tr w:rsidR="00EB3AD3" w:rsidRPr="00826DEE" w14:paraId="2B44551F" w14:textId="77777777" w:rsidTr="005C23B6">
        <w:trPr>
          <w:cantSplit/>
          <w:jc w:val="center"/>
        </w:trPr>
        <w:tc>
          <w:tcPr>
            <w:tcW w:w="1734" w:type="dxa"/>
            <w:tcBorders>
              <w:top w:val="single" w:sz="4" w:space="0" w:color="000000"/>
              <w:left w:val="single" w:sz="4" w:space="0" w:color="000000"/>
              <w:bottom w:val="single" w:sz="4" w:space="0" w:color="000000"/>
              <w:right w:val="nil"/>
            </w:tcBorders>
            <w:vAlign w:val="center"/>
          </w:tcPr>
          <w:p w14:paraId="340E85AC" w14:textId="77777777" w:rsidR="005C23B6" w:rsidRPr="00826DEE" w:rsidRDefault="005C23B6" w:rsidP="005C23B6">
            <w:pPr>
              <w:snapToGrid w:val="0"/>
              <w:spacing w:line="276" w:lineRule="auto"/>
              <w:jc w:val="center"/>
              <w:rPr>
                <w:rFonts w:ascii="Verdana" w:hAnsi="Verdana" w:cs="Arial"/>
                <w:b/>
                <w:bCs/>
                <w:sz w:val="22"/>
                <w:szCs w:val="22"/>
                <w:lang w:val="es-MX"/>
              </w:rPr>
            </w:pPr>
            <w:r w:rsidRPr="00826DEE">
              <w:rPr>
                <w:rFonts w:ascii="Verdana" w:hAnsi="Verdana" w:cs="Arial"/>
                <w:b/>
                <w:bCs/>
                <w:sz w:val="22"/>
                <w:szCs w:val="22"/>
                <w:lang w:val="es-MX"/>
              </w:rPr>
              <w:t>CLASE</w:t>
            </w:r>
          </w:p>
        </w:tc>
        <w:tc>
          <w:tcPr>
            <w:tcW w:w="2775" w:type="dxa"/>
            <w:tcBorders>
              <w:top w:val="single" w:sz="4" w:space="0" w:color="000000"/>
              <w:left w:val="single" w:sz="4" w:space="0" w:color="000000"/>
              <w:bottom w:val="single" w:sz="4" w:space="0" w:color="000000"/>
              <w:right w:val="single" w:sz="4" w:space="0" w:color="000000"/>
            </w:tcBorders>
            <w:vAlign w:val="center"/>
          </w:tcPr>
          <w:p w14:paraId="2C2AD3CE" w14:textId="77777777" w:rsidR="005C23B6" w:rsidRPr="00826DEE" w:rsidRDefault="005C23B6" w:rsidP="005C23B6">
            <w:pPr>
              <w:snapToGrid w:val="0"/>
              <w:spacing w:line="276" w:lineRule="auto"/>
              <w:jc w:val="center"/>
              <w:rPr>
                <w:rFonts w:ascii="Verdana" w:hAnsi="Verdana" w:cs="Arial"/>
                <w:b/>
                <w:bCs/>
                <w:sz w:val="22"/>
                <w:szCs w:val="22"/>
                <w:lang w:val="es-MX"/>
              </w:rPr>
            </w:pPr>
            <w:r w:rsidRPr="00826DEE">
              <w:rPr>
                <w:rFonts w:ascii="Verdana" w:hAnsi="Verdana" w:cs="Arial"/>
                <w:b/>
                <w:bCs/>
                <w:sz w:val="22"/>
                <w:szCs w:val="22"/>
                <w:lang w:val="es-MX"/>
              </w:rPr>
              <w:t>CONTENIDO DE AZÚCARES</w:t>
            </w:r>
          </w:p>
          <w:p w14:paraId="020C41C8" w14:textId="77777777" w:rsidR="005C23B6" w:rsidRPr="00826DEE" w:rsidRDefault="005C23B6" w:rsidP="005C23B6">
            <w:pPr>
              <w:spacing w:line="276" w:lineRule="auto"/>
              <w:jc w:val="center"/>
              <w:rPr>
                <w:rFonts w:ascii="Verdana" w:hAnsi="Verdana" w:cs="Arial"/>
                <w:b/>
                <w:bCs/>
                <w:sz w:val="22"/>
                <w:szCs w:val="22"/>
                <w:lang w:val="es-ES"/>
              </w:rPr>
            </w:pPr>
            <w:r w:rsidRPr="00826DEE">
              <w:rPr>
                <w:rFonts w:ascii="Verdana" w:hAnsi="Verdana" w:cs="Arial"/>
                <w:b/>
                <w:bCs/>
                <w:sz w:val="22"/>
                <w:szCs w:val="22"/>
                <w:lang w:val="es-ES"/>
              </w:rPr>
              <w:t>(g/L)</w:t>
            </w:r>
          </w:p>
        </w:tc>
      </w:tr>
      <w:tr w:rsidR="00EB3AD3" w:rsidRPr="00826DEE" w14:paraId="79CFD200" w14:textId="77777777" w:rsidTr="005C23B6">
        <w:trPr>
          <w:trHeight w:val="395"/>
          <w:jc w:val="center"/>
        </w:trPr>
        <w:tc>
          <w:tcPr>
            <w:tcW w:w="1734" w:type="dxa"/>
            <w:tcBorders>
              <w:top w:val="nil"/>
              <w:left w:val="single" w:sz="4" w:space="0" w:color="000000"/>
              <w:bottom w:val="single" w:sz="4" w:space="0" w:color="000000"/>
              <w:right w:val="nil"/>
            </w:tcBorders>
            <w:vAlign w:val="center"/>
          </w:tcPr>
          <w:p w14:paraId="77825A55" w14:textId="77777777" w:rsidR="005C23B6" w:rsidRPr="00826DEE" w:rsidRDefault="005C23B6" w:rsidP="005C23B6">
            <w:pPr>
              <w:pStyle w:val="Encabezado"/>
              <w:snapToGrid w:val="0"/>
              <w:spacing w:line="276" w:lineRule="auto"/>
              <w:jc w:val="center"/>
              <w:rPr>
                <w:rFonts w:ascii="Verdana" w:hAnsi="Verdana" w:cs="Arial"/>
                <w:sz w:val="22"/>
                <w:szCs w:val="22"/>
                <w:lang w:val="es-ES"/>
              </w:rPr>
            </w:pPr>
            <w:r w:rsidRPr="00826DEE">
              <w:rPr>
                <w:rFonts w:ascii="Verdana" w:hAnsi="Verdana" w:cs="Arial"/>
                <w:sz w:val="22"/>
                <w:szCs w:val="22"/>
                <w:lang w:val="es-ES"/>
              </w:rPr>
              <w:t>Seca</w:t>
            </w:r>
          </w:p>
        </w:tc>
        <w:tc>
          <w:tcPr>
            <w:tcW w:w="2775" w:type="dxa"/>
            <w:tcBorders>
              <w:top w:val="nil"/>
              <w:left w:val="single" w:sz="4" w:space="0" w:color="000000"/>
              <w:bottom w:val="single" w:sz="4" w:space="0" w:color="000000"/>
              <w:right w:val="single" w:sz="4" w:space="0" w:color="000000"/>
            </w:tcBorders>
            <w:vAlign w:val="center"/>
          </w:tcPr>
          <w:p w14:paraId="5ED05814" w14:textId="77777777" w:rsidR="005C23B6" w:rsidRPr="00826DEE" w:rsidRDefault="005C23B6" w:rsidP="005C23B6">
            <w:pPr>
              <w:snapToGrid w:val="0"/>
              <w:spacing w:line="276" w:lineRule="auto"/>
              <w:jc w:val="center"/>
              <w:rPr>
                <w:rFonts w:ascii="Verdana" w:hAnsi="Verdana" w:cs="Arial"/>
                <w:sz w:val="22"/>
                <w:szCs w:val="22"/>
                <w:lang w:val="es-ES"/>
              </w:rPr>
            </w:pPr>
            <w:r w:rsidRPr="00826DEE">
              <w:rPr>
                <w:rFonts w:ascii="Verdana" w:hAnsi="Verdana" w:cs="Arial"/>
                <w:sz w:val="22"/>
                <w:szCs w:val="22"/>
                <w:lang w:val="es-ES"/>
              </w:rPr>
              <w:t>Hasta  10</w:t>
            </w:r>
          </w:p>
        </w:tc>
      </w:tr>
      <w:tr w:rsidR="00EB3AD3" w:rsidRPr="00826DEE" w14:paraId="576E2B8F" w14:textId="77777777" w:rsidTr="005C23B6">
        <w:trPr>
          <w:trHeight w:val="415"/>
          <w:jc w:val="center"/>
        </w:trPr>
        <w:tc>
          <w:tcPr>
            <w:tcW w:w="1734" w:type="dxa"/>
            <w:tcBorders>
              <w:top w:val="nil"/>
              <w:left w:val="single" w:sz="4" w:space="0" w:color="000000"/>
              <w:bottom w:val="single" w:sz="4" w:space="0" w:color="000000"/>
              <w:right w:val="nil"/>
            </w:tcBorders>
            <w:vAlign w:val="center"/>
          </w:tcPr>
          <w:p w14:paraId="34B848EE" w14:textId="2D2B47CA" w:rsidR="005C23B6" w:rsidRPr="00826DEE" w:rsidRDefault="005C23B6" w:rsidP="005C23B6">
            <w:pPr>
              <w:snapToGrid w:val="0"/>
              <w:spacing w:line="276" w:lineRule="auto"/>
              <w:jc w:val="center"/>
              <w:rPr>
                <w:rFonts w:ascii="Verdana" w:hAnsi="Verdana" w:cs="Arial"/>
                <w:sz w:val="22"/>
                <w:szCs w:val="22"/>
                <w:lang w:val="es-MX"/>
              </w:rPr>
            </w:pPr>
            <w:proofErr w:type="spellStart"/>
            <w:r w:rsidRPr="00826DEE">
              <w:rPr>
                <w:rFonts w:ascii="Verdana" w:hAnsi="Verdana" w:cs="Arial"/>
                <w:sz w:val="22"/>
                <w:szCs w:val="22"/>
                <w:lang w:val="es-MX"/>
              </w:rPr>
              <w:t>Semi</w:t>
            </w:r>
            <w:proofErr w:type="spellEnd"/>
            <w:r w:rsidRPr="00826DEE">
              <w:rPr>
                <w:rFonts w:ascii="Verdana" w:hAnsi="Verdana" w:cs="Arial"/>
                <w:sz w:val="22"/>
                <w:szCs w:val="22"/>
                <w:lang w:val="es-MX"/>
              </w:rPr>
              <w:t xml:space="preserve"> </w:t>
            </w:r>
            <w:r w:rsidR="00FA3385" w:rsidRPr="00826DEE">
              <w:rPr>
                <w:rFonts w:ascii="Verdana" w:hAnsi="Verdana" w:cs="Arial"/>
                <w:sz w:val="22"/>
                <w:szCs w:val="22"/>
                <w:lang w:val="es-MX"/>
              </w:rPr>
              <w:t>–</w:t>
            </w:r>
            <w:r w:rsidRPr="00826DEE">
              <w:rPr>
                <w:rFonts w:ascii="Verdana" w:hAnsi="Verdana" w:cs="Arial"/>
                <w:sz w:val="22"/>
                <w:szCs w:val="22"/>
                <w:lang w:val="es-MX"/>
              </w:rPr>
              <w:t xml:space="preserve"> dulce</w:t>
            </w:r>
          </w:p>
        </w:tc>
        <w:tc>
          <w:tcPr>
            <w:tcW w:w="2775" w:type="dxa"/>
            <w:tcBorders>
              <w:top w:val="nil"/>
              <w:left w:val="single" w:sz="4" w:space="0" w:color="000000"/>
              <w:bottom w:val="single" w:sz="4" w:space="0" w:color="000000"/>
              <w:right w:val="single" w:sz="4" w:space="0" w:color="000000"/>
            </w:tcBorders>
            <w:vAlign w:val="center"/>
          </w:tcPr>
          <w:p w14:paraId="1CD2A0C3" w14:textId="77777777" w:rsidR="005C23B6" w:rsidRPr="00826DEE" w:rsidRDefault="005C23B6" w:rsidP="005C23B6">
            <w:pPr>
              <w:snapToGrid w:val="0"/>
              <w:spacing w:line="276" w:lineRule="auto"/>
              <w:jc w:val="center"/>
              <w:rPr>
                <w:rFonts w:ascii="Verdana" w:hAnsi="Verdana" w:cs="Arial"/>
                <w:sz w:val="22"/>
                <w:szCs w:val="22"/>
                <w:lang w:val="es-MX"/>
              </w:rPr>
            </w:pPr>
            <w:r w:rsidRPr="00826DEE">
              <w:rPr>
                <w:rFonts w:ascii="Verdana" w:hAnsi="Verdana" w:cs="Arial"/>
                <w:sz w:val="22"/>
                <w:szCs w:val="22"/>
                <w:lang w:val="es-MX"/>
              </w:rPr>
              <w:t>10.1 a 40</w:t>
            </w:r>
          </w:p>
        </w:tc>
      </w:tr>
      <w:tr w:rsidR="00EB3AD3" w:rsidRPr="00826DEE" w14:paraId="570465BC" w14:textId="77777777" w:rsidTr="005C23B6">
        <w:trPr>
          <w:trHeight w:val="421"/>
          <w:jc w:val="center"/>
        </w:trPr>
        <w:tc>
          <w:tcPr>
            <w:tcW w:w="1734" w:type="dxa"/>
            <w:tcBorders>
              <w:top w:val="nil"/>
              <w:left w:val="single" w:sz="4" w:space="0" w:color="000000"/>
              <w:bottom w:val="single" w:sz="4" w:space="0" w:color="000000"/>
              <w:right w:val="nil"/>
            </w:tcBorders>
            <w:vAlign w:val="center"/>
          </w:tcPr>
          <w:p w14:paraId="3889FB2B" w14:textId="77777777" w:rsidR="005C23B6" w:rsidRPr="00826DEE" w:rsidRDefault="005C23B6" w:rsidP="005C23B6">
            <w:pPr>
              <w:snapToGrid w:val="0"/>
              <w:spacing w:line="276" w:lineRule="auto"/>
              <w:jc w:val="center"/>
              <w:rPr>
                <w:rFonts w:ascii="Verdana" w:hAnsi="Verdana" w:cs="Arial"/>
                <w:sz w:val="22"/>
                <w:szCs w:val="22"/>
                <w:lang w:val="es-MX"/>
              </w:rPr>
            </w:pPr>
            <w:r w:rsidRPr="00826DEE">
              <w:rPr>
                <w:rFonts w:ascii="Verdana" w:hAnsi="Verdana" w:cs="Arial"/>
                <w:sz w:val="22"/>
                <w:szCs w:val="22"/>
                <w:lang w:val="es-MX"/>
              </w:rPr>
              <w:t>Dulce</w:t>
            </w:r>
          </w:p>
        </w:tc>
        <w:tc>
          <w:tcPr>
            <w:tcW w:w="2775" w:type="dxa"/>
            <w:tcBorders>
              <w:top w:val="nil"/>
              <w:left w:val="single" w:sz="4" w:space="0" w:color="000000"/>
              <w:bottom w:val="single" w:sz="4" w:space="0" w:color="000000"/>
              <w:right w:val="single" w:sz="4" w:space="0" w:color="000000"/>
            </w:tcBorders>
            <w:vAlign w:val="center"/>
          </w:tcPr>
          <w:p w14:paraId="207581E1" w14:textId="77777777" w:rsidR="005C23B6" w:rsidRPr="00826DEE" w:rsidRDefault="005C23B6" w:rsidP="005C23B6">
            <w:pPr>
              <w:snapToGrid w:val="0"/>
              <w:spacing w:line="276" w:lineRule="auto"/>
              <w:jc w:val="center"/>
              <w:rPr>
                <w:rFonts w:ascii="Verdana" w:hAnsi="Verdana" w:cs="Arial"/>
                <w:sz w:val="22"/>
                <w:szCs w:val="22"/>
                <w:lang w:val="es-MX"/>
              </w:rPr>
            </w:pPr>
            <w:r w:rsidRPr="00826DEE">
              <w:rPr>
                <w:rFonts w:ascii="Verdana" w:hAnsi="Verdana" w:cs="Arial"/>
                <w:sz w:val="22"/>
                <w:szCs w:val="22"/>
                <w:lang w:val="es-MX"/>
              </w:rPr>
              <w:t>40.1 a 90</w:t>
            </w:r>
          </w:p>
        </w:tc>
      </w:tr>
    </w:tbl>
    <w:p w14:paraId="0EC6A91C" w14:textId="77777777" w:rsidR="005C23B6" w:rsidRPr="00826DEE" w:rsidRDefault="005C23B6" w:rsidP="005C23B6">
      <w:pPr>
        <w:jc w:val="both"/>
        <w:rPr>
          <w:rFonts w:ascii="Verdana" w:eastAsia="Times New Roman" w:hAnsi="Verdana" w:cs="Arial"/>
          <w:sz w:val="22"/>
          <w:szCs w:val="22"/>
          <w:lang w:val="es-ES" w:eastAsia="es-ES"/>
        </w:rPr>
      </w:pPr>
    </w:p>
    <w:p w14:paraId="765259C8" w14:textId="77777777" w:rsidR="005C23B6" w:rsidRPr="00826DEE" w:rsidRDefault="005C23B6" w:rsidP="005C23B6">
      <w:pPr>
        <w:jc w:val="both"/>
        <w:rPr>
          <w:rFonts w:ascii="Verdana" w:eastAsia="Times New Roman" w:hAnsi="Verdana" w:cs="Arial"/>
          <w:sz w:val="22"/>
          <w:szCs w:val="22"/>
          <w:lang w:val="es-ES" w:eastAsia="es-ES"/>
        </w:rPr>
      </w:pPr>
    </w:p>
    <w:p w14:paraId="504B39DA" w14:textId="76C9AD11" w:rsidR="005C23B6" w:rsidRPr="00826DEE" w:rsidRDefault="005C23B6" w:rsidP="005C23B6">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NOTA 2:</w:t>
      </w:r>
      <w:r w:rsidR="00BA5F1C" w:rsidRPr="00826DEE">
        <w:rPr>
          <w:rFonts w:ascii="Verdana" w:eastAsia="Times New Roman" w:hAnsi="Verdana" w:cs="Arial"/>
          <w:sz w:val="22"/>
          <w:szCs w:val="22"/>
          <w:lang w:val="es-ES" w:eastAsia="es-ES"/>
        </w:rPr>
        <w:tab/>
        <w:t>Consultar</w:t>
      </w:r>
      <w:r w:rsidRPr="00826DEE">
        <w:rPr>
          <w:rFonts w:ascii="Verdana" w:eastAsia="Times New Roman" w:hAnsi="Verdana" w:cs="Arial"/>
          <w:sz w:val="22"/>
          <w:szCs w:val="22"/>
          <w:lang w:val="es-ES" w:eastAsia="es-ES"/>
        </w:rPr>
        <w:t xml:space="preserve"> lo especificado en la </w:t>
      </w:r>
      <w:r w:rsidR="009F42FF" w:rsidRPr="00826DEE">
        <w:rPr>
          <w:rFonts w:ascii="Verdana" w:eastAsia="Times New Roman" w:hAnsi="Verdana" w:cs="Arial"/>
          <w:sz w:val="22"/>
          <w:szCs w:val="22"/>
          <w:lang w:val="es-ES" w:eastAsia="es-ES"/>
        </w:rPr>
        <w:t>NMX-V-011-NORMEX-2013</w:t>
      </w:r>
      <w:r w:rsidR="00BA5F1C" w:rsidRPr="00826DEE">
        <w:rPr>
          <w:rFonts w:ascii="Verdana" w:eastAsia="Times New Roman" w:hAnsi="Verdana" w:cs="Arial"/>
          <w:sz w:val="22"/>
          <w:szCs w:val="22"/>
          <w:lang w:val="es-ES" w:eastAsia="es-ES"/>
        </w:rPr>
        <w:t xml:space="preserve"> (</w:t>
      </w:r>
      <w:proofErr w:type="spellStart"/>
      <w:r w:rsidR="00BA5F1C" w:rsidRPr="00826DEE">
        <w:rPr>
          <w:rFonts w:ascii="Verdana" w:eastAsia="Times New Roman" w:hAnsi="Verdana" w:cs="Arial"/>
          <w:sz w:val="22"/>
          <w:szCs w:val="22"/>
          <w:lang w:val="es-ES" w:eastAsia="es-ES"/>
        </w:rPr>
        <w:t>Veáse</w:t>
      </w:r>
      <w:proofErr w:type="spellEnd"/>
      <w:r w:rsidR="006963CC" w:rsidRPr="00826DEE">
        <w:rPr>
          <w:rFonts w:ascii="Verdana" w:eastAsia="Times New Roman" w:hAnsi="Verdana" w:cs="Arial"/>
          <w:sz w:val="22"/>
          <w:szCs w:val="22"/>
          <w:lang w:val="es-ES" w:eastAsia="es-ES"/>
        </w:rPr>
        <w:t xml:space="preserve"> 3.13, Referencias)</w:t>
      </w:r>
      <w:r w:rsidR="00A15949" w:rsidRPr="00826DEE">
        <w:rPr>
          <w:rFonts w:ascii="Verdana" w:eastAsia="Times New Roman" w:hAnsi="Verdana" w:cs="Arial"/>
          <w:sz w:val="22"/>
          <w:szCs w:val="22"/>
          <w:lang w:val="es-ES" w:eastAsia="es-ES"/>
        </w:rPr>
        <w:t>.</w:t>
      </w:r>
    </w:p>
    <w:p w14:paraId="4F1A1011" w14:textId="77777777" w:rsidR="00C65105" w:rsidRPr="00826DEE" w:rsidRDefault="00C65105" w:rsidP="005C23B6">
      <w:pPr>
        <w:jc w:val="both"/>
        <w:rPr>
          <w:rFonts w:ascii="Verdana" w:eastAsia="Times New Roman" w:hAnsi="Verdana" w:cs="Arial"/>
          <w:sz w:val="22"/>
          <w:szCs w:val="22"/>
          <w:lang w:val="es-ES" w:eastAsia="es-ES"/>
        </w:rPr>
      </w:pPr>
    </w:p>
    <w:p w14:paraId="35E74680" w14:textId="2F97C837" w:rsidR="00C65105" w:rsidRPr="002B4A44" w:rsidRDefault="009B2DAF" w:rsidP="00C65105">
      <w:pPr>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3</w:t>
      </w:r>
      <w:r w:rsidR="00EA24DC" w:rsidRPr="002B4A44">
        <w:rPr>
          <w:rFonts w:ascii="Verdana" w:eastAsia="Times New Roman" w:hAnsi="Verdana" w:cs="Arial"/>
          <w:b/>
          <w:sz w:val="22"/>
          <w:szCs w:val="22"/>
          <w:lang w:val="es-ES" w:eastAsia="es-ES"/>
        </w:rPr>
        <w:t xml:space="preserve">. </w:t>
      </w:r>
      <w:r w:rsidR="00C65105" w:rsidRPr="002B4A44">
        <w:rPr>
          <w:rFonts w:ascii="Verdana" w:eastAsia="Times New Roman" w:hAnsi="Verdana" w:cs="Arial"/>
          <w:b/>
          <w:sz w:val="22"/>
          <w:szCs w:val="22"/>
          <w:lang w:val="es-ES" w:eastAsia="es-ES"/>
        </w:rPr>
        <w:t>ESPECIFICACION</w:t>
      </w:r>
      <w:r w:rsidR="00D930C5" w:rsidRPr="002B4A44">
        <w:rPr>
          <w:rFonts w:ascii="Verdana" w:eastAsia="Times New Roman" w:hAnsi="Verdana" w:cs="Arial"/>
          <w:b/>
          <w:sz w:val="22"/>
          <w:szCs w:val="22"/>
          <w:lang w:val="es-ES" w:eastAsia="es-ES"/>
        </w:rPr>
        <w:t xml:space="preserve">ES PARA LA SIDRA </w:t>
      </w:r>
    </w:p>
    <w:p w14:paraId="6F0C9ECA" w14:textId="77777777" w:rsidR="00C65105" w:rsidRPr="00826DEE" w:rsidRDefault="00C65105" w:rsidP="005C23B6">
      <w:pPr>
        <w:jc w:val="both"/>
        <w:rPr>
          <w:rFonts w:ascii="Verdana" w:eastAsia="Times New Roman" w:hAnsi="Verdana" w:cs="Arial"/>
          <w:sz w:val="22"/>
          <w:szCs w:val="22"/>
          <w:lang w:val="es-ES" w:eastAsia="es-ES"/>
        </w:rPr>
      </w:pPr>
    </w:p>
    <w:tbl>
      <w:tblPr>
        <w:tblStyle w:val="Tablaconcuadrcula"/>
        <w:tblW w:w="0" w:type="auto"/>
        <w:jc w:val="center"/>
        <w:tblLayout w:type="fixed"/>
        <w:tblLook w:val="04A0" w:firstRow="1" w:lastRow="0" w:firstColumn="1" w:lastColumn="0" w:noHBand="0" w:noVBand="1"/>
      </w:tblPr>
      <w:tblGrid>
        <w:gridCol w:w="4020"/>
        <w:gridCol w:w="1171"/>
        <w:gridCol w:w="1229"/>
        <w:gridCol w:w="1171"/>
        <w:gridCol w:w="1229"/>
      </w:tblGrid>
      <w:tr w:rsidR="00EB3AD3" w:rsidRPr="00826DEE" w14:paraId="32077BF3" w14:textId="77777777" w:rsidTr="00C65105">
        <w:trPr>
          <w:trHeight w:val="315"/>
          <w:jc w:val="center"/>
        </w:trPr>
        <w:tc>
          <w:tcPr>
            <w:tcW w:w="4020" w:type="dxa"/>
            <w:noWrap/>
            <w:hideMark/>
          </w:tcPr>
          <w:p w14:paraId="60FAE7FB" w14:textId="77777777" w:rsidR="00C65105" w:rsidRPr="00826DEE" w:rsidRDefault="00C65105" w:rsidP="00C65105">
            <w:pPr>
              <w:jc w:val="center"/>
              <w:rPr>
                <w:rFonts w:ascii="Verdana" w:hAnsi="Verdana"/>
                <w:sz w:val="22"/>
                <w:szCs w:val="22"/>
                <w:lang w:val="es-MX"/>
              </w:rPr>
            </w:pPr>
          </w:p>
        </w:tc>
        <w:tc>
          <w:tcPr>
            <w:tcW w:w="2400" w:type="dxa"/>
            <w:gridSpan w:val="2"/>
            <w:hideMark/>
          </w:tcPr>
          <w:p w14:paraId="14A27356" w14:textId="0167F497" w:rsidR="00C65105" w:rsidRPr="00826DEE" w:rsidRDefault="00E70290" w:rsidP="00C65105">
            <w:pPr>
              <w:jc w:val="center"/>
              <w:rPr>
                <w:rFonts w:ascii="Verdana" w:hAnsi="Verdana"/>
                <w:b/>
                <w:bCs/>
                <w:sz w:val="22"/>
                <w:szCs w:val="22"/>
              </w:rPr>
            </w:pPr>
            <w:r>
              <w:rPr>
                <w:rFonts w:ascii="Verdana" w:hAnsi="Verdana"/>
                <w:b/>
                <w:bCs/>
                <w:sz w:val="22"/>
                <w:szCs w:val="22"/>
              </w:rPr>
              <w:t>SIDRA NATURAL</w:t>
            </w:r>
          </w:p>
          <w:p w14:paraId="372F53FA" w14:textId="77777777" w:rsidR="00C65105" w:rsidRPr="00826DEE" w:rsidRDefault="00C65105" w:rsidP="00C65105">
            <w:pPr>
              <w:jc w:val="center"/>
              <w:rPr>
                <w:rFonts w:ascii="Verdana" w:hAnsi="Verdana"/>
                <w:b/>
                <w:bCs/>
                <w:sz w:val="22"/>
                <w:szCs w:val="22"/>
              </w:rPr>
            </w:pPr>
          </w:p>
          <w:p w14:paraId="2DB57E54" w14:textId="77777777" w:rsidR="00C65105" w:rsidRPr="00826DEE" w:rsidRDefault="00C65105" w:rsidP="00C65105">
            <w:pPr>
              <w:jc w:val="center"/>
              <w:rPr>
                <w:rFonts w:ascii="Verdana" w:hAnsi="Verdana"/>
                <w:b/>
                <w:bCs/>
                <w:sz w:val="22"/>
                <w:szCs w:val="22"/>
              </w:rPr>
            </w:pPr>
            <w:r w:rsidRPr="00826DEE">
              <w:rPr>
                <w:rFonts w:ascii="Verdana" w:hAnsi="Verdana"/>
                <w:b/>
                <w:bCs/>
                <w:sz w:val="22"/>
                <w:szCs w:val="22"/>
              </w:rPr>
              <w:t>LÍMITES</w:t>
            </w:r>
          </w:p>
        </w:tc>
        <w:tc>
          <w:tcPr>
            <w:tcW w:w="2400" w:type="dxa"/>
            <w:gridSpan w:val="2"/>
            <w:hideMark/>
          </w:tcPr>
          <w:p w14:paraId="26BC348F" w14:textId="5A611723" w:rsidR="00C65105" w:rsidRDefault="00C65105" w:rsidP="00C65105">
            <w:pPr>
              <w:jc w:val="center"/>
              <w:rPr>
                <w:rFonts w:ascii="Verdana" w:hAnsi="Verdana"/>
                <w:b/>
                <w:bCs/>
                <w:sz w:val="22"/>
                <w:szCs w:val="22"/>
              </w:rPr>
            </w:pPr>
            <w:r w:rsidRPr="00826DEE">
              <w:rPr>
                <w:rFonts w:ascii="Verdana" w:hAnsi="Verdana"/>
                <w:b/>
                <w:bCs/>
                <w:sz w:val="22"/>
                <w:szCs w:val="22"/>
              </w:rPr>
              <w:t>SIDRA</w:t>
            </w:r>
          </w:p>
          <w:p w14:paraId="49B1D67B" w14:textId="77777777" w:rsidR="00E70290" w:rsidRDefault="00E70290" w:rsidP="00C65105">
            <w:pPr>
              <w:jc w:val="center"/>
              <w:rPr>
                <w:rFonts w:ascii="Verdana" w:hAnsi="Verdana"/>
                <w:b/>
                <w:bCs/>
                <w:sz w:val="22"/>
                <w:szCs w:val="22"/>
              </w:rPr>
            </w:pPr>
          </w:p>
          <w:p w14:paraId="467E1758" w14:textId="77777777" w:rsidR="00E70290" w:rsidRPr="00826DEE" w:rsidRDefault="00E70290" w:rsidP="00C65105">
            <w:pPr>
              <w:jc w:val="center"/>
              <w:rPr>
                <w:rFonts w:ascii="Verdana" w:hAnsi="Verdana"/>
                <w:b/>
                <w:bCs/>
                <w:sz w:val="22"/>
                <w:szCs w:val="22"/>
              </w:rPr>
            </w:pPr>
          </w:p>
          <w:p w14:paraId="1D3915D6" w14:textId="1946BC48" w:rsidR="00C65105" w:rsidRPr="00826DEE" w:rsidRDefault="00E70290" w:rsidP="00C65105">
            <w:pPr>
              <w:jc w:val="center"/>
              <w:rPr>
                <w:rFonts w:ascii="Verdana" w:hAnsi="Verdana"/>
                <w:b/>
                <w:bCs/>
                <w:sz w:val="22"/>
                <w:szCs w:val="22"/>
              </w:rPr>
            </w:pPr>
            <w:r>
              <w:rPr>
                <w:rFonts w:ascii="Verdana" w:hAnsi="Verdana"/>
                <w:b/>
                <w:bCs/>
                <w:sz w:val="22"/>
                <w:szCs w:val="22"/>
              </w:rPr>
              <w:t>LÍMITES</w:t>
            </w:r>
          </w:p>
        </w:tc>
      </w:tr>
      <w:tr w:rsidR="00EB3AD3" w:rsidRPr="00826DEE" w14:paraId="3A333082" w14:textId="77777777" w:rsidTr="00C65105">
        <w:trPr>
          <w:trHeight w:val="315"/>
          <w:jc w:val="center"/>
        </w:trPr>
        <w:tc>
          <w:tcPr>
            <w:tcW w:w="4020" w:type="dxa"/>
            <w:noWrap/>
            <w:hideMark/>
          </w:tcPr>
          <w:p w14:paraId="642ADE82" w14:textId="77777777" w:rsidR="00C65105" w:rsidRPr="00826DEE" w:rsidRDefault="00C65105" w:rsidP="00C65105">
            <w:pPr>
              <w:jc w:val="center"/>
              <w:rPr>
                <w:rFonts w:ascii="Verdana" w:hAnsi="Verdana"/>
                <w:b/>
                <w:bCs/>
                <w:sz w:val="22"/>
                <w:szCs w:val="22"/>
              </w:rPr>
            </w:pPr>
            <w:r w:rsidRPr="00826DEE">
              <w:rPr>
                <w:rFonts w:ascii="Verdana" w:hAnsi="Verdana"/>
                <w:b/>
                <w:bCs/>
                <w:sz w:val="22"/>
                <w:szCs w:val="22"/>
              </w:rPr>
              <w:t>ESPECIFICACIONES</w:t>
            </w:r>
          </w:p>
        </w:tc>
        <w:tc>
          <w:tcPr>
            <w:tcW w:w="1171" w:type="dxa"/>
            <w:noWrap/>
            <w:hideMark/>
          </w:tcPr>
          <w:p w14:paraId="5BA71B22" w14:textId="77777777" w:rsidR="00C65105" w:rsidRPr="00826DEE" w:rsidRDefault="00C65105" w:rsidP="00C65105">
            <w:pPr>
              <w:jc w:val="center"/>
              <w:rPr>
                <w:rFonts w:ascii="Verdana" w:hAnsi="Verdana"/>
                <w:sz w:val="22"/>
                <w:szCs w:val="22"/>
              </w:rPr>
            </w:pPr>
            <w:r w:rsidRPr="00826DEE">
              <w:rPr>
                <w:rFonts w:ascii="Verdana" w:hAnsi="Verdana"/>
                <w:sz w:val="22"/>
                <w:szCs w:val="22"/>
              </w:rPr>
              <w:t>MINIMO</w:t>
            </w:r>
          </w:p>
        </w:tc>
        <w:tc>
          <w:tcPr>
            <w:tcW w:w="1229" w:type="dxa"/>
            <w:noWrap/>
            <w:hideMark/>
          </w:tcPr>
          <w:p w14:paraId="34C8D57F" w14:textId="77777777" w:rsidR="00C65105" w:rsidRPr="00826DEE" w:rsidRDefault="00C65105" w:rsidP="00C65105">
            <w:pPr>
              <w:jc w:val="center"/>
              <w:rPr>
                <w:rFonts w:ascii="Verdana" w:hAnsi="Verdana"/>
                <w:sz w:val="22"/>
                <w:szCs w:val="22"/>
              </w:rPr>
            </w:pPr>
            <w:r w:rsidRPr="00826DEE">
              <w:rPr>
                <w:rFonts w:ascii="Verdana" w:hAnsi="Verdana"/>
                <w:sz w:val="22"/>
                <w:szCs w:val="22"/>
              </w:rPr>
              <w:t>MAXIMO</w:t>
            </w:r>
          </w:p>
        </w:tc>
        <w:tc>
          <w:tcPr>
            <w:tcW w:w="1171" w:type="dxa"/>
            <w:noWrap/>
            <w:hideMark/>
          </w:tcPr>
          <w:p w14:paraId="17B3436E" w14:textId="77777777" w:rsidR="00C65105" w:rsidRPr="00826DEE" w:rsidRDefault="00C65105" w:rsidP="00C65105">
            <w:pPr>
              <w:jc w:val="center"/>
              <w:rPr>
                <w:rFonts w:ascii="Verdana" w:hAnsi="Verdana"/>
                <w:sz w:val="22"/>
                <w:szCs w:val="22"/>
              </w:rPr>
            </w:pPr>
            <w:r w:rsidRPr="00826DEE">
              <w:rPr>
                <w:rFonts w:ascii="Verdana" w:hAnsi="Verdana"/>
                <w:sz w:val="22"/>
                <w:szCs w:val="22"/>
              </w:rPr>
              <w:t>MINIMO</w:t>
            </w:r>
          </w:p>
        </w:tc>
        <w:tc>
          <w:tcPr>
            <w:tcW w:w="1229" w:type="dxa"/>
            <w:noWrap/>
            <w:hideMark/>
          </w:tcPr>
          <w:p w14:paraId="532E81B7" w14:textId="77777777" w:rsidR="00C65105" w:rsidRPr="00826DEE" w:rsidRDefault="00C65105" w:rsidP="00C65105">
            <w:pPr>
              <w:jc w:val="center"/>
              <w:rPr>
                <w:rFonts w:ascii="Verdana" w:hAnsi="Verdana"/>
                <w:sz w:val="22"/>
                <w:szCs w:val="22"/>
              </w:rPr>
            </w:pPr>
            <w:r w:rsidRPr="00826DEE">
              <w:rPr>
                <w:rFonts w:ascii="Verdana" w:hAnsi="Verdana"/>
                <w:sz w:val="22"/>
                <w:szCs w:val="22"/>
              </w:rPr>
              <w:t>MAXIMO</w:t>
            </w:r>
          </w:p>
        </w:tc>
      </w:tr>
      <w:tr w:rsidR="00EB3AD3" w:rsidRPr="00826DEE" w14:paraId="37623670" w14:textId="77777777" w:rsidTr="00C65105">
        <w:trPr>
          <w:trHeight w:val="600"/>
          <w:jc w:val="center"/>
        </w:trPr>
        <w:tc>
          <w:tcPr>
            <w:tcW w:w="4020" w:type="dxa"/>
            <w:hideMark/>
          </w:tcPr>
          <w:p w14:paraId="58D8BBB3"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 xml:space="preserve">Contenido Alcohólico a (20°C) (% </w:t>
            </w:r>
            <w:proofErr w:type="spellStart"/>
            <w:r w:rsidRPr="00826DEE">
              <w:rPr>
                <w:rFonts w:ascii="Verdana" w:hAnsi="Verdana"/>
                <w:sz w:val="22"/>
                <w:szCs w:val="22"/>
                <w:lang w:val="es-MX"/>
              </w:rPr>
              <w:t>Alc</w:t>
            </w:r>
            <w:proofErr w:type="spellEnd"/>
            <w:r w:rsidRPr="00826DEE">
              <w:rPr>
                <w:rFonts w:ascii="Verdana" w:hAnsi="Verdana"/>
                <w:sz w:val="22"/>
                <w:szCs w:val="22"/>
                <w:lang w:val="es-MX"/>
              </w:rPr>
              <w:t>. Vol.)</w:t>
            </w:r>
          </w:p>
        </w:tc>
        <w:tc>
          <w:tcPr>
            <w:tcW w:w="1171" w:type="dxa"/>
            <w:noWrap/>
            <w:hideMark/>
          </w:tcPr>
          <w:p w14:paraId="0DA59F04" w14:textId="77777777" w:rsidR="00C65105" w:rsidRPr="00826DEE" w:rsidRDefault="00C65105" w:rsidP="00C65105">
            <w:pPr>
              <w:jc w:val="center"/>
              <w:rPr>
                <w:rFonts w:ascii="Verdana" w:hAnsi="Verdana"/>
                <w:sz w:val="22"/>
                <w:szCs w:val="22"/>
              </w:rPr>
            </w:pPr>
            <w:r w:rsidRPr="00826DEE">
              <w:rPr>
                <w:rFonts w:ascii="Verdana" w:hAnsi="Verdana"/>
                <w:sz w:val="22"/>
                <w:szCs w:val="22"/>
              </w:rPr>
              <w:t>3,0</w:t>
            </w:r>
          </w:p>
        </w:tc>
        <w:tc>
          <w:tcPr>
            <w:tcW w:w="1229" w:type="dxa"/>
            <w:noWrap/>
            <w:hideMark/>
          </w:tcPr>
          <w:p w14:paraId="25D21FE4" w14:textId="77777777" w:rsidR="00C65105" w:rsidRPr="00826DEE" w:rsidRDefault="00C65105" w:rsidP="00C65105">
            <w:pPr>
              <w:jc w:val="center"/>
              <w:rPr>
                <w:rFonts w:ascii="Verdana" w:hAnsi="Verdana"/>
                <w:sz w:val="22"/>
                <w:szCs w:val="22"/>
              </w:rPr>
            </w:pPr>
            <w:r w:rsidRPr="00826DEE">
              <w:rPr>
                <w:rFonts w:ascii="Verdana" w:hAnsi="Verdana"/>
                <w:sz w:val="22"/>
                <w:szCs w:val="22"/>
              </w:rPr>
              <w:t>6,0</w:t>
            </w:r>
          </w:p>
        </w:tc>
        <w:tc>
          <w:tcPr>
            <w:tcW w:w="1171" w:type="dxa"/>
            <w:noWrap/>
            <w:hideMark/>
          </w:tcPr>
          <w:p w14:paraId="091E3397" w14:textId="77777777" w:rsidR="00C65105" w:rsidRPr="00826DEE" w:rsidRDefault="00C65105" w:rsidP="00C65105">
            <w:pPr>
              <w:jc w:val="center"/>
              <w:rPr>
                <w:rFonts w:ascii="Verdana" w:hAnsi="Verdana"/>
                <w:sz w:val="22"/>
                <w:szCs w:val="22"/>
              </w:rPr>
            </w:pPr>
            <w:r w:rsidRPr="00826DEE">
              <w:rPr>
                <w:rFonts w:ascii="Verdana" w:hAnsi="Verdana"/>
                <w:sz w:val="22"/>
                <w:szCs w:val="22"/>
              </w:rPr>
              <w:t>3,0</w:t>
            </w:r>
          </w:p>
        </w:tc>
        <w:tc>
          <w:tcPr>
            <w:tcW w:w="1229" w:type="dxa"/>
            <w:noWrap/>
            <w:hideMark/>
          </w:tcPr>
          <w:p w14:paraId="66ADDF73" w14:textId="77777777" w:rsidR="00C65105" w:rsidRPr="00826DEE" w:rsidRDefault="00C65105" w:rsidP="00C65105">
            <w:pPr>
              <w:jc w:val="center"/>
              <w:rPr>
                <w:rFonts w:ascii="Verdana" w:hAnsi="Verdana"/>
                <w:sz w:val="22"/>
                <w:szCs w:val="22"/>
              </w:rPr>
            </w:pPr>
            <w:r w:rsidRPr="00826DEE">
              <w:rPr>
                <w:rFonts w:ascii="Verdana" w:hAnsi="Verdana"/>
                <w:sz w:val="22"/>
                <w:szCs w:val="22"/>
              </w:rPr>
              <w:t>6,0</w:t>
            </w:r>
          </w:p>
        </w:tc>
      </w:tr>
      <w:tr w:rsidR="00EB3AD3" w:rsidRPr="00826DEE" w14:paraId="54C08D26" w14:textId="77777777" w:rsidTr="00C65105">
        <w:trPr>
          <w:trHeight w:val="300"/>
          <w:jc w:val="center"/>
        </w:trPr>
        <w:tc>
          <w:tcPr>
            <w:tcW w:w="4020" w:type="dxa"/>
            <w:noWrap/>
            <w:hideMark/>
          </w:tcPr>
          <w:p w14:paraId="4DCF4399" w14:textId="77777777" w:rsidR="00C65105" w:rsidRPr="00826DEE" w:rsidRDefault="00C65105" w:rsidP="00C65105">
            <w:pPr>
              <w:jc w:val="center"/>
              <w:rPr>
                <w:rFonts w:ascii="Verdana" w:hAnsi="Verdana"/>
                <w:sz w:val="22"/>
                <w:szCs w:val="22"/>
              </w:rPr>
            </w:pPr>
            <w:r w:rsidRPr="00826DEE">
              <w:rPr>
                <w:rFonts w:ascii="Verdana" w:hAnsi="Verdana"/>
                <w:sz w:val="22"/>
                <w:szCs w:val="22"/>
              </w:rPr>
              <w:t>Extracto Seco (g/l)</w:t>
            </w:r>
          </w:p>
        </w:tc>
        <w:tc>
          <w:tcPr>
            <w:tcW w:w="1171" w:type="dxa"/>
            <w:noWrap/>
            <w:hideMark/>
          </w:tcPr>
          <w:p w14:paraId="2361276A" w14:textId="77777777" w:rsidR="00C65105" w:rsidRPr="00826DEE" w:rsidRDefault="00C65105" w:rsidP="00C65105">
            <w:pPr>
              <w:jc w:val="center"/>
              <w:rPr>
                <w:rFonts w:ascii="Verdana" w:hAnsi="Verdana"/>
                <w:sz w:val="22"/>
                <w:szCs w:val="22"/>
              </w:rPr>
            </w:pPr>
            <w:r w:rsidRPr="00826DEE">
              <w:rPr>
                <w:rFonts w:ascii="Verdana" w:hAnsi="Verdana"/>
                <w:sz w:val="22"/>
                <w:szCs w:val="22"/>
              </w:rPr>
              <w:t>12,0</w:t>
            </w:r>
          </w:p>
        </w:tc>
        <w:tc>
          <w:tcPr>
            <w:tcW w:w="1229" w:type="dxa"/>
            <w:noWrap/>
            <w:hideMark/>
          </w:tcPr>
          <w:p w14:paraId="6131D763"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171" w:type="dxa"/>
            <w:noWrap/>
            <w:hideMark/>
          </w:tcPr>
          <w:p w14:paraId="5020CE8D" w14:textId="77777777" w:rsidR="00C65105" w:rsidRPr="00826DEE" w:rsidRDefault="00C65105" w:rsidP="00C65105">
            <w:pPr>
              <w:jc w:val="center"/>
              <w:rPr>
                <w:rFonts w:ascii="Verdana" w:hAnsi="Verdana"/>
                <w:sz w:val="22"/>
                <w:szCs w:val="22"/>
              </w:rPr>
            </w:pPr>
            <w:r w:rsidRPr="00826DEE">
              <w:rPr>
                <w:rFonts w:ascii="Verdana" w:hAnsi="Verdana"/>
                <w:sz w:val="22"/>
                <w:szCs w:val="22"/>
              </w:rPr>
              <w:t>12,0</w:t>
            </w:r>
          </w:p>
        </w:tc>
        <w:tc>
          <w:tcPr>
            <w:tcW w:w="1229" w:type="dxa"/>
            <w:noWrap/>
            <w:hideMark/>
          </w:tcPr>
          <w:p w14:paraId="15A0CC0B"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r>
      <w:tr w:rsidR="00EB3AD3" w:rsidRPr="00826DEE" w14:paraId="36D75213" w14:textId="77777777" w:rsidTr="00C65105">
        <w:trPr>
          <w:trHeight w:val="300"/>
          <w:jc w:val="center"/>
        </w:trPr>
        <w:tc>
          <w:tcPr>
            <w:tcW w:w="4020" w:type="dxa"/>
            <w:noWrap/>
            <w:hideMark/>
          </w:tcPr>
          <w:p w14:paraId="79F3CBC2" w14:textId="77777777" w:rsidR="00C65105" w:rsidRPr="00826DEE" w:rsidRDefault="00C65105" w:rsidP="00C65105">
            <w:pPr>
              <w:jc w:val="center"/>
              <w:rPr>
                <w:rFonts w:ascii="Verdana" w:hAnsi="Verdana"/>
                <w:sz w:val="22"/>
                <w:szCs w:val="22"/>
              </w:rPr>
            </w:pPr>
            <w:r w:rsidRPr="00826DEE">
              <w:rPr>
                <w:rFonts w:ascii="Verdana" w:hAnsi="Verdana"/>
                <w:sz w:val="22"/>
                <w:szCs w:val="22"/>
              </w:rPr>
              <w:t>Cenizas (g/l)</w:t>
            </w:r>
          </w:p>
        </w:tc>
        <w:tc>
          <w:tcPr>
            <w:tcW w:w="1171" w:type="dxa"/>
            <w:noWrap/>
            <w:hideMark/>
          </w:tcPr>
          <w:p w14:paraId="18DCD354" w14:textId="77777777" w:rsidR="00C65105" w:rsidRPr="00826DEE" w:rsidRDefault="00C65105" w:rsidP="00C65105">
            <w:pPr>
              <w:jc w:val="center"/>
              <w:rPr>
                <w:rFonts w:ascii="Verdana" w:hAnsi="Verdana"/>
                <w:sz w:val="22"/>
                <w:szCs w:val="22"/>
              </w:rPr>
            </w:pPr>
            <w:r w:rsidRPr="00826DEE">
              <w:rPr>
                <w:rFonts w:ascii="Verdana" w:hAnsi="Verdana"/>
                <w:sz w:val="22"/>
                <w:szCs w:val="22"/>
              </w:rPr>
              <w:t>1,0</w:t>
            </w:r>
          </w:p>
        </w:tc>
        <w:tc>
          <w:tcPr>
            <w:tcW w:w="1229" w:type="dxa"/>
            <w:noWrap/>
            <w:hideMark/>
          </w:tcPr>
          <w:p w14:paraId="6AA40F1C"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171" w:type="dxa"/>
            <w:noWrap/>
            <w:hideMark/>
          </w:tcPr>
          <w:p w14:paraId="32E49DF5" w14:textId="77777777" w:rsidR="00C65105" w:rsidRPr="00826DEE" w:rsidRDefault="00C65105" w:rsidP="00C65105">
            <w:pPr>
              <w:jc w:val="center"/>
              <w:rPr>
                <w:rFonts w:ascii="Verdana" w:hAnsi="Verdana"/>
                <w:sz w:val="22"/>
                <w:szCs w:val="22"/>
              </w:rPr>
            </w:pPr>
            <w:r w:rsidRPr="00826DEE">
              <w:rPr>
                <w:rFonts w:ascii="Verdana" w:hAnsi="Verdana"/>
                <w:sz w:val="22"/>
                <w:szCs w:val="22"/>
              </w:rPr>
              <w:t>1,0</w:t>
            </w:r>
          </w:p>
        </w:tc>
        <w:tc>
          <w:tcPr>
            <w:tcW w:w="1229" w:type="dxa"/>
            <w:noWrap/>
            <w:hideMark/>
          </w:tcPr>
          <w:p w14:paraId="078C925B"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r>
      <w:tr w:rsidR="00EB3AD3" w:rsidRPr="00826DEE" w14:paraId="7C1951B4" w14:textId="77777777" w:rsidTr="00C65105">
        <w:trPr>
          <w:trHeight w:val="600"/>
          <w:jc w:val="center"/>
        </w:trPr>
        <w:tc>
          <w:tcPr>
            <w:tcW w:w="4020" w:type="dxa"/>
            <w:noWrap/>
            <w:hideMark/>
          </w:tcPr>
          <w:p w14:paraId="7D747266"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Azúcares o Azúcares Reductores Totales (g/l)</w:t>
            </w:r>
          </w:p>
        </w:tc>
        <w:tc>
          <w:tcPr>
            <w:tcW w:w="1171" w:type="dxa"/>
            <w:noWrap/>
            <w:hideMark/>
          </w:tcPr>
          <w:p w14:paraId="7755A88A"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2C2FAF25" w14:textId="77777777" w:rsidR="00C65105" w:rsidRPr="00826DEE" w:rsidRDefault="00C65105" w:rsidP="00C65105">
            <w:pPr>
              <w:jc w:val="center"/>
              <w:rPr>
                <w:rFonts w:ascii="Verdana" w:hAnsi="Verdana"/>
                <w:sz w:val="22"/>
                <w:szCs w:val="22"/>
              </w:rPr>
            </w:pPr>
            <w:r w:rsidRPr="00826DEE">
              <w:rPr>
                <w:rFonts w:ascii="Verdana" w:hAnsi="Verdana"/>
                <w:sz w:val="22"/>
                <w:szCs w:val="22"/>
              </w:rPr>
              <w:t>90,0</w:t>
            </w:r>
          </w:p>
        </w:tc>
        <w:tc>
          <w:tcPr>
            <w:tcW w:w="1171" w:type="dxa"/>
            <w:noWrap/>
            <w:hideMark/>
          </w:tcPr>
          <w:p w14:paraId="3C5EDF68"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1EAD5EC4" w14:textId="77777777" w:rsidR="00C65105" w:rsidRPr="00826DEE" w:rsidRDefault="00C65105" w:rsidP="00C65105">
            <w:pPr>
              <w:jc w:val="center"/>
              <w:rPr>
                <w:rFonts w:ascii="Verdana" w:hAnsi="Verdana"/>
                <w:sz w:val="22"/>
                <w:szCs w:val="22"/>
              </w:rPr>
            </w:pPr>
            <w:r w:rsidRPr="00826DEE">
              <w:rPr>
                <w:rFonts w:ascii="Verdana" w:hAnsi="Verdana"/>
                <w:sz w:val="22"/>
                <w:szCs w:val="22"/>
              </w:rPr>
              <w:t>90,0</w:t>
            </w:r>
          </w:p>
        </w:tc>
      </w:tr>
      <w:tr w:rsidR="00EB3AD3" w:rsidRPr="00826DEE" w14:paraId="69625EEB" w14:textId="77777777" w:rsidTr="00C65105">
        <w:trPr>
          <w:trHeight w:val="300"/>
          <w:jc w:val="center"/>
        </w:trPr>
        <w:tc>
          <w:tcPr>
            <w:tcW w:w="4020" w:type="dxa"/>
            <w:hideMark/>
          </w:tcPr>
          <w:p w14:paraId="726051AF"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 xml:space="preserve">Metanol (mg/100ml de alcohol </w:t>
            </w:r>
            <w:proofErr w:type="spellStart"/>
            <w:r w:rsidRPr="00826DEE">
              <w:rPr>
                <w:rFonts w:ascii="Verdana" w:hAnsi="Verdana"/>
                <w:sz w:val="22"/>
                <w:szCs w:val="22"/>
                <w:lang w:val="es-MX"/>
              </w:rPr>
              <w:t>anhídro</w:t>
            </w:r>
            <w:proofErr w:type="spellEnd"/>
            <w:r w:rsidRPr="00826DEE">
              <w:rPr>
                <w:rFonts w:ascii="Verdana" w:hAnsi="Verdana"/>
                <w:sz w:val="22"/>
                <w:szCs w:val="22"/>
                <w:lang w:val="es-MX"/>
              </w:rPr>
              <w:t>)</w:t>
            </w:r>
          </w:p>
        </w:tc>
        <w:tc>
          <w:tcPr>
            <w:tcW w:w="1171" w:type="dxa"/>
            <w:noWrap/>
            <w:hideMark/>
          </w:tcPr>
          <w:p w14:paraId="742AAAF8" w14:textId="77777777" w:rsidR="00C65105" w:rsidRPr="00826DEE" w:rsidRDefault="00C65105" w:rsidP="00C65105">
            <w:pPr>
              <w:jc w:val="center"/>
              <w:rPr>
                <w:rFonts w:ascii="Verdana" w:hAnsi="Verdana"/>
                <w:sz w:val="22"/>
                <w:szCs w:val="22"/>
              </w:rPr>
            </w:pPr>
            <w:r w:rsidRPr="00826DEE">
              <w:rPr>
                <w:rFonts w:ascii="Verdana" w:hAnsi="Verdana"/>
                <w:sz w:val="22"/>
                <w:szCs w:val="22"/>
              </w:rPr>
              <w:t>-</w:t>
            </w:r>
          </w:p>
        </w:tc>
        <w:tc>
          <w:tcPr>
            <w:tcW w:w="1229" w:type="dxa"/>
            <w:noWrap/>
            <w:hideMark/>
          </w:tcPr>
          <w:p w14:paraId="23EDEACD" w14:textId="77777777" w:rsidR="00C65105" w:rsidRPr="00826DEE" w:rsidRDefault="00C65105" w:rsidP="00C65105">
            <w:pPr>
              <w:jc w:val="center"/>
              <w:rPr>
                <w:rFonts w:ascii="Verdana" w:hAnsi="Verdana"/>
                <w:sz w:val="22"/>
                <w:szCs w:val="22"/>
              </w:rPr>
            </w:pPr>
            <w:r w:rsidRPr="00826DEE">
              <w:rPr>
                <w:rFonts w:ascii="Verdana" w:hAnsi="Verdana"/>
                <w:sz w:val="22"/>
                <w:szCs w:val="22"/>
              </w:rPr>
              <w:t>300,0</w:t>
            </w:r>
          </w:p>
        </w:tc>
        <w:tc>
          <w:tcPr>
            <w:tcW w:w="1171" w:type="dxa"/>
            <w:noWrap/>
            <w:hideMark/>
          </w:tcPr>
          <w:p w14:paraId="795573F1" w14:textId="77777777" w:rsidR="00C65105" w:rsidRPr="00826DEE" w:rsidRDefault="00C65105" w:rsidP="00C65105">
            <w:pPr>
              <w:jc w:val="center"/>
              <w:rPr>
                <w:rFonts w:ascii="Verdana" w:hAnsi="Verdana"/>
                <w:sz w:val="22"/>
                <w:szCs w:val="22"/>
              </w:rPr>
            </w:pPr>
            <w:r w:rsidRPr="00826DEE">
              <w:rPr>
                <w:rFonts w:ascii="Verdana" w:hAnsi="Verdana"/>
                <w:sz w:val="22"/>
                <w:szCs w:val="22"/>
              </w:rPr>
              <w:t>-</w:t>
            </w:r>
          </w:p>
        </w:tc>
        <w:tc>
          <w:tcPr>
            <w:tcW w:w="1229" w:type="dxa"/>
            <w:noWrap/>
            <w:hideMark/>
          </w:tcPr>
          <w:p w14:paraId="5E4DCA9A" w14:textId="77777777" w:rsidR="00C65105" w:rsidRPr="00826DEE" w:rsidRDefault="00C65105" w:rsidP="00C65105">
            <w:pPr>
              <w:jc w:val="center"/>
              <w:rPr>
                <w:rFonts w:ascii="Verdana" w:hAnsi="Verdana"/>
                <w:sz w:val="22"/>
                <w:szCs w:val="22"/>
              </w:rPr>
            </w:pPr>
            <w:r w:rsidRPr="00826DEE">
              <w:rPr>
                <w:rFonts w:ascii="Verdana" w:hAnsi="Verdana"/>
                <w:sz w:val="22"/>
                <w:szCs w:val="22"/>
              </w:rPr>
              <w:t>300,0</w:t>
            </w:r>
          </w:p>
        </w:tc>
      </w:tr>
      <w:tr w:rsidR="00EB3AD3" w:rsidRPr="00826DEE" w14:paraId="18591248" w14:textId="77777777" w:rsidTr="00C65105">
        <w:trPr>
          <w:trHeight w:val="300"/>
          <w:jc w:val="center"/>
        </w:trPr>
        <w:tc>
          <w:tcPr>
            <w:tcW w:w="4020" w:type="dxa"/>
            <w:hideMark/>
          </w:tcPr>
          <w:p w14:paraId="7DE04990"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Acidez Total (como ácido málico en g/l)</w:t>
            </w:r>
          </w:p>
        </w:tc>
        <w:tc>
          <w:tcPr>
            <w:tcW w:w="1171" w:type="dxa"/>
            <w:noWrap/>
            <w:hideMark/>
          </w:tcPr>
          <w:p w14:paraId="2073249B" w14:textId="77777777" w:rsidR="00C65105" w:rsidRPr="00826DEE" w:rsidRDefault="00C65105" w:rsidP="00C65105">
            <w:pPr>
              <w:jc w:val="center"/>
              <w:rPr>
                <w:rFonts w:ascii="Verdana" w:hAnsi="Verdana"/>
                <w:sz w:val="22"/>
                <w:szCs w:val="22"/>
              </w:rPr>
            </w:pPr>
            <w:r w:rsidRPr="00826DEE">
              <w:rPr>
                <w:rFonts w:ascii="Verdana" w:hAnsi="Verdana"/>
                <w:sz w:val="22"/>
                <w:szCs w:val="22"/>
              </w:rPr>
              <w:t>3,5</w:t>
            </w:r>
          </w:p>
        </w:tc>
        <w:tc>
          <w:tcPr>
            <w:tcW w:w="1229" w:type="dxa"/>
            <w:noWrap/>
            <w:hideMark/>
          </w:tcPr>
          <w:p w14:paraId="7C501B8E" w14:textId="77777777" w:rsidR="00C65105" w:rsidRPr="00826DEE" w:rsidRDefault="00C65105" w:rsidP="00C65105">
            <w:pPr>
              <w:jc w:val="center"/>
              <w:rPr>
                <w:rFonts w:ascii="Verdana" w:hAnsi="Verdana"/>
                <w:sz w:val="22"/>
                <w:szCs w:val="22"/>
              </w:rPr>
            </w:pPr>
            <w:r w:rsidRPr="00826DEE">
              <w:rPr>
                <w:rFonts w:ascii="Verdana" w:hAnsi="Verdana"/>
                <w:sz w:val="22"/>
                <w:szCs w:val="22"/>
              </w:rPr>
              <w:t>7,5</w:t>
            </w:r>
          </w:p>
        </w:tc>
        <w:tc>
          <w:tcPr>
            <w:tcW w:w="1171" w:type="dxa"/>
            <w:noWrap/>
            <w:hideMark/>
          </w:tcPr>
          <w:p w14:paraId="283E2134" w14:textId="77777777" w:rsidR="00C65105" w:rsidRPr="00826DEE" w:rsidRDefault="00C65105" w:rsidP="00C65105">
            <w:pPr>
              <w:jc w:val="center"/>
              <w:rPr>
                <w:rFonts w:ascii="Verdana" w:hAnsi="Verdana"/>
                <w:sz w:val="22"/>
                <w:szCs w:val="22"/>
              </w:rPr>
            </w:pPr>
            <w:r w:rsidRPr="00826DEE">
              <w:rPr>
                <w:rFonts w:ascii="Verdana" w:hAnsi="Verdana"/>
                <w:sz w:val="22"/>
                <w:szCs w:val="22"/>
              </w:rPr>
              <w:t>3,5</w:t>
            </w:r>
          </w:p>
        </w:tc>
        <w:tc>
          <w:tcPr>
            <w:tcW w:w="1229" w:type="dxa"/>
            <w:noWrap/>
            <w:hideMark/>
          </w:tcPr>
          <w:p w14:paraId="728CA313" w14:textId="77777777" w:rsidR="00C65105" w:rsidRPr="00826DEE" w:rsidRDefault="00C65105" w:rsidP="00C65105">
            <w:pPr>
              <w:jc w:val="center"/>
              <w:rPr>
                <w:rFonts w:ascii="Verdana" w:hAnsi="Verdana"/>
                <w:sz w:val="22"/>
                <w:szCs w:val="22"/>
              </w:rPr>
            </w:pPr>
            <w:r w:rsidRPr="00826DEE">
              <w:rPr>
                <w:rFonts w:ascii="Verdana" w:hAnsi="Verdana"/>
                <w:sz w:val="22"/>
                <w:szCs w:val="22"/>
              </w:rPr>
              <w:t>7,5</w:t>
            </w:r>
          </w:p>
        </w:tc>
      </w:tr>
      <w:tr w:rsidR="00EB3AD3" w:rsidRPr="00826DEE" w14:paraId="3CFC4F5D" w14:textId="77777777" w:rsidTr="00C65105">
        <w:trPr>
          <w:trHeight w:val="300"/>
          <w:jc w:val="center"/>
        </w:trPr>
        <w:tc>
          <w:tcPr>
            <w:tcW w:w="4020" w:type="dxa"/>
            <w:hideMark/>
          </w:tcPr>
          <w:p w14:paraId="2C1F09BB"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Acidez Volátil (como ácido málico en g/l)</w:t>
            </w:r>
          </w:p>
        </w:tc>
        <w:tc>
          <w:tcPr>
            <w:tcW w:w="1171" w:type="dxa"/>
            <w:noWrap/>
            <w:hideMark/>
          </w:tcPr>
          <w:p w14:paraId="3DC51FE7"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4E65BA02" w14:textId="77777777" w:rsidR="00C65105" w:rsidRPr="00826DEE" w:rsidRDefault="00C65105" w:rsidP="00C65105">
            <w:pPr>
              <w:jc w:val="center"/>
              <w:rPr>
                <w:rFonts w:ascii="Verdana" w:hAnsi="Verdana"/>
                <w:sz w:val="22"/>
                <w:szCs w:val="22"/>
              </w:rPr>
            </w:pPr>
            <w:r w:rsidRPr="00826DEE">
              <w:rPr>
                <w:rFonts w:ascii="Verdana" w:hAnsi="Verdana"/>
                <w:sz w:val="22"/>
                <w:szCs w:val="22"/>
              </w:rPr>
              <w:t>1,2</w:t>
            </w:r>
          </w:p>
        </w:tc>
        <w:tc>
          <w:tcPr>
            <w:tcW w:w="1171" w:type="dxa"/>
            <w:noWrap/>
            <w:hideMark/>
          </w:tcPr>
          <w:p w14:paraId="2F9DB771"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50934649" w14:textId="77777777" w:rsidR="00C65105" w:rsidRPr="00826DEE" w:rsidRDefault="00C65105" w:rsidP="00C65105">
            <w:pPr>
              <w:jc w:val="center"/>
              <w:rPr>
                <w:rFonts w:ascii="Verdana" w:hAnsi="Verdana"/>
                <w:sz w:val="22"/>
                <w:szCs w:val="22"/>
              </w:rPr>
            </w:pPr>
            <w:r w:rsidRPr="00826DEE">
              <w:rPr>
                <w:rFonts w:ascii="Verdana" w:hAnsi="Verdana"/>
                <w:sz w:val="22"/>
                <w:szCs w:val="22"/>
              </w:rPr>
              <w:t>1,2</w:t>
            </w:r>
          </w:p>
        </w:tc>
      </w:tr>
      <w:tr w:rsidR="00EB3AD3" w:rsidRPr="00826DEE" w14:paraId="3FEDB8A6" w14:textId="77777777" w:rsidTr="00C65105">
        <w:trPr>
          <w:trHeight w:val="300"/>
          <w:jc w:val="center"/>
        </w:trPr>
        <w:tc>
          <w:tcPr>
            <w:tcW w:w="4020" w:type="dxa"/>
            <w:hideMark/>
          </w:tcPr>
          <w:p w14:paraId="367D6B64" w14:textId="77777777" w:rsidR="00C65105" w:rsidRPr="00826DEE" w:rsidRDefault="00C65105" w:rsidP="00C65105">
            <w:pPr>
              <w:jc w:val="center"/>
              <w:rPr>
                <w:rFonts w:ascii="Verdana" w:hAnsi="Verdana"/>
                <w:sz w:val="22"/>
                <w:szCs w:val="22"/>
              </w:rPr>
            </w:pPr>
            <w:r w:rsidRPr="00826DEE">
              <w:rPr>
                <w:rFonts w:ascii="Verdana" w:hAnsi="Verdana"/>
                <w:sz w:val="22"/>
                <w:szCs w:val="22"/>
              </w:rPr>
              <w:t>Densidad Relativa a 20°C</w:t>
            </w:r>
          </w:p>
        </w:tc>
        <w:tc>
          <w:tcPr>
            <w:tcW w:w="1171" w:type="dxa"/>
            <w:noWrap/>
            <w:hideMark/>
          </w:tcPr>
          <w:p w14:paraId="048DB58C" w14:textId="77777777" w:rsidR="00C65105" w:rsidRPr="00826DEE" w:rsidRDefault="00C65105" w:rsidP="00C65105">
            <w:pPr>
              <w:jc w:val="center"/>
              <w:rPr>
                <w:rFonts w:ascii="Verdana" w:hAnsi="Verdana"/>
                <w:sz w:val="22"/>
                <w:szCs w:val="22"/>
              </w:rPr>
            </w:pPr>
            <w:r w:rsidRPr="00826DEE">
              <w:rPr>
                <w:rFonts w:ascii="Verdana" w:hAnsi="Verdana"/>
                <w:sz w:val="22"/>
                <w:szCs w:val="22"/>
              </w:rPr>
              <w:t>1,01</w:t>
            </w:r>
          </w:p>
        </w:tc>
        <w:tc>
          <w:tcPr>
            <w:tcW w:w="1229" w:type="dxa"/>
            <w:noWrap/>
            <w:hideMark/>
          </w:tcPr>
          <w:p w14:paraId="4B7A63A5" w14:textId="77777777" w:rsidR="00C65105" w:rsidRPr="00826DEE" w:rsidRDefault="00C65105" w:rsidP="00C65105">
            <w:pPr>
              <w:jc w:val="center"/>
              <w:rPr>
                <w:rFonts w:ascii="Verdana" w:hAnsi="Verdana"/>
                <w:sz w:val="22"/>
                <w:szCs w:val="22"/>
              </w:rPr>
            </w:pPr>
            <w:r w:rsidRPr="00826DEE">
              <w:rPr>
                <w:rFonts w:ascii="Verdana" w:hAnsi="Verdana"/>
                <w:sz w:val="22"/>
                <w:szCs w:val="22"/>
              </w:rPr>
              <w:t>1,045</w:t>
            </w:r>
          </w:p>
        </w:tc>
        <w:tc>
          <w:tcPr>
            <w:tcW w:w="1171" w:type="dxa"/>
            <w:noWrap/>
            <w:hideMark/>
          </w:tcPr>
          <w:p w14:paraId="314D9C17" w14:textId="77777777" w:rsidR="00C65105" w:rsidRPr="00826DEE" w:rsidRDefault="00C65105" w:rsidP="00C65105">
            <w:pPr>
              <w:jc w:val="center"/>
              <w:rPr>
                <w:rFonts w:ascii="Verdana" w:hAnsi="Verdana"/>
                <w:sz w:val="22"/>
                <w:szCs w:val="22"/>
              </w:rPr>
            </w:pPr>
            <w:r w:rsidRPr="00826DEE">
              <w:rPr>
                <w:rFonts w:ascii="Verdana" w:hAnsi="Verdana"/>
                <w:sz w:val="22"/>
                <w:szCs w:val="22"/>
              </w:rPr>
              <w:t>1,01</w:t>
            </w:r>
          </w:p>
        </w:tc>
        <w:tc>
          <w:tcPr>
            <w:tcW w:w="1229" w:type="dxa"/>
            <w:noWrap/>
            <w:hideMark/>
          </w:tcPr>
          <w:p w14:paraId="0969EE75" w14:textId="77777777" w:rsidR="00C65105" w:rsidRPr="00826DEE" w:rsidRDefault="00C65105" w:rsidP="00C65105">
            <w:pPr>
              <w:jc w:val="center"/>
              <w:rPr>
                <w:rFonts w:ascii="Verdana" w:hAnsi="Verdana"/>
                <w:sz w:val="22"/>
                <w:szCs w:val="22"/>
              </w:rPr>
            </w:pPr>
            <w:r w:rsidRPr="00826DEE">
              <w:rPr>
                <w:rFonts w:ascii="Verdana" w:hAnsi="Verdana"/>
                <w:sz w:val="22"/>
                <w:szCs w:val="22"/>
              </w:rPr>
              <w:t>1,045</w:t>
            </w:r>
          </w:p>
        </w:tc>
      </w:tr>
      <w:tr w:rsidR="00EB3AD3" w:rsidRPr="00826DEE" w14:paraId="50432781" w14:textId="77777777" w:rsidTr="00C65105">
        <w:trPr>
          <w:trHeight w:val="300"/>
          <w:jc w:val="center"/>
        </w:trPr>
        <w:tc>
          <w:tcPr>
            <w:tcW w:w="4020" w:type="dxa"/>
            <w:hideMark/>
          </w:tcPr>
          <w:p w14:paraId="1DD19059"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Bióxido de Azufre Libre (mg/L)</w:t>
            </w:r>
          </w:p>
        </w:tc>
        <w:tc>
          <w:tcPr>
            <w:tcW w:w="1171" w:type="dxa"/>
            <w:noWrap/>
            <w:hideMark/>
          </w:tcPr>
          <w:p w14:paraId="0B9B6A38"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6446AF8C" w14:textId="77777777" w:rsidR="00C65105" w:rsidRPr="00826DEE" w:rsidRDefault="00C65105" w:rsidP="00C65105">
            <w:pPr>
              <w:jc w:val="center"/>
              <w:rPr>
                <w:rFonts w:ascii="Verdana" w:hAnsi="Verdana"/>
                <w:sz w:val="22"/>
                <w:szCs w:val="22"/>
              </w:rPr>
            </w:pPr>
            <w:r w:rsidRPr="00826DEE">
              <w:rPr>
                <w:rFonts w:ascii="Verdana" w:hAnsi="Verdana"/>
                <w:sz w:val="22"/>
                <w:szCs w:val="22"/>
              </w:rPr>
              <w:t>100,0</w:t>
            </w:r>
          </w:p>
        </w:tc>
        <w:tc>
          <w:tcPr>
            <w:tcW w:w="1171" w:type="dxa"/>
            <w:noWrap/>
            <w:hideMark/>
          </w:tcPr>
          <w:p w14:paraId="06C97976"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7A45510C" w14:textId="77777777" w:rsidR="00C65105" w:rsidRPr="00826DEE" w:rsidRDefault="00C65105" w:rsidP="00C65105">
            <w:pPr>
              <w:jc w:val="center"/>
              <w:rPr>
                <w:rFonts w:ascii="Verdana" w:hAnsi="Verdana"/>
                <w:sz w:val="22"/>
                <w:szCs w:val="22"/>
              </w:rPr>
            </w:pPr>
            <w:r w:rsidRPr="00826DEE">
              <w:rPr>
                <w:rFonts w:ascii="Verdana" w:hAnsi="Verdana"/>
                <w:sz w:val="22"/>
                <w:szCs w:val="22"/>
              </w:rPr>
              <w:t>100,0</w:t>
            </w:r>
          </w:p>
        </w:tc>
      </w:tr>
      <w:tr w:rsidR="00EB3AD3" w:rsidRPr="00826DEE" w14:paraId="58B642E7" w14:textId="77777777" w:rsidTr="00C65105">
        <w:trPr>
          <w:trHeight w:val="300"/>
          <w:jc w:val="center"/>
        </w:trPr>
        <w:tc>
          <w:tcPr>
            <w:tcW w:w="4020" w:type="dxa"/>
            <w:hideMark/>
          </w:tcPr>
          <w:p w14:paraId="3B4F5A27"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Bióxido de Azufre Total (mg/L)</w:t>
            </w:r>
          </w:p>
        </w:tc>
        <w:tc>
          <w:tcPr>
            <w:tcW w:w="1171" w:type="dxa"/>
            <w:noWrap/>
            <w:hideMark/>
          </w:tcPr>
          <w:p w14:paraId="6E425F49"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034E5A8D" w14:textId="77777777" w:rsidR="00C65105" w:rsidRPr="00826DEE" w:rsidRDefault="00C65105" w:rsidP="00C65105">
            <w:pPr>
              <w:jc w:val="center"/>
              <w:rPr>
                <w:rFonts w:ascii="Verdana" w:hAnsi="Verdana"/>
                <w:sz w:val="22"/>
                <w:szCs w:val="22"/>
              </w:rPr>
            </w:pPr>
            <w:r w:rsidRPr="00826DEE">
              <w:rPr>
                <w:rFonts w:ascii="Verdana" w:hAnsi="Verdana"/>
                <w:sz w:val="22"/>
                <w:szCs w:val="22"/>
              </w:rPr>
              <w:t>300,0</w:t>
            </w:r>
          </w:p>
        </w:tc>
        <w:tc>
          <w:tcPr>
            <w:tcW w:w="1171" w:type="dxa"/>
            <w:noWrap/>
            <w:hideMark/>
          </w:tcPr>
          <w:p w14:paraId="6FF47D68"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117BE2BE" w14:textId="77777777" w:rsidR="00C65105" w:rsidRPr="00826DEE" w:rsidRDefault="00C65105" w:rsidP="00C65105">
            <w:pPr>
              <w:jc w:val="center"/>
              <w:rPr>
                <w:rFonts w:ascii="Verdana" w:hAnsi="Verdana"/>
                <w:sz w:val="22"/>
                <w:szCs w:val="22"/>
              </w:rPr>
            </w:pPr>
            <w:r w:rsidRPr="00826DEE">
              <w:rPr>
                <w:rFonts w:ascii="Verdana" w:hAnsi="Verdana"/>
                <w:sz w:val="22"/>
                <w:szCs w:val="22"/>
              </w:rPr>
              <w:t>300,0</w:t>
            </w:r>
          </w:p>
        </w:tc>
      </w:tr>
      <w:tr w:rsidR="00EB3AD3" w:rsidRPr="00826DEE" w14:paraId="7B86C333" w14:textId="77777777" w:rsidTr="00C65105">
        <w:trPr>
          <w:trHeight w:val="705"/>
          <w:jc w:val="center"/>
        </w:trPr>
        <w:tc>
          <w:tcPr>
            <w:tcW w:w="4020" w:type="dxa"/>
            <w:hideMark/>
          </w:tcPr>
          <w:p w14:paraId="63317461"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Presión de CO</w:t>
            </w:r>
            <w:r w:rsidRPr="00826DEE">
              <w:rPr>
                <w:rFonts w:ascii="Verdana" w:hAnsi="Verdana"/>
                <w:sz w:val="22"/>
                <w:szCs w:val="22"/>
                <w:vertAlign w:val="subscript"/>
                <w:lang w:val="es-MX"/>
              </w:rPr>
              <w:t xml:space="preserve">2 </w:t>
            </w:r>
            <w:r w:rsidRPr="00826DEE">
              <w:rPr>
                <w:rFonts w:ascii="Verdana" w:hAnsi="Verdana"/>
                <w:sz w:val="22"/>
                <w:szCs w:val="22"/>
                <w:lang w:val="es-MX"/>
              </w:rPr>
              <w:t>a 293 K (20°C) (</w:t>
            </w:r>
            <w:proofErr w:type="spellStart"/>
            <w:r w:rsidRPr="00826DEE">
              <w:rPr>
                <w:rFonts w:ascii="Verdana" w:hAnsi="Verdana"/>
                <w:sz w:val="22"/>
                <w:szCs w:val="22"/>
                <w:lang w:val="es-MX"/>
              </w:rPr>
              <w:t>kPa</w:t>
            </w:r>
            <w:proofErr w:type="spellEnd"/>
            <w:r w:rsidRPr="00826DEE">
              <w:rPr>
                <w:rFonts w:ascii="Verdana" w:hAnsi="Verdana"/>
                <w:sz w:val="22"/>
                <w:szCs w:val="22"/>
                <w:lang w:val="es-MX"/>
              </w:rPr>
              <w:t>)   (kg/cm</w:t>
            </w:r>
            <w:r w:rsidRPr="00826DEE">
              <w:rPr>
                <w:rFonts w:ascii="Verdana" w:hAnsi="Verdana"/>
                <w:sz w:val="22"/>
                <w:szCs w:val="22"/>
                <w:vertAlign w:val="superscript"/>
                <w:lang w:val="es-MX"/>
              </w:rPr>
              <w:t>2</w:t>
            </w:r>
            <w:r w:rsidRPr="00826DEE">
              <w:rPr>
                <w:rFonts w:ascii="Verdana" w:hAnsi="Verdana"/>
                <w:sz w:val="22"/>
                <w:szCs w:val="22"/>
                <w:lang w:val="es-MX"/>
              </w:rPr>
              <w:t>)*</w:t>
            </w:r>
          </w:p>
        </w:tc>
        <w:tc>
          <w:tcPr>
            <w:tcW w:w="1171" w:type="dxa"/>
            <w:noWrap/>
            <w:hideMark/>
          </w:tcPr>
          <w:p w14:paraId="7B4A8C9E"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7601925D" w14:textId="77777777" w:rsidR="00C65105" w:rsidRPr="00826DEE" w:rsidRDefault="00C65105" w:rsidP="00C65105">
            <w:pPr>
              <w:jc w:val="center"/>
              <w:rPr>
                <w:rFonts w:ascii="Verdana" w:hAnsi="Verdana"/>
                <w:sz w:val="22"/>
                <w:szCs w:val="22"/>
              </w:rPr>
            </w:pPr>
            <w:r w:rsidRPr="00826DEE">
              <w:rPr>
                <w:rFonts w:ascii="Verdana" w:hAnsi="Verdana"/>
                <w:sz w:val="22"/>
                <w:szCs w:val="22"/>
              </w:rPr>
              <w:t>294,0</w:t>
            </w:r>
          </w:p>
        </w:tc>
        <w:tc>
          <w:tcPr>
            <w:tcW w:w="1171" w:type="dxa"/>
            <w:noWrap/>
            <w:hideMark/>
          </w:tcPr>
          <w:p w14:paraId="3558FB7D"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31B4AE12" w14:textId="77777777" w:rsidR="00C65105" w:rsidRPr="00826DEE" w:rsidRDefault="00C65105" w:rsidP="00C65105">
            <w:pPr>
              <w:jc w:val="center"/>
              <w:rPr>
                <w:rFonts w:ascii="Verdana" w:hAnsi="Verdana"/>
                <w:sz w:val="22"/>
                <w:szCs w:val="22"/>
              </w:rPr>
            </w:pPr>
            <w:r w:rsidRPr="00826DEE">
              <w:rPr>
                <w:rFonts w:ascii="Verdana" w:hAnsi="Verdana"/>
                <w:sz w:val="22"/>
                <w:szCs w:val="22"/>
              </w:rPr>
              <w:t>294,0</w:t>
            </w:r>
          </w:p>
        </w:tc>
      </w:tr>
      <w:tr w:rsidR="00EB3AD3" w:rsidRPr="00826DEE" w14:paraId="446A86D3" w14:textId="77777777" w:rsidTr="00C65105">
        <w:trPr>
          <w:trHeight w:val="600"/>
          <w:jc w:val="center"/>
        </w:trPr>
        <w:tc>
          <w:tcPr>
            <w:tcW w:w="4020" w:type="dxa"/>
            <w:hideMark/>
          </w:tcPr>
          <w:p w14:paraId="7BFB737C"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Volúmenes de CO</w:t>
            </w:r>
            <w:r w:rsidRPr="00826DEE">
              <w:rPr>
                <w:rFonts w:ascii="Verdana" w:hAnsi="Verdana"/>
                <w:sz w:val="22"/>
                <w:szCs w:val="22"/>
                <w:vertAlign w:val="subscript"/>
                <w:lang w:val="es-MX"/>
              </w:rPr>
              <w:t>2</w:t>
            </w:r>
            <w:r w:rsidRPr="00826DEE">
              <w:rPr>
                <w:rFonts w:ascii="Verdana" w:hAnsi="Verdana"/>
                <w:sz w:val="22"/>
                <w:szCs w:val="22"/>
                <w:lang w:val="es-MX"/>
              </w:rPr>
              <w:t xml:space="preserve"> disueltos (Vol. De CO2/vol. Del líquido)</w:t>
            </w:r>
          </w:p>
        </w:tc>
        <w:tc>
          <w:tcPr>
            <w:tcW w:w="1171" w:type="dxa"/>
            <w:noWrap/>
            <w:hideMark/>
          </w:tcPr>
          <w:p w14:paraId="788A54E7"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6DE821AB" w14:textId="77777777" w:rsidR="00C65105" w:rsidRPr="00826DEE" w:rsidRDefault="00C65105" w:rsidP="00C65105">
            <w:pPr>
              <w:jc w:val="center"/>
              <w:rPr>
                <w:rFonts w:ascii="Verdana" w:hAnsi="Verdana"/>
                <w:sz w:val="22"/>
                <w:szCs w:val="22"/>
              </w:rPr>
            </w:pPr>
            <w:r w:rsidRPr="00826DEE">
              <w:rPr>
                <w:rFonts w:ascii="Verdana" w:hAnsi="Verdana"/>
                <w:sz w:val="22"/>
                <w:szCs w:val="22"/>
              </w:rPr>
              <w:t>5,0</w:t>
            </w:r>
          </w:p>
        </w:tc>
        <w:tc>
          <w:tcPr>
            <w:tcW w:w="1171" w:type="dxa"/>
            <w:noWrap/>
            <w:hideMark/>
          </w:tcPr>
          <w:p w14:paraId="7D6091C8"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229" w:type="dxa"/>
            <w:noWrap/>
            <w:hideMark/>
          </w:tcPr>
          <w:p w14:paraId="7CC59ED0" w14:textId="77777777" w:rsidR="00C65105" w:rsidRPr="00826DEE" w:rsidRDefault="00C65105" w:rsidP="00C65105">
            <w:pPr>
              <w:jc w:val="center"/>
              <w:rPr>
                <w:rFonts w:ascii="Verdana" w:hAnsi="Verdana"/>
                <w:sz w:val="22"/>
                <w:szCs w:val="22"/>
              </w:rPr>
            </w:pPr>
            <w:r w:rsidRPr="00826DEE">
              <w:rPr>
                <w:rFonts w:ascii="Verdana" w:hAnsi="Verdana"/>
                <w:sz w:val="22"/>
                <w:szCs w:val="22"/>
              </w:rPr>
              <w:t>5,0</w:t>
            </w:r>
          </w:p>
        </w:tc>
      </w:tr>
      <w:tr w:rsidR="00EB3AD3" w:rsidRPr="00826DEE" w14:paraId="60559AA2" w14:textId="77777777" w:rsidTr="00C65105">
        <w:trPr>
          <w:trHeight w:val="300"/>
          <w:jc w:val="center"/>
        </w:trPr>
        <w:tc>
          <w:tcPr>
            <w:tcW w:w="4020" w:type="dxa"/>
            <w:noWrap/>
            <w:hideMark/>
          </w:tcPr>
          <w:p w14:paraId="45C330D5" w14:textId="3A514216" w:rsidR="00C65105" w:rsidRPr="00826DEE" w:rsidRDefault="00C65105" w:rsidP="00C65105">
            <w:pPr>
              <w:jc w:val="center"/>
              <w:rPr>
                <w:rFonts w:ascii="Verdana" w:hAnsi="Verdana"/>
                <w:sz w:val="22"/>
                <w:szCs w:val="22"/>
              </w:rPr>
            </w:pPr>
            <w:r w:rsidRPr="00826DEE">
              <w:rPr>
                <w:rFonts w:ascii="Verdana" w:hAnsi="Verdana"/>
                <w:sz w:val="22"/>
                <w:szCs w:val="22"/>
              </w:rPr>
              <w:t>δ13 CVPDB</w:t>
            </w:r>
          </w:p>
        </w:tc>
        <w:tc>
          <w:tcPr>
            <w:tcW w:w="1171" w:type="dxa"/>
            <w:noWrap/>
            <w:hideMark/>
          </w:tcPr>
          <w:p w14:paraId="6C352F99" w14:textId="77777777" w:rsidR="00C65105" w:rsidRPr="00826DEE" w:rsidRDefault="00C65105" w:rsidP="00C65105">
            <w:pPr>
              <w:jc w:val="center"/>
              <w:rPr>
                <w:rFonts w:ascii="Verdana" w:hAnsi="Verdana"/>
                <w:sz w:val="22"/>
                <w:szCs w:val="22"/>
              </w:rPr>
            </w:pPr>
            <w:r w:rsidRPr="00826DEE">
              <w:rPr>
                <w:rFonts w:ascii="Verdana" w:hAnsi="Verdana"/>
                <w:sz w:val="22"/>
                <w:szCs w:val="22"/>
              </w:rPr>
              <w:t>-29</w:t>
            </w:r>
          </w:p>
        </w:tc>
        <w:tc>
          <w:tcPr>
            <w:tcW w:w="1229" w:type="dxa"/>
            <w:noWrap/>
            <w:hideMark/>
          </w:tcPr>
          <w:p w14:paraId="4F6FE0B7" w14:textId="77777777" w:rsidR="00C65105" w:rsidRPr="00826DEE" w:rsidRDefault="00C65105" w:rsidP="00C65105">
            <w:pPr>
              <w:jc w:val="center"/>
              <w:rPr>
                <w:rFonts w:ascii="Verdana" w:hAnsi="Verdana"/>
                <w:sz w:val="22"/>
                <w:szCs w:val="22"/>
              </w:rPr>
            </w:pPr>
            <w:r w:rsidRPr="00826DEE">
              <w:rPr>
                <w:rFonts w:ascii="Verdana" w:hAnsi="Verdana"/>
                <w:sz w:val="22"/>
                <w:szCs w:val="22"/>
              </w:rPr>
              <w:t>-26</w:t>
            </w:r>
          </w:p>
        </w:tc>
        <w:tc>
          <w:tcPr>
            <w:tcW w:w="1171" w:type="dxa"/>
            <w:noWrap/>
            <w:hideMark/>
          </w:tcPr>
          <w:p w14:paraId="120CA81F" w14:textId="77777777" w:rsidR="00C65105" w:rsidRPr="00826DEE" w:rsidRDefault="00C65105" w:rsidP="00C65105">
            <w:pPr>
              <w:jc w:val="center"/>
              <w:rPr>
                <w:rFonts w:ascii="Verdana" w:hAnsi="Verdana"/>
                <w:sz w:val="22"/>
                <w:szCs w:val="22"/>
              </w:rPr>
            </w:pPr>
            <w:r w:rsidRPr="00826DEE">
              <w:rPr>
                <w:rFonts w:ascii="Verdana" w:hAnsi="Verdana"/>
                <w:sz w:val="22"/>
                <w:szCs w:val="22"/>
              </w:rPr>
              <w:t>-29</w:t>
            </w:r>
          </w:p>
        </w:tc>
        <w:tc>
          <w:tcPr>
            <w:tcW w:w="1229" w:type="dxa"/>
            <w:noWrap/>
            <w:hideMark/>
          </w:tcPr>
          <w:p w14:paraId="0A9A665C" w14:textId="77777777" w:rsidR="00C65105" w:rsidRPr="00826DEE" w:rsidRDefault="00C65105" w:rsidP="00C65105">
            <w:pPr>
              <w:jc w:val="center"/>
              <w:rPr>
                <w:rFonts w:ascii="Verdana" w:hAnsi="Verdana"/>
                <w:sz w:val="22"/>
                <w:szCs w:val="22"/>
              </w:rPr>
            </w:pPr>
            <w:r w:rsidRPr="00826DEE">
              <w:rPr>
                <w:rFonts w:ascii="Verdana" w:hAnsi="Verdana"/>
                <w:sz w:val="22"/>
                <w:szCs w:val="22"/>
              </w:rPr>
              <w:t>-19</w:t>
            </w:r>
          </w:p>
        </w:tc>
      </w:tr>
    </w:tbl>
    <w:p w14:paraId="658C5984" w14:textId="77777777" w:rsidR="00A15949" w:rsidRPr="00826DEE" w:rsidRDefault="00A15949" w:rsidP="00D930C5">
      <w:pPr>
        <w:jc w:val="both"/>
        <w:rPr>
          <w:rFonts w:ascii="Verdana" w:eastAsia="Times New Roman" w:hAnsi="Verdana" w:cs="Arial"/>
          <w:sz w:val="22"/>
          <w:szCs w:val="22"/>
          <w:lang w:val="es-ES" w:eastAsia="es-ES"/>
        </w:rPr>
      </w:pPr>
    </w:p>
    <w:p w14:paraId="5AE4029B" w14:textId="31A29C51" w:rsidR="0077659F" w:rsidRPr="00826DEE" w:rsidRDefault="00D930C5" w:rsidP="000655F2">
      <w:pPr>
        <w:pStyle w:val="Prrafodelista"/>
        <w:numPr>
          <w:ilvl w:val="2"/>
          <w:numId w:val="11"/>
        </w:numPr>
        <w:ind w:right="49"/>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 xml:space="preserve">      </w:t>
      </w:r>
      <w:r w:rsidR="0077659F" w:rsidRPr="00826DEE">
        <w:rPr>
          <w:rFonts w:ascii="Verdana" w:eastAsia="Times New Roman" w:hAnsi="Verdana" w:cs="Arial"/>
          <w:b/>
          <w:sz w:val="22"/>
          <w:szCs w:val="22"/>
          <w:lang w:val="es-ES" w:eastAsia="es-ES"/>
        </w:rPr>
        <w:t>Vino</w:t>
      </w:r>
    </w:p>
    <w:p w14:paraId="7844DF4E" w14:textId="77777777" w:rsidR="0077659F" w:rsidRPr="00826DEE" w:rsidRDefault="0077659F" w:rsidP="00F360E0">
      <w:pPr>
        <w:jc w:val="both"/>
        <w:rPr>
          <w:rFonts w:ascii="Verdana" w:eastAsia="Times New Roman" w:hAnsi="Verdana" w:cs="Arial"/>
          <w:sz w:val="22"/>
          <w:szCs w:val="22"/>
          <w:lang w:val="es-ES" w:eastAsia="es-ES"/>
        </w:rPr>
      </w:pPr>
    </w:p>
    <w:p w14:paraId="6F19E3F9" w14:textId="69C00A21" w:rsidR="00F360E0" w:rsidRPr="00826DEE" w:rsidRDefault="00F360E0" w:rsidP="00F360E0">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Bebida alcohólica que se obtiene de la fermentación alcohólica únicamente de los mostos de uva fresca</w:t>
      </w:r>
      <w:r w:rsidR="00056938" w:rsidRPr="00826DEE">
        <w:rPr>
          <w:rFonts w:ascii="Verdana" w:eastAsia="Times New Roman" w:hAnsi="Verdana" w:cs="Arial"/>
          <w:sz w:val="22"/>
          <w:szCs w:val="22"/>
          <w:lang w:val="es-ES" w:eastAsia="es-ES"/>
        </w:rPr>
        <w:t xml:space="preserve"> (</w:t>
      </w:r>
      <w:proofErr w:type="spellStart"/>
      <w:r w:rsidR="00014E57" w:rsidRPr="00826DEE">
        <w:rPr>
          <w:rFonts w:ascii="Verdana" w:hAnsi="Verdana" w:cs="Arial"/>
          <w:i/>
          <w:szCs w:val="22"/>
          <w:lang w:val="es-ES" w:eastAsia="es-ES"/>
        </w:rPr>
        <w:t>V</w:t>
      </w:r>
      <w:r w:rsidR="00056938" w:rsidRPr="00826DEE">
        <w:rPr>
          <w:rFonts w:ascii="Verdana" w:hAnsi="Verdana" w:cs="Arial"/>
          <w:i/>
          <w:szCs w:val="22"/>
          <w:lang w:val="es-ES" w:eastAsia="es-ES"/>
        </w:rPr>
        <w:t>itis</w:t>
      </w:r>
      <w:proofErr w:type="spellEnd"/>
      <w:r w:rsidR="00056938" w:rsidRPr="00826DEE">
        <w:rPr>
          <w:rFonts w:ascii="Verdana" w:hAnsi="Verdana" w:cs="Arial"/>
          <w:i/>
          <w:szCs w:val="22"/>
          <w:lang w:val="es-ES" w:eastAsia="es-ES"/>
        </w:rPr>
        <w:t xml:space="preserve"> vinífera</w:t>
      </w:r>
      <w:r w:rsidR="00056938" w:rsidRPr="00826DEE">
        <w:rPr>
          <w:rFonts w:ascii="Verdana" w:hAnsi="Verdana" w:cs="Arial"/>
          <w:szCs w:val="22"/>
          <w:lang w:val="es-ES" w:eastAsia="es-ES"/>
        </w:rPr>
        <w:t>)</w:t>
      </w:r>
      <w:r w:rsidRPr="00826DEE">
        <w:rPr>
          <w:rFonts w:ascii="Verdana" w:eastAsia="Times New Roman" w:hAnsi="Verdana" w:cs="Arial"/>
          <w:sz w:val="22"/>
          <w:szCs w:val="22"/>
          <w:lang w:val="es-ES" w:eastAsia="es-ES"/>
        </w:rPr>
        <w:t xml:space="preserve"> con o sin orujo, o de la mezcla de mostos concentrados de uva </w:t>
      </w:r>
      <w:r w:rsidR="00056938" w:rsidRPr="00826DEE">
        <w:rPr>
          <w:rFonts w:ascii="Verdana" w:eastAsia="Times New Roman" w:hAnsi="Verdana" w:cs="Arial"/>
          <w:sz w:val="22"/>
          <w:szCs w:val="22"/>
          <w:lang w:val="es-ES" w:eastAsia="es-ES"/>
        </w:rPr>
        <w:t>(</w:t>
      </w:r>
      <w:proofErr w:type="spellStart"/>
      <w:r w:rsidR="00014E57" w:rsidRPr="00826DEE">
        <w:rPr>
          <w:rFonts w:ascii="Verdana" w:hAnsi="Verdana" w:cs="Arial"/>
          <w:i/>
          <w:szCs w:val="22"/>
          <w:lang w:val="es-ES" w:eastAsia="es-ES"/>
        </w:rPr>
        <w:t>V</w:t>
      </w:r>
      <w:r w:rsidR="00056938" w:rsidRPr="00826DEE">
        <w:rPr>
          <w:rFonts w:ascii="Verdana" w:hAnsi="Verdana" w:cs="Arial"/>
          <w:i/>
          <w:szCs w:val="22"/>
          <w:lang w:val="es-ES" w:eastAsia="es-ES"/>
        </w:rPr>
        <w:t>itis</w:t>
      </w:r>
      <w:proofErr w:type="spellEnd"/>
      <w:r w:rsidR="00056938" w:rsidRPr="00826DEE">
        <w:rPr>
          <w:rFonts w:ascii="Verdana" w:hAnsi="Verdana" w:cs="Arial"/>
          <w:i/>
          <w:szCs w:val="22"/>
          <w:lang w:val="es-ES" w:eastAsia="es-ES"/>
        </w:rPr>
        <w:t xml:space="preserve"> vinífera</w:t>
      </w:r>
      <w:r w:rsidR="00056938" w:rsidRPr="00826DEE">
        <w:rPr>
          <w:rFonts w:ascii="Verdana" w:hAnsi="Verdana" w:cs="Arial"/>
          <w:szCs w:val="22"/>
          <w:lang w:val="es-ES" w:eastAsia="es-ES"/>
        </w:rPr>
        <w:t>)</w:t>
      </w:r>
      <w:r w:rsidR="00056938"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y agua, su conteni</w:t>
      </w:r>
      <w:r w:rsidR="00872DB6" w:rsidRPr="00826DEE">
        <w:rPr>
          <w:rFonts w:ascii="Verdana" w:eastAsia="Times New Roman" w:hAnsi="Verdana" w:cs="Arial"/>
          <w:sz w:val="22"/>
          <w:szCs w:val="22"/>
          <w:lang w:val="es-ES" w:eastAsia="es-ES"/>
        </w:rPr>
        <w:t xml:space="preserve">do alcohólico es de 8 </w:t>
      </w:r>
      <w:r w:rsidR="00BD75E9" w:rsidRPr="00826DEE">
        <w:rPr>
          <w:rFonts w:ascii="Verdana" w:eastAsia="Times New Roman" w:hAnsi="Verdana" w:cs="Arial"/>
          <w:sz w:val="22"/>
          <w:szCs w:val="22"/>
          <w:lang w:val="es-ES" w:eastAsia="es-ES"/>
        </w:rPr>
        <w:t>a 16</w:t>
      </w:r>
      <w:r w:rsidRPr="00826DEE">
        <w:rPr>
          <w:rFonts w:ascii="Verdana" w:eastAsia="Times New Roman" w:hAnsi="Verdana" w:cs="Arial"/>
          <w:sz w:val="22"/>
          <w:szCs w:val="22"/>
          <w:lang w:val="es-ES" w:eastAsia="es-ES"/>
        </w:rPr>
        <w:t>%</w:t>
      </w:r>
      <w:r w:rsidR="00B953D8" w:rsidRPr="00826DEE">
        <w:rPr>
          <w:rFonts w:ascii="Verdana" w:eastAsia="Times New Roman" w:hAnsi="Verdana" w:cs="Arial"/>
          <w:sz w:val="22"/>
          <w:szCs w:val="22"/>
          <w:lang w:val="es-ES" w:eastAsia="es-ES"/>
        </w:rPr>
        <w:t xml:space="preserve"> </w:t>
      </w:r>
      <w:proofErr w:type="spellStart"/>
      <w:r w:rsidR="00014E57" w:rsidRPr="00826DEE">
        <w:rPr>
          <w:rFonts w:ascii="Verdana" w:eastAsia="Times New Roman" w:hAnsi="Verdana" w:cs="Arial"/>
          <w:sz w:val="22"/>
          <w:szCs w:val="22"/>
          <w:lang w:val="es-ES" w:eastAsia="es-ES"/>
        </w:rPr>
        <w:t>Alc</w:t>
      </w:r>
      <w:proofErr w:type="spellEnd"/>
      <w:r w:rsidR="00014E57" w:rsidRPr="00826DEE">
        <w:rPr>
          <w:rFonts w:ascii="Verdana" w:eastAsia="Times New Roman" w:hAnsi="Verdana" w:cs="Arial"/>
          <w:sz w:val="22"/>
          <w:szCs w:val="22"/>
          <w:lang w:val="es-ES" w:eastAsia="es-ES"/>
        </w:rPr>
        <w:t>. Vol.</w:t>
      </w:r>
    </w:p>
    <w:p w14:paraId="4F4BA8A3" w14:textId="77777777" w:rsidR="00F360E0" w:rsidRPr="00826DEE" w:rsidRDefault="00F360E0" w:rsidP="00F360E0">
      <w:pPr>
        <w:jc w:val="both"/>
        <w:rPr>
          <w:rFonts w:ascii="Verdana" w:eastAsia="Times New Roman" w:hAnsi="Verdana" w:cs="Arial"/>
          <w:sz w:val="22"/>
          <w:szCs w:val="22"/>
          <w:lang w:val="es-ES" w:eastAsia="es-ES"/>
        </w:rPr>
      </w:pPr>
    </w:p>
    <w:p w14:paraId="78F6B6B3" w14:textId="07517254" w:rsidR="00F360E0" w:rsidRDefault="00F360E0" w:rsidP="00F360E0">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contenido alcohólico podrá llegar hasta 18%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para los productos que estén regulados en una denominación de origen.</w:t>
      </w:r>
    </w:p>
    <w:p w14:paraId="5A9BA7ED" w14:textId="77777777" w:rsidR="00FB27E6" w:rsidRPr="00826DEE" w:rsidRDefault="00FB27E6" w:rsidP="00F360E0">
      <w:pPr>
        <w:jc w:val="both"/>
        <w:rPr>
          <w:rFonts w:ascii="Verdana" w:eastAsia="Times New Roman" w:hAnsi="Verdana" w:cs="Arial"/>
          <w:sz w:val="22"/>
          <w:szCs w:val="22"/>
          <w:lang w:val="es-ES" w:eastAsia="es-ES"/>
        </w:rPr>
      </w:pPr>
    </w:p>
    <w:p w14:paraId="2BCBDFD9" w14:textId="59C7ED20" w:rsidR="00F360E0" w:rsidRPr="00826DEE" w:rsidRDefault="00F360E0" w:rsidP="00F360E0">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En caso de los vinos de cosechas tardías, procedente de la fermentación natural el contenido alcohólico podría llegar a 1</w:t>
      </w:r>
      <w:r w:rsidR="00BA5274" w:rsidRPr="00826DEE">
        <w:rPr>
          <w:rFonts w:ascii="Verdana" w:eastAsia="Times New Roman" w:hAnsi="Verdana" w:cs="Arial"/>
          <w:sz w:val="22"/>
          <w:szCs w:val="22"/>
          <w:lang w:val="es-ES" w:eastAsia="es-ES"/>
        </w:rPr>
        <w:t>8</w:t>
      </w:r>
      <w:r w:rsidR="00872DB6" w:rsidRPr="00826DEE">
        <w:rPr>
          <w:rFonts w:ascii="Verdana" w:eastAsia="Times New Roman" w:hAnsi="Verdana" w:cs="Arial"/>
          <w:sz w:val="22"/>
          <w:szCs w:val="22"/>
          <w:lang w:val="es-ES" w:eastAsia="es-ES"/>
        </w:rPr>
        <w:t>%</w:t>
      </w:r>
      <w:r w:rsidR="00B953D8"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4757542F" w14:textId="77777777" w:rsidR="00F360E0" w:rsidRPr="00826DEE" w:rsidRDefault="00F360E0" w:rsidP="00F360E0">
      <w:pPr>
        <w:jc w:val="both"/>
        <w:rPr>
          <w:rFonts w:ascii="Verdana" w:eastAsia="Times New Roman" w:hAnsi="Verdana" w:cs="Arial"/>
          <w:sz w:val="22"/>
          <w:szCs w:val="22"/>
          <w:lang w:val="es-ES" w:eastAsia="es-ES"/>
        </w:rPr>
      </w:pPr>
    </w:p>
    <w:p w14:paraId="63A17DA3" w14:textId="4653A9F0" w:rsidR="00F360E0" w:rsidRPr="00826DEE" w:rsidRDefault="00F360E0" w:rsidP="00F360E0">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Los vinos se clasifican por su contenido de azúcar en cuatro tipos, con un solo grado de calidad, en la forma siguiente:</w:t>
      </w:r>
    </w:p>
    <w:p w14:paraId="16FB5AA4" w14:textId="77777777" w:rsidR="00056938" w:rsidRPr="00826DEE" w:rsidRDefault="00056938" w:rsidP="00F360E0">
      <w:pPr>
        <w:jc w:val="both"/>
        <w:rPr>
          <w:rFonts w:ascii="Verdana" w:eastAsia="Times New Roman" w:hAnsi="Verdana" w:cs="Arial"/>
          <w:sz w:val="22"/>
          <w:szCs w:val="22"/>
          <w:lang w:val="es-ES" w:eastAsia="es-ES"/>
        </w:rPr>
      </w:pPr>
    </w:p>
    <w:p w14:paraId="596DBF1E" w14:textId="77777777" w:rsidR="00EA24DC" w:rsidRPr="00826DEE" w:rsidRDefault="00EA24DC" w:rsidP="00F360E0">
      <w:pPr>
        <w:jc w:val="both"/>
        <w:rPr>
          <w:rFonts w:ascii="Verdana" w:eastAsia="Times New Roman" w:hAnsi="Verdana" w:cs="Arial"/>
          <w:sz w:val="22"/>
          <w:szCs w:val="22"/>
          <w:lang w:val="es-ES" w:eastAsia="es-ES"/>
        </w:rPr>
      </w:pPr>
    </w:p>
    <w:p w14:paraId="6249C4F4" w14:textId="4E900D90" w:rsidR="00EA24DC" w:rsidRPr="002B4A44" w:rsidRDefault="009B2DAF" w:rsidP="00EA24DC">
      <w:pPr>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4</w:t>
      </w:r>
      <w:r w:rsidR="00EA24DC" w:rsidRPr="002B4A44">
        <w:rPr>
          <w:rFonts w:ascii="Verdana" w:eastAsia="Times New Roman" w:hAnsi="Verdana" w:cs="Arial"/>
          <w:b/>
          <w:sz w:val="22"/>
          <w:szCs w:val="22"/>
          <w:lang w:val="es-ES" w:eastAsia="es-ES"/>
        </w:rPr>
        <w:t xml:space="preserve">. </w:t>
      </w:r>
      <w:r w:rsidR="000F4515" w:rsidRPr="002B4A44">
        <w:rPr>
          <w:rFonts w:ascii="Verdana" w:eastAsia="Times New Roman" w:hAnsi="Verdana" w:cs="Arial"/>
          <w:b/>
          <w:sz w:val="22"/>
          <w:szCs w:val="22"/>
          <w:lang w:val="es-ES" w:eastAsia="es-ES"/>
        </w:rPr>
        <w:t>CLASIFICACIÓN VINOS</w:t>
      </w:r>
    </w:p>
    <w:p w14:paraId="2A430FF9" w14:textId="77777777" w:rsidR="00F360E0" w:rsidRPr="00826DEE" w:rsidRDefault="00F360E0" w:rsidP="00F360E0">
      <w:pPr>
        <w:jc w:val="both"/>
        <w:rPr>
          <w:rFonts w:ascii="Verdana" w:eastAsia="Times New Roman" w:hAnsi="Verdana" w:cs="Arial"/>
          <w:sz w:val="22"/>
          <w:szCs w:val="22"/>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2115"/>
        <w:gridCol w:w="3915"/>
      </w:tblGrid>
      <w:tr w:rsidR="00EB3AD3" w:rsidRPr="00826DEE" w14:paraId="5D6ACC9C" w14:textId="77777777" w:rsidTr="00F360E0">
        <w:trPr>
          <w:jc w:val="center"/>
        </w:trPr>
        <w:tc>
          <w:tcPr>
            <w:tcW w:w="2115" w:type="dxa"/>
            <w:tcBorders>
              <w:top w:val="single" w:sz="4" w:space="0" w:color="000000"/>
              <w:left w:val="single" w:sz="4" w:space="0" w:color="000000"/>
              <w:bottom w:val="single" w:sz="4" w:space="0" w:color="000000"/>
              <w:right w:val="nil"/>
            </w:tcBorders>
            <w:vAlign w:val="center"/>
          </w:tcPr>
          <w:p w14:paraId="150B4594" w14:textId="77777777" w:rsidR="00F360E0" w:rsidRPr="00826DEE" w:rsidRDefault="00F360E0" w:rsidP="008F1CF4">
            <w:pPr>
              <w:snapToGrid w:val="0"/>
              <w:spacing w:line="276" w:lineRule="auto"/>
              <w:jc w:val="center"/>
              <w:rPr>
                <w:rFonts w:ascii="Verdana" w:hAnsi="Verdana" w:cs="Arial"/>
                <w:b/>
                <w:bCs/>
                <w:sz w:val="22"/>
                <w:szCs w:val="22"/>
                <w:lang w:val="es-MX"/>
              </w:rPr>
            </w:pPr>
            <w:r w:rsidRPr="00826DEE">
              <w:rPr>
                <w:rFonts w:ascii="Verdana" w:hAnsi="Verdana" w:cs="Arial"/>
                <w:b/>
                <w:bCs/>
                <w:sz w:val="22"/>
                <w:szCs w:val="22"/>
                <w:lang w:val="es-MX"/>
              </w:rPr>
              <w:t>CLASE</w:t>
            </w:r>
          </w:p>
        </w:tc>
        <w:tc>
          <w:tcPr>
            <w:tcW w:w="3915" w:type="dxa"/>
            <w:tcBorders>
              <w:top w:val="single" w:sz="4" w:space="0" w:color="000000"/>
              <w:left w:val="single" w:sz="4" w:space="0" w:color="000000"/>
              <w:bottom w:val="single" w:sz="4" w:space="0" w:color="000000"/>
              <w:right w:val="single" w:sz="4" w:space="0" w:color="000000"/>
            </w:tcBorders>
            <w:vAlign w:val="center"/>
          </w:tcPr>
          <w:p w14:paraId="6C78F191" w14:textId="77777777" w:rsidR="00F360E0" w:rsidRPr="00826DEE" w:rsidRDefault="00F360E0" w:rsidP="008F1CF4">
            <w:pPr>
              <w:snapToGrid w:val="0"/>
              <w:spacing w:line="276" w:lineRule="auto"/>
              <w:jc w:val="center"/>
              <w:rPr>
                <w:rFonts w:ascii="Verdana" w:hAnsi="Verdana" w:cs="Arial"/>
                <w:b/>
                <w:bCs/>
                <w:sz w:val="22"/>
                <w:szCs w:val="22"/>
                <w:lang w:val="es-MX"/>
              </w:rPr>
            </w:pPr>
            <w:r w:rsidRPr="00826DEE">
              <w:rPr>
                <w:rFonts w:ascii="Verdana" w:hAnsi="Verdana" w:cs="Arial"/>
                <w:b/>
                <w:bCs/>
                <w:sz w:val="22"/>
                <w:szCs w:val="22"/>
                <w:lang w:val="es-MX"/>
              </w:rPr>
              <w:t>CONTENIDO DE AZÚCARES</w:t>
            </w:r>
          </w:p>
          <w:p w14:paraId="76D8275B" w14:textId="77777777" w:rsidR="00F360E0" w:rsidRPr="00826DEE" w:rsidRDefault="00F360E0" w:rsidP="008F1CF4">
            <w:pPr>
              <w:spacing w:line="276" w:lineRule="auto"/>
              <w:jc w:val="center"/>
              <w:rPr>
                <w:rFonts w:ascii="Verdana" w:hAnsi="Verdana" w:cs="Arial"/>
                <w:b/>
                <w:bCs/>
                <w:sz w:val="22"/>
                <w:szCs w:val="22"/>
              </w:rPr>
            </w:pPr>
            <w:r w:rsidRPr="00826DEE">
              <w:rPr>
                <w:rFonts w:ascii="Verdana" w:hAnsi="Verdana" w:cs="Arial"/>
                <w:b/>
                <w:bCs/>
                <w:sz w:val="22"/>
                <w:szCs w:val="22"/>
              </w:rPr>
              <w:t>(g/L)</w:t>
            </w:r>
          </w:p>
        </w:tc>
      </w:tr>
      <w:tr w:rsidR="00EB3AD3" w:rsidRPr="00826DEE" w14:paraId="65582056" w14:textId="77777777" w:rsidTr="00F360E0">
        <w:trPr>
          <w:trHeight w:val="385"/>
          <w:jc w:val="center"/>
        </w:trPr>
        <w:tc>
          <w:tcPr>
            <w:tcW w:w="2115" w:type="dxa"/>
            <w:tcBorders>
              <w:top w:val="nil"/>
              <w:left w:val="single" w:sz="4" w:space="0" w:color="000000"/>
              <w:bottom w:val="single" w:sz="4" w:space="0" w:color="000000"/>
              <w:right w:val="nil"/>
            </w:tcBorders>
            <w:vAlign w:val="center"/>
          </w:tcPr>
          <w:p w14:paraId="653874EE" w14:textId="77777777" w:rsidR="00F360E0" w:rsidRPr="00826DEE" w:rsidRDefault="00F360E0" w:rsidP="008F1CF4">
            <w:pPr>
              <w:pStyle w:val="Subttulo"/>
              <w:tabs>
                <w:tab w:val="left" w:pos="360"/>
                <w:tab w:val="left" w:pos="720"/>
              </w:tabs>
              <w:snapToGrid w:val="0"/>
              <w:spacing w:line="276" w:lineRule="auto"/>
              <w:ind w:left="360"/>
              <w:rPr>
                <w:rFonts w:ascii="Verdana" w:hAnsi="Verdana"/>
                <w:b w:val="0"/>
                <w:bCs/>
                <w:sz w:val="22"/>
                <w:szCs w:val="22"/>
                <w:shd w:val="clear" w:color="auto" w:fill="3DEB3D"/>
                <w:lang w:val="en-US"/>
              </w:rPr>
            </w:pPr>
            <w:r w:rsidRPr="00826DEE">
              <w:rPr>
                <w:rFonts w:ascii="Verdana" w:hAnsi="Verdana"/>
                <w:b w:val="0"/>
                <w:bCs/>
                <w:sz w:val="22"/>
                <w:szCs w:val="22"/>
                <w:lang w:val="en-US"/>
              </w:rPr>
              <w:t>“</w:t>
            </w:r>
            <w:proofErr w:type="spellStart"/>
            <w:r w:rsidRPr="00826DEE">
              <w:rPr>
                <w:rFonts w:ascii="Verdana" w:hAnsi="Verdana"/>
                <w:b w:val="0"/>
                <w:bCs/>
                <w:sz w:val="22"/>
                <w:szCs w:val="22"/>
                <w:lang w:val="en-US"/>
              </w:rPr>
              <w:t>Seco</w:t>
            </w:r>
            <w:proofErr w:type="spellEnd"/>
            <w:r w:rsidRPr="00826DEE">
              <w:rPr>
                <w:rFonts w:ascii="Verdana" w:hAnsi="Verdana"/>
                <w:b w:val="0"/>
                <w:bCs/>
                <w:sz w:val="22"/>
                <w:szCs w:val="22"/>
                <w:lang w:val="en-US"/>
              </w:rPr>
              <w:t>”</w:t>
            </w:r>
          </w:p>
        </w:tc>
        <w:tc>
          <w:tcPr>
            <w:tcW w:w="3915" w:type="dxa"/>
            <w:tcBorders>
              <w:top w:val="nil"/>
              <w:left w:val="single" w:sz="4" w:space="0" w:color="000000"/>
              <w:bottom w:val="single" w:sz="4" w:space="0" w:color="000000"/>
              <w:right w:val="single" w:sz="4" w:space="0" w:color="000000"/>
            </w:tcBorders>
            <w:vAlign w:val="center"/>
          </w:tcPr>
          <w:p w14:paraId="41EABCC1" w14:textId="7A373847" w:rsidR="00F360E0" w:rsidRPr="00FB27E6" w:rsidRDefault="00BA5274" w:rsidP="00BA5274">
            <w:pPr>
              <w:pStyle w:val="Textoindependiente"/>
              <w:snapToGrid w:val="0"/>
              <w:spacing w:line="276" w:lineRule="auto"/>
              <w:jc w:val="center"/>
              <w:rPr>
                <w:rFonts w:ascii="Verdana" w:hAnsi="Verdana"/>
                <w:iCs/>
                <w:sz w:val="22"/>
                <w:szCs w:val="22"/>
              </w:rPr>
            </w:pPr>
            <w:r w:rsidRPr="00FB27E6">
              <w:rPr>
                <w:rFonts w:ascii="Verdana" w:hAnsi="Verdana"/>
                <w:iCs/>
                <w:sz w:val="22"/>
                <w:szCs w:val="22"/>
              </w:rPr>
              <w:t>menos de 4</w:t>
            </w:r>
          </w:p>
        </w:tc>
      </w:tr>
      <w:tr w:rsidR="00EB3AD3" w:rsidRPr="00826DEE" w14:paraId="54445C4C" w14:textId="77777777" w:rsidTr="00F360E0">
        <w:trPr>
          <w:trHeight w:val="418"/>
          <w:jc w:val="center"/>
        </w:trPr>
        <w:tc>
          <w:tcPr>
            <w:tcW w:w="2115" w:type="dxa"/>
            <w:tcBorders>
              <w:top w:val="nil"/>
              <w:left w:val="single" w:sz="4" w:space="0" w:color="000000"/>
              <w:bottom w:val="single" w:sz="4" w:space="0" w:color="000000"/>
              <w:right w:val="nil"/>
            </w:tcBorders>
            <w:vAlign w:val="center"/>
          </w:tcPr>
          <w:p w14:paraId="00DD767C" w14:textId="77777777" w:rsidR="00F360E0" w:rsidRPr="00826DEE" w:rsidRDefault="00F360E0" w:rsidP="008F1CF4">
            <w:pPr>
              <w:pStyle w:val="Subttulo"/>
              <w:tabs>
                <w:tab w:val="left" w:pos="360"/>
                <w:tab w:val="left" w:pos="720"/>
              </w:tabs>
              <w:snapToGrid w:val="0"/>
              <w:spacing w:line="276" w:lineRule="auto"/>
              <w:ind w:left="360"/>
              <w:rPr>
                <w:rFonts w:ascii="Verdana" w:hAnsi="Verdana"/>
                <w:b w:val="0"/>
                <w:bCs/>
                <w:sz w:val="22"/>
                <w:szCs w:val="22"/>
                <w:shd w:val="clear" w:color="auto" w:fill="3DEB3D"/>
              </w:rPr>
            </w:pPr>
            <w:r w:rsidRPr="00826DEE">
              <w:rPr>
                <w:rFonts w:ascii="Verdana" w:hAnsi="Verdana"/>
                <w:b w:val="0"/>
                <w:bCs/>
                <w:sz w:val="22"/>
                <w:szCs w:val="22"/>
              </w:rPr>
              <w:t>“</w:t>
            </w:r>
            <w:proofErr w:type="spellStart"/>
            <w:r w:rsidRPr="00826DEE">
              <w:rPr>
                <w:rFonts w:ascii="Verdana" w:hAnsi="Verdana"/>
                <w:b w:val="0"/>
                <w:bCs/>
                <w:sz w:val="22"/>
                <w:szCs w:val="22"/>
              </w:rPr>
              <w:t>Semiseco</w:t>
            </w:r>
            <w:proofErr w:type="spellEnd"/>
            <w:r w:rsidRPr="00826DEE">
              <w:rPr>
                <w:rFonts w:ascii="Verdana" w:hAnsi="Verdana"/>
                <w:b w:val="0"/>
                <w:bCs/>
                <w:sz w:val="22"/>
                <w:szCs w:val="22"/>
              </w:rPr>
              <w:t>”</w:t>
            </w:r>
          </w:p>
        </w:tc>
        <w:tc>
          <w:tcPr>
            <w:tcW w:w="3915" w:type="dxa"/>
            <w:tcBorders>
              <w:top w:val="nil"/>
              <w:left w:val="single" w:sz="4" w:space="0" w:color="000000"/>
              <w:bottom w:val="single" w:sz="4" w:space="0" w:color="000000"/>
              <w:right w:val="single" w:sz="4" w:space="0" w:color="000000"/>
            </w:tcBorders>
            <w:vAlign w:val="center"/>
          </w:tcPr>
          <w:p w14:paraId="4B173475" w14:textId="1A82715E" w:rsidR="00F360E0" w:rsidRPr="00FB27E6" w:rsidRDefault="00BA5274" w:rsidP="00BA5274">
            <w:pPr>
              <w:pStyle w:val="Textoindependiente"/>
              <w:snapToGrid w:val="0"/>
              <w:spacing w:line="276" w:lineRule="auto"/>
              <w:jc w:val="center"/>
              <w:rPr>
                <w:rFonts w:ascii="Verdana" w:hAnsi="Verdana"/>
                <w:iCs/>
                <w:sz w:val="22"/>
                <w:szCs w:val="22"/>
              </w:rPr>
            </w:pPr>
            <w:r w:rsidRPr="00FB27E6">
              <w:rPr>
                <w:rFonts w:ascii="Verdana" w:hAnsi="Verdana"/>
                <w:iCs/>
                <w:sz w:val="22"/>
                <w:szCs w:val="22"/>
              </w:rPr>
              <w:t>de 4.1 a 12</w:t>
            </w:r>
          </w:p>
        </w:tc>
      </w:tr>
      <w:tr w:rsidR="00EB3AD3" w:rsidRPr="00826DEE" w14:paraId="1B6C7001" w14:textId="77777777" w:rsidTr="00F360E0">
        <w:trPr>
          <w:trHeight w:val="410"/>
          <w:jc w:val="center"/>
        </w:trPr>
        <w:tc>
          <w:tcPr>
            <w:tcW w:w="2115" w:type="dxa"/>
            <w:tcBorders>
              <w:top w:val="nil"/>
              <w:left w:val="single" w:sz="4" w:space="0" w:color="000000"/>
              <w:bottom w:val="single" w:sz="4" w:space="0" w:color="000000"/>
              <w:right w:val="nil"/>
            </w:tcBorders>
            <w:vAlign w:val="center"/>
          </w:tcPr>
          <w:p w14:paraId="5D95B536" w14:textId="77777777" w:rsidR="00F360E0" w:rsidRPr="00826DEE" w:rsidRDefault="00F360E0" w:rsidP="008F1CF4">
            <w:pPr>
              <w:pStyle w:val="Subttulo"/>
              <w:tabs>
                <w:tab w:val="left" w:pos="360"/>
                <w:tab w:val="left" w:pos="720"/>
              </w:tabs>
              <w:snapToGrid w:val="0"/>
              <w:spacing w:line="276" w:lineRule="auto"/>
              <w:ind w:left="360"/>
              <w:rPr>
                <w:rFonts w:ascii="Verdana" w:hAnsi="Verdana"/>
                <w:b w:val="0"/>
                <w:bCs/>
                <w:sz w:val="22"/>
                <w:szCs w:val="22"/>
                <w:shd w:val="clear" w:color="auto" w:fill="3DEB3D"/>
              </w:rPr>
            </w:pPr>
            <w:r w:rsidRPr="00826DEE">
              <w:rPr>
                <w:rFonts w:ascii="Verdana" w:hAnsi="Verdana"/>
                <w:b w:val="0"/>
                <w:bCs/>
                <w:sz w:val="22"/>
                <w:szCs w:val="22"/>
              </w:rPr>
              <w:t>“Semidulce”</w:t>
            </w:r>
          </w:p>
        </w:tc>
        <w:tc>
          <w:tcPr>
            <w:tcW w:w="3915" w:type="dxa"/>
            <w:tcBorders>
              <w:top w:val="nil"/>
              <w:left w:val="single" w:sz="4" w:space="0" w:color="000000"/>
              <w:bottom w:val="single" w:sz="4" w:space="0" w:color="000000"/>
              <w:right w:val="single" w:sz="4" w:space="0" w:color="000000"/>
            </w:tcBorders>
            <w:vAlign w:val="center"/>
          </w:tcPr>
          <w:p w14:paraId="5355BE25" w14:textId="12851B88" w:rsidR="00F360E0" w:rsidRPr="00FB27E6" w:rsidRDefault="00BA5274" w:rsidP="00BA5274">
            <w:pPr>
              <w:pStyle w:val="Textoindependiente"/>
              <w:snapToGrid w:val="0"/>
              <w:spacing w:line="276" w:lineRule="auto"/>
              <w:jc w:val="center"/>
              <w:rPr>
                <w:rFonts w:ascii="Verdana" w:hAnsi="Verdana"/>
                <w:iCs/>
                <w:sz w:val="22"/>
                <w:szCs w:val="22"/>
              </w:rPr>
            </w:pPr>
            <w:r w:rsidRPr="00FB27E6">
              <w:rPr>
                <w:rFonts w:ascii="Verdana" w:hAnsi="Verdana"/>
                <w:iCs/>
                <w:sz w:val="22"/>
                <w:szCs w:val="22"/>
              </w:rPr>
              <w:t>de 12.1 a 50</w:t>
            </w:r>
          </w:p>
        </w:tc>
      </w:tr>
      <w:tr w:rsidR="00EB3AD3" w:rsidRPr="00826DEE" w14:paraId="2F3B50C8" w14:textId="77777777" w:rsidTr="00F360E0">
        <w:trPr>
          <w:trHeight w:val="472"/>
          <w:jc w:val="center"/>
        </w:trPr>
        <w:tc>
          <w:tcPr>
            <w:tcW w:w="2115" w:type="dxa"/>
            <w:tcBorders>
              <w:top w:val="nil"/>
              <w:left w:val="single" w:sz="4" w:space="0" w:color="000000"/>
              <w:bottom w:val="single" w:sz="4" w:space="0" w:color="000000"/>
              <w:right w:val="nil"/>
            </w:tcBorders>
            <w:vAlign w:val="center"/>
          </w:tcPr>
          <w:p w14:paraId="2A1192AF" w14:textId="77777777" w:rsidR="00F360E0" w:rsidRPr="00826DEE" w:rsidRDefault="00F360E0" w:rsidP="008F1CF4">
            <w:pPr>
              <w:pStyle w:val="Subttulo"/>
              <w:tabs>
                <w:tab w:val="left" w:pos="360"/>
                <w:tab w:val="left" w:pos="720"/>
              </w:tabs>
              <w:snapToGrid w:val="0"/>
              <w:spacing w:line="276" w:lineRule="auto"/>
              <w:ind w:left="360"/>
              <w:rPr>
                <w:rFonts w:ascii="Verdana" w:hAnsi="Verdana"/>
                <w:b w:val="0"/>
                <w:bCs/>
                <w:sz w:val="22"/>
                <w:szCs w:val="22"/>
                <w:shd w:val="clear" w:color="auto" w:fill="3DEB3D"/>
              </w:rPr>
            </w:pPr>
            <w:r w:rsidRPr="00826DEE">
              <w:rPr>
                <w:rFonts w:ascii="Verdana" w:hAnsi="Verdana"/>
                <w:b w:val="0"/>
                <w:bCs/>
                <w:sz w:val="22"/>
                <w:szCs w:val="22"/>
              </w:rPr>
              <w:t>“Dulce”</w:t>
            </w:r>
          </w:p>
        </w:tc>
        <w:tc>
          <w:tcPr>
            <w:tcW w:w="3915" w:type="dxa"/>
            <w:tcBorders>
              <w:top w:val="nil"/>
              <w:left w:val="single" w:sz="4" w:space="0" w:color="000000"/>
              <w:bottom w:val="single" w:sz="4" w:space="0" w:color="000000"/>
              <w:right w:val="single" w:sz="4" w:space="0" w:color="000000"/>
            </w:tcBorders>
            <w:vAlign w:val="center"/>
          </w:tcPr>
          <w:p w14:paraId="7F34FF83" w14:textId="5CB570F7" w:rsidR="00F360E0" w:rsidRPr="00FB27E6" w:rsidRDefault="00F360E0" w:rsidP="00BA5274">
            <w:pPr>
              <w:pStyle w:val="Textoindependiente"/>
              <w:snapToGrid w:val="0"/>
              <w:spacing w:line="276" w:lineRule="auto"/>
              <w:jc w:val="center"/>
              <w:rPr>
                <w:rFonts w:ascii="Verdana" w:hAnsi="Verdana"/>
                <w:iCs/>
                <w:sz w:val="22"/>
                <w:szCs w:val="22"/>
              </w:rPr>
            </w:pPr>
            <w:r w:rsidRPr="00FB27E6">
              <w:rPr>
                <w:rFonts w:ascii="Verdana" w:hAnsi="Verdana"/>
                <w:iCs/>
                <w:sz w:val="22"/>
                <w:szCs w:val="22"/>
              </w:rPr>
              <w:t>más de 50.</w:t>
            </w:r>
          </w:p>
        </w:tc>
      </w:tr>
    </w:tbl>
    <w:p w14:paraId="441C8446" w14:textId="77777777" w:rsidR="00F360E0" w:rsidRPr="00826DEE" w:rsidRDefault="00F360E0" w:rsidP="00F360E0">
      <w:pPr>
        <w:jc w:val="both"/>
        <w:rPr>
          <w:rFonts w:ascii="Verdana" w:eastAsia="Times New Roman" w:hAnsi="Verdana" w:cs="Arial"/>
          <w:sz w:val="22"/>
          <w:szCs w:val="22"/>
          <w:lang w:val="es-ES" w:eastAsia="es-ES"/>
        </w:rPr>
      </w:pPr>
    </w:p>
    <w:p w14:paraId="14E37BAA" w14:textId="77777777" w:rsidR="0077659F" w:rsidRPr="00826DEE" w:rsidRDefault="0077659F" w:rsidP="001268B7">
      <w:pPr>
        <w:jc w:val="both"/>
        <w:rPr>
          <w:rFonts w:ascii="Verdana" w:eastAsia="Times New Roman" w:hAnsi="Verdana" w:cs="Arial"/>
          <w:sz w:val="22"/>
          <w:szCs w:val="22"/>
          <w:lang w:val="es-ES" w:eastAsia="es-ES"/>
        </w:rPr>
      </w:pPr>
    </w:p>
    <w:p w14:paraId="2BEA47A1" w14:textId="145F6571" w:rsidR="00A15949" w:rsidRPr="00826DEE" w:rsidRDefault="00132E5E" w:rsidP="0090695F">
      <w:pPr>
        <w:ind w:left="1701" w:hanging="1701"/>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 xml:space="preserve">NOTA </w:t>
      </w:r>
      <w:r w:rsidR="0077659F" w:rsidRPr="00826DEE">
        <w:rPr>
          <w:rFonts w:ascii="Verdana" w:eastAsia="Times New Roman" w:hAnsi="Verdana" w:cs="Arial"/>
          <w:b/>
          <w:sz w:val="22"/>
          <w:szCs w:val="22"/>
          <w:lang w:val="es-ES" w:eastAsia="es-ES"/>
        </w:rPr>
        <w:t>3:</w:t>
      </w:r>
      <w:r w:rsidR="0077659F" w:rsidRPr="00826DEE">
        <w:rPr>
          <w:rFonts w:ascii="Verdana" w:eastAsia="Times New Roman" w:hAnsi="Verdana" w:cs="Arial"/>
          <w:sz w:val="22"/>
          <w:szCs w:val="22"/>
          <w:lang w:val="es-ES" w:eastAsia="es-ES"/>
        </w:rPr>
        <w:tab/>
      </w:r>
      <w:r w:rsidR="00BA5F1C" w:rsidRPr="00826DEE">
        <w:rPr>
          <w:rFonts w:ascii="Verdana" w:eastAsia="Times New Roman" w:hAnsi="Verdana" w:cs="Arial"/>
          <w:sz w:val="22"/>
          <w:szCs w:val="22"/>
          <w:lang w:val="es-ES" w:eastAsia="es-ES"/>
        </w:rPr>
        <w:t>Aplicar</w:t>
      </w:r>
      <w:r w:rsidR="00F360E0" w:rsidRPr="00826DEE">
        <w:rPr>
          <w:rFonts w:ascii="Verdana" w:eastAsia="Times New Roman" w:hAnsi="Verdana" w:cs="Arial"/>
          <w:sz w:val="22"/>
          <w:szCs w:val="22"/>
          <w:lang w:val="es-ES" w:eastAsia="es-ES"/>
        </w:rPr>
        <w:t xml:space="preserve"> lo especificado </w:t>
      </w:r>
      <w:r w:rsidR="009114FD" w:rsidRPr="00826DEE">
        <w:rPr>
          <w:rFonts w:ascii="Verdana" w:eastAsia="Times New Roman" w:hAnsi="Verdana" w:cs="Arial"/>
          <w:sz w:val="22"/>
          <w:szCs w:val="22"/>
          <w:lang w:val="es-ES" w:eastAsia="es-ES"/>
        </w:rPr>
        <w:t>en el numeral 5 de</w:t>
      </w:r>
      <w:r w:rsidR="00F360E0" w:rsidRPr="00826DEE">
        <w:rPr>
          <w:rFonts w:ascii="Verdana" w:eastAsia="Times New Roman" w:hAnsi="Verdana" w:cs="Arial"/>
          <w:sz w:val="22"/>
          <w:szCs w:val="22"/>
          <w:lang w:val="es-ES" w:eastAsia="es-ES"/>
        </w:rPr>
        <w:t xml:space="preserve"> la</w:t>
      </w:r>
      <w:r w:rsidR="009114FD" w:rsidRPr="00826DEE">
        <w:rPr>
          <w:rFonts w:ascii="Verdana" w:eastAsia="Times New Roman" w:hAnsi="Verdana" w:cs="Arial"/>
          <w:sz w:val="22"/>
          <w:szCs w:val="22"/>
          <w:lang w:val="es-ES" w:eastAsia="es-ES"/>
        </w:rPr>
        <w:t xml:space="preserve"> Norma</w:t>
      </w:r>
      <w:r w:rsidR="00F360E0" w:rsidRPr="00826DEE">
        <w:rPr>
          <w:rFonts w:ascii="Verdana" w:eastAsia="Times New Roman" w:hAnsi="Verdana" w:cs="Arial"/>
          <w:sz w:val="22"/>
          <w:szCs w:val="22"/>
          <w:lang w:val="es-ES" w:eastAsia="es-ES"/>
        </w:rPr>
        <w:t xml:space="preserve"> </w:t>
      </w:r>
      <w:r w:rsidR="009F42FF" w:rsidRPr="00826DEE">
        <w:rPr>
          <w:rFonts w:ascii="Verdana" w:eastAsia="Times New Roman" w:hAnsi="Verdana" w:cs="Arial"/>
          <w:sz w:val="22"/>
          <w:szCs w:val="22"/>
          <w:lang w:val="es-ES" w:eastAsia="es-ES"/>
        </w:rPr>
        <w:t>NMX-V-012-NORMEX-2005</w:t>
      </w:r>
      <w:r w:rsidR="006963CC" w:rsidRPr="00826DEE">
        <w:rPr>
          <w:rFonts w:ascii="Verdana" w:eastAsia="Times New Roman" w:hAnsi="Verdana" w:cs="Arial"/>
          <w:sz w:val="22"/>
          <w:szCs w:val="22"/>
          <w:lang w:val="es-ES" w:eastAsia="es-ES"/>
        </w:rPr>
        <w:t xml:space="preserve"> </w:t>
      </w:r>
      <w:r w:rsidR="00A15949" w:rsidRPr="00826DEE">
        <w:rPr>
          <w:rFonts w:ascii="Verdana" w:eastAsia="Times New Roman" w:hAnsi="Verdana" w:cs="Arial"/>
          <w:sz w:val="22"/>
          <w:szCs w:val="22"/>
          <w:lang w:val="es-ES" w:eastAsia="es-ES"/>
        </w:rPr>
        <w:t>(</w:t>
      </w:r>
      <w:proofErr w:type="spellStart"/>
      <w:r w:rsidR="00BA5F1C" w:rsidRPr="00826DEE">
        <w:rPr>
          <w:rFonts w:ascii="Verdana" w:eastAsia="Times New Roman" w:hAnsi="Verdana" w:cs="Arial"/>
          <w:sz w:val="22"/>
          <w:szCs w:val="22"/>
          <w:lang w:val="es-ES" w:eastAsia="es-ES"/>
        </w:rPr>
        <w:t>Veáse</w:t>
      </w:r>
      <w:proofErr w:type="spellEnd"/>
      <w:r w:rsidR="006963CC" w:rsidRPr="00826DEE">
        <w:rPr>
          <w:rFonts w:ascii="Verdana" w:eastAsia="Times New Roman" w:hAnsi="Verdana" w:cs="Arial"/>
          <w:sz w:val="22"/>
          <w:szCs w:val="22"/>
          <w:lang w:val="es-ES" w:eastAsia="es-ES"/>
        </w:rPr>
        <w:t xml:space="preserve"> 3.14, Referencias)</w:t>
      </w:r>
    </w:p>
    <w:p w14:paraId="55CAAA21" w14:textId="77777777" w:rsidR="00A15949" w:rsidRPr="00826DEE" w:rsidRDefault="00A15949" w:rsidP="00A15949">
      <w:pPr>
        <w:jc w:val="both"/>
        <w:rPr>
          <w:rFonts w:ascii="Verdana" w:eastAsia="Times New Roman" w:hAnsi="Verdana" w:cs="Arial"/>
          <w:sz w:val="22"/>
          <w:szCs w:val="22"/>
          <w:lang w:val="es-ES" w:eastAsia="es-ES"/>
        </w:rPr>
      </w:pPr>
    </w:p>
    <w:p w14:paraId="412029CC" w14:textId="2BBACE83" w:rsidR="00C65105" w:rsidRPr="002B4A44" w:rsidRDefault="009B2DAF" w:rsidP="00C65105">
      <w:pPr>
        <w:ind w:left="1701" w:hanging="1701"/>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5</w:t>
      </w:r>
      <w:r w:rsidR="000F4515" w:rsidRPr="002B4A44">
        <w:rPr>
          <w:rFonts w:ascii="Verdana" w:eastAsia="Times New Roman" w:hAnsi="Verdana" w:cs="Arial"/>
          <w:b/>
          <w:sz w:val="22"/>
          <w:szCs w:val="22"/>
          <w:lang w:val="es-ES" w:eastAsia="es-ES"/>
        </w:rPr>
        <w:t xml:space="preserve">. </w:t>
      </w:r>
      <w:r w:rsidR="00C65105" w:rsidRPr="002B4A44">
        <w:rPr>
          <w:rFonts w:ascii="Verdana" w:eastAsia="Times New Roman" w:hAnsi="Verdana" w:cs="Arial"/>
          <w:b/>
          <w:sz w:val="22"/>
          <w:szCs w:val="22"/>
          <w:lang w:val="es-ES" w:eastAsia="es-ES"/>
        </w:rPr>
        <w:t>ESPECIFICACIONES PARA EL VINO</w:t>
      </w:r>
    </w:p>
    <w:p w14:paraId="430C38F0" w14:textId="77777777" w:rsidR="0077659F" w:rsidRPr="00826DEE" w:rsidRDefault="0077659F" w:rsidP="001268B7">
      <w:pPr>
        <w:jc w:val="both"/>
        <w:rPr>
          <w:rFonts w:ascii="Verdana" w:eastAsia="Times New Roman" w:hAnsi="Verdana" w:cs="Arial"/>
          <w:sz w:val="22"/>
          <w:szCs w:val="22"/>
          <w:lang w:val="es-ES" w:eastAsia="es-ES"/>
        </w:rPr>
      </w:pPr>
    </w:p>
    <w:tbl>
      <w:tblPr>
        <w:tblStyle w:val="Tablaconcuadrcula"/>
        <w:tblW w:w="0" w:type="auto"/>
        <w:jc w:val="center"/>
        <w:tblLayout w:type="fixed"/>
        <w:tblLook w:val="04A0" w:firstRow="1" w:lastRow="0" w:firstColumn="1" w:lastColumn="0" w:noHBand="0" w:noVBand="1"/>
      </w:tblPr>
      <w:tblGrid>
        <w:gridCol w:w="5070"/>
        <w:gridCol w:w="1559"/>
        <w:gridCol w:w="1701"/>
      </w:tblGrid>
      <w:tr w:rsidR="00EB3AD3" w:rsidRPr="00826DEE" w14:paraId="38E0C3B1" w14:textId="77777777" w:rsidTr="00DC3364">
        <w:trPr>
          <w:trHeight w:val="315"/>
          <w:jc w:val="center"/>
        </w:trPr>
        <w:tc>
          <w:tcPr>
            <w:tcW w:w="5070" w:type="dxa"/>
            <w:noWrap/>
            <w:hideMark/>
          </w:tcPr>
          <w:p w14:paraId="1096564D" w14:textId="77777777" w:rsidR="00C65105" w:rsidRPr="00826DEE" w:rsidRDefault="00C65105" w:rsidP="00C65105">
            <w:pPr>
              <w:jc w:val="center"/>
              <w:rPr>
                <w:rFonts w:ascii="Verdana" w:hAnsi="Verdana"/>
                <w:b/>
                <w:bCs/>
                <w:sz w:val="22"/>
                <w:szCs w:val="22"/>
              </w:rPr>
            </w:pPr>
            <w:r w:rsidRPr="00826DEE">
              <w:rPr>
                <w:rFonts w:ascii="Verdana" w:hAnsi="Verdana"/>
                <w:b/>
                <w:bCs/>
                <w:sz w:val="22"/>
                <w:szCs w:val="22"/>
              </w:rPr>
              <w:t>ESPECIFICACIONES</w:t>
            </w:r>
          </w:p>
        </w:tc>
        <w:tc>
          <w:tcPr>
            <w:tcW w:w="3260" w:type="dxa"/>
            <w:gridSpan w:val="2"/>
            <w:hideMark/>
          </w:tcPr>
          <w:p w14:paraId="72797740" w14:textId="77777777" w:rsidR="00C65105" w:rsidRPr="00826DEE" w:rsidRDefault="00C65105" w:rsidP="00C65105">
            <w:pPr>
              <w:jc w:val="center"/>
              <w:rPr>
                <w:rFonts w:ascii="Verdana" w:hAnsi="Verdana"/>
                <w:b/>
                <w:bCs/>
                <w:sz w:val="22"/>
                <w:szCs w:val="22"/>
              </w:rPr>
            </w:pPr>
            <w:r w:rsidRPr="00826DEE">
              <w:rPr>
                <w:rFonts w:ascii="Verdana" w:hAnsi="Verdana"/>
                <w:b/>
                <w:bCs/>
                <w:sz w:val="22"/>
                <w:szCs w:val="22"/>
              </w:rPr>
              <w:t>LÍMITES</w:t>
            </w:r>
          </w:p>
        </w:tc>
      </w:tr>
      <w:tr w:rsidR="00EB3AD3" w:rsidRPr="00826DEE" w14:paraId="53470FB5" w14:textId="77777777" w:rsidTr="00DC3364">
        <w:trPr>
          <w:trHeight w:val="315"/>
          <w:jc w:val="center"/>
        </w:trPr>
        <w:tc>
          <w:tcPr>
            <w:tcW w:w="5070" w:type="dxa"/>
            <w:noWrap/>
            <w:hideMark/>
          </w:tcPr>
          <w:p w14:paraId="21C0374B" w14:textId="3E96C96C" w:rsidR="00C65105" w:rsidRPr="00826DEE" w:rsidRDefault="00C65105" w:rsidP="00C65105">
            <w:pPr>
              <w:jc w:val="center"/>
              <w:rPr>
                <w:rFonts w:ascii="Verdana" w:hAnsi="Verdana"/>
                <w:b/>
                <w:bCs/>
                <w:sz w:val="22"/>
                <w:szCs w:val="22"/>
              </w:rPr>
            </w:pPr>
          </w:p>
        </w:tc>
        <w:tc>
          <w:tcPr>
            <w:tcW w:w="1559" w:type="dxa"/>
            <w:noWrap/>
            <w:hideMark/>
          </w:tcPr>
          <w:p w14:paraId="6615F17D" w14:textId="77777777" w:rsidR="00C65105" w:rsidRPr="00826DEE" w:rsidRDefault="00C65105" w:rsidP="00C65105">
            <w:pPr>
              <w:jc w:val="center"/>
              <w:rPr>
                <w:rFonts w:ascii="Verdana" w:hAnsi="Verdana"/>
                <w:sz w:val="22"/>
                <w:szCs w:val="22"/>
              </w:rPr>
            </w:pPr>
            <w:r w:rsidRPr="00826DEE">
              <w:rPr>
                <w:rFonts w:ascii="Verdana" w:hAnsi="Verdana"/>
                <w:sz w:val="22"/>
                <w:szCs w:val="22"/>
              </w:rPr>
              <w:t>MINIMO</w:t>
            </w:r>
          </w:p>
        </w:tc>
        <w:tc>
          <w:tcPr>
            <w:tcW w:w="1701" w:type="dxa"/>
            <w:noWrap/>
            <w:hideMark/>
          </w:tcPr>
          <w:p w14:paraId="72DE3FEB" w14:textId="77777777" w:rsidR="00C65105" w:rsidRPr="00826DEE" w:rsidRDefault="00C65105" w:rsidP="00C65105">
            <w:pPr>
              <w:jc w:val="center"/>
              <w:rPr>
                <w:rFonts w:ascii="Verdana" w:hAnsi="Verdana"/>
                <w:sz w:val="22"/>
                <w:szCs w:val="22"/>
              </w:rPr>
            </w:pPr>
            <w:r w:rsidRPr="00826DEE">
              <w:rPr>
                <w:rFonts w:ascii="Verdana" w:hAnsi="Verdana"/>
                <w:sz w:val="22"/>
                <w:szCs w:val="22"/>
              </w:rPr>
              <w:t>MAXIMO</w:t>
            </w:r>
          </w:p>
        </w:tc>
      </w:tr>
      <w:tr w:rsidR="00EB3AD3" w:rsidRPr="00826DEE" w14:paraId="5BD82947" w14:textId="77777777" w:rsidTr="00DC3364">
        <w:trPr>
          <w:trHeight w:val="600"/>
          <w:jc w:val="center"/>
        </w:trPr>
        <w:tc>
          <w:tcPr>
            <w:tcW w:w="5070" w:type="dxa"/>
            <w:hideMark/>
          </w:tcPr>
          <w:p w14:paraId="68327DD3"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 xml:space="preserve">Contenido Alcohólico a 20°C (% </w:t>
            </w:r>
            <w:proofErr w:type="spellStart"/>
            <w:r w:rsidRPr="00826DEE">
              <w:rPr>
                <w:rFonts w:ascii="Verdana" w:hAnsi="Verdana"/>
                <w:sz w:val="22"/>
                <w:szCs w:val="22"/>
                <w:lang w:val="es-MX"/>
              </w:rPr>
              <w:t>Alc</w:t>
            </w:r>
            <w:proofErr w:type="spellEnd"/>
            <w:r w:rsidRPr="00826DEE">
              <w:rPr>
                <w:rFonts w:ascii="Verdana" w:hAnsi="Verdana"/>
                <w:sz w:val="22"/>
                <w:szCs w:val="22"/>
                <w:lang w:val="es-MX"/>
              </w:rPr>
              <w:t>. Vol.)</w:t>
            </w:r>
          </w:p>
        </w:tc>
        <w:tc>
          <w:tcPr>
            <w:tcW w:w="1559" w:type="dxa"/>
            <w:noWrap/>
            <w:hideMark/>
          </w:tcPr>
          <w:p w14:paraId="7411F725" w14:textId="120A606A" w:rsidR="00C65105" w:rsidRPr="00826DEE" w:rsidRDefault="00014E57" w:rsidP="00C65105">
            <w:pPr>
              <w:jc w:val="center"/>
              <w:rPr>
                <w:rFonts w:ascii="Verdana" w:hAnsi="Verdana"/>
                <w:sz w:val="22"/>
                <w:szCs w:val="22"/>
              </w:rPr>
            </w:pPr>
            <w:r w:rsidRPr="00826DEE">
              <w:rPr>
                <w:rFonts w:ascii="Verdana" w:hAnsi="Verdana"/>
                <w:sz w:val="22"/>
                <w:szCs w:val="22"/>
              </w:rPr>
              <w:t>8,0</w:t>
            </w:r>
          </w:p>
        </w:tc>
        <w:tc>
          <w:tcPr>
            <w:tcW w:w="1701" w:type="dxa"/>
            <w:hideMark/>
          </w:tcPr>
          <w:p w14:paraId="70432B11" w14:textId="52AFF676" w:rsidR="00C65105" w:rsidRPr="00826DEE" w:rsidRDefault="00014E57" w:rsidP="00C65105">
            <w:pPr>
              <w:jc w:val="center"/>
              <w:rPr>
                <w:rFonts w:ascii="Verdana" w:hAnsi="Verdana"/>
                <w:sz w:val="22"/>
                <w:szCs w:val="22"/>
              </w:rPr>
            </w:pPr>
            <w:r w:rsidRPr="00826DEE">
              <w:rPr>
                <w:rFonts w:ascii="Verdana" w:hAnsi="Verdana"/>
                <w:sz w:val="22"/>
                <w:szCs w:val="22"/>
              </w:rPr>
              <w:t>16,0                 18</w:t>
            </w:r>
            <w:r w:rsidR="00C65105" w:rsidRPr="00826DEE">
              <w:rPr>
                <w:rFonts w:ascii="Verdana" w:hAnsi="Verdana"/>
                <w:sz w:val="22"/>
                <w:szCs w:val="22"/>
              </w:rPr>
              <w:t>,0 (1)</w:t>
            </w:r>
          </w:p>
        </w:tc>
      </w:tr>
      <w:tr w:rsidR="00EB3AD3" w:rsidRPr="00826DEE" w14:paraId="139881C3" w14:textId="77777777" w:rsidTr="00DC3364">
        <w:trPr>
          <w:trHeight w:val="300"/>
          <w:jc w:val="center"/>
        </w:trPr>
        <w:tc>
          <w:tcPr>
            <w:tcW w:w="5070" w:type="dxa"/>
            <w:noWrap/>
            <w:hideMark/>
          </w:tcPr>
          <w:p w14:paraId="0EB47D9C" w14:textId="77777777" w:rsidR="00C65105" w:rsidRPr="00826DEE" w:rsidRDefault="00C65105" w:rsidP="00C65105">
            <w:pPr>
              <w:jc w:val="center"/>
              <w:rPr>
                <w:rFonts w:ascii="Verdana" w:hAnsi="Verdana"/>
                <w:sz w:val="22"/>
                <w:szCs w:val="22"/>
              </w:rPr>
            </w:pPr>
            <w:r w:rsidRPr="00826DEE">
              <w:rPr>
                <w:rFonts w:ascii="Verdana" w:hAnsi="Verdana"/>
                <w:sz w:val="22"/>
                <w:szCs w:val="22"/>
              </w:rPr>
              <w:t>Extracto Seco (g/l)</w:t>
            </w:r>
          </w:p>
        </w:tc>
        <w:tc>
          <w:tcPr>
            <w:tcW w:w="1559" w:type="dxa"/>
            <w:noWrap/>
            <w:hideMark/>
          </w:tcPr>
          <w:p w14:paraId="3D4383F7" w14:textId="77777777" w:rsidR="00C65105" w:rsidRPr="00826DEE" w:rsidRDefault="00C65105" w:rsidP="00C65105">
            <w:pPr>
              <w:jc w:val="center"/>
              <w:rPr>
                <w:rFonts w:ascii="Verdana" w:hAnsi="Verdana"/>
                <w:sz w:val="22"/>
                <w:szCs w:val="22"/>
              </w:rPr>
            </w:pPr>
            <w:r w:rsidRPr="00826DEE">
              <w:rPr>
                <w:rFonts w:ascii="Verdana" w:hAnsi="Verdana"/>
                <w:sz w:val="22"/>
                <w:szCs w:val="22"/>
              </w:rPr>
              <w:t>10,0</w:t>
            </w:r>
          </w:p>
        </w:tc>
        <w:tc>
          <w:tcPr>
            <w:tcW w:w="1701" w:type="dxa"/>
            <w:noWrap/>
            <w:hideMark/>
          </w:tcPr>
          <w:p w14:paraId="622A80B5" w14:textId="77777777" w:rsidR="00C65105" w:rsidRPr="00826DEE" w:rsidRDefault="00C65105" w:rsidP="00C65105">
            <w:pPr>
              <w:jc w:val="center"/>
              <w:rPr>
                <w:rFonts w:ascii="Verdana" w:hAnsi="Verdana"/>
                <w:sz w:val="22"/>
                <w:szCs w:val="22"/>
              </w:rPr>
            </w:pPr>
            <w:r w:rsidRPr="00826DEE">
              <w:rPr>
                <w:rFonts w:ascii="Verdana" w:hAnsi="Verdana"/>
                <w:sz w:val="22"/>
                <w:szCs w:val="22"/>
              </w:rPr>
              <w:t>(2)</w:t>
            </w:r>
          </w:p>
        </w:tc>
      </w:tr>
      <w:tr w:rsidR="00EB3AD3" w:rsidRPr="00826DEE" w14:paraId="0A376F17" w14:textId="77777777" w:rsidTr="00DC3364">
        <w:trPr>
          <w:trHeight w:val="300"/>
          <w:jc w:val="center"/>
        </w:trPr>
        <w:tc>
          <w:tcPr>
            <w:tcW w:w="5070" w:type="dxa"/>
            <w:noWrap/>
            <w:hideMark/>
          </w:tcPr>
          <w:p w14:paraId="5CB6DFCB" w14:textId="77777777" w:rsidR="00C65105" w:rsidRPr="00826DEE" w:rsidRDefault="00C65105" w:rsidP="00C65105">
            <w:pPr>
              <w:jc w:val="center"/>
              <w:rPr>
                <w:rFonts w:ascii="Verdana" w:hAnsi="Verdana"/>
                <w:sz w:val="22"/>
                <w:szCs w:val="22"/>
              </w:rPr>
            </w:pPr>
            <w:r w:rsidRPr="00826DEE">
              <w:rPr>
                <w:rFonts w:ascii="Verdana" w:hAnsi="Verdana"/>
                <w:sz w:val="22"/>
                <w:szCs w:val="22"/>
              </w:rPr>
              <w:t>Cenizas (g/l)</w:t>
            </w:r>
          </w:p>
        </w:tc>
        <w:tc>
          <w:tcPr>
            <w:tcW w:w="1559" w:type="dxa"/>
            <w:noWrap/>
            <w:hideMark/>
          </w:tcPr>
          <w:p w14:paraId="6EB4534C" w14:textId="77777777" w:rsidR="00C65105" w:rsidRPr="00826DEE" w:rsidRDefault="00C65105" w:rsidP="00C65105">
            <w:pPr>
              <w:jc w:val="center"/>
              <w:rPr>
                <w:rFonts w:ascii="Verdana" w:hAnsi="Verdana"/>
                <w:sz w:val="22"/>
                <w:szCs w:val="22"/>
              </w:rPr>
            </w:pPr>
            <w:r w:rsidRPr="00826DEE">
              <w:rPr>
                <w:rFonts w:ascii="Verdana" w:hAnsi="Verdana"/>
                <w:sz w:val="22"/>
                <w:szCs w:val="22"/>
              </w:rPr>
              <w:t>1,0</w:t>
            </w:r>
          </w:p>
        </w:tc>
        <w:tc>
          <w:tcPr>
            <w:tcW w:w="1701" w:type="dxa"/>
            <w:noWrap/>
            <w:hideMark/>
          </w:tcPr>
          <w:p w14:paraId="16EC81AC" w14:textId="77777777" w:rsidR="00C65105" w:rsidRPr="00826DEE" w:rsidRDefault="00C65105" w:rsidP="00C65105">
            <w:pPr>
              <w:jc w:val="center"/>
              <w:rPr>
                <w:rFonts w:ascii="Verdana" w:hAnsi="Verdana"/>
                <w:sz w:val="22"/>
                <w:szCs w:val="22"/>
              </w:rPr>
            </w:pPr>
            <w:r w:rsidRPr="00826DEE">
              <w:rPr>
                <w:rFonts w:ascii="Verdana" w:hAnsi="Verdana"/>
                <w:sz w:val="22"/>
                <w:szCs w:val="22"/>
              </w:rPr>
              <w:t>5,0</w:t>
            </w:r>
          </w:p>
        </w:tc>
      </w:tr>
      <w:tr w:rsidR="00EB3AD3" w:rsidRPr="00826DEE" w14:paraId="7B8E2C59" w14:textId="77777777" w:rsidTr="00DC3364">
        <w:trPr>
          <w:trHeight w:val="705"/>
          <w:jc w:val="center"/>
        </w:trPr>
        <w:tc>
          <w:tcPr>
            <w:tcW w:w="5070" w:type="dxa"/>
            <w:noWrap/>
            <w:hideMark/>
          </w:tcPr>
          <w:p w14:paraId="0BAD8366"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Azúcares o Azúcares Reductores Totales (g/l)</w:t>
            </w:r>
          </w:p>
        </w:tc>
        <w:tc>
          <w:tcPr>
            <w:tcW w:w="1559" w:type="dxa"/>
            <w:noWrap/>
            <w:hideMark/>
          </w:tcPr>
          <w:p w14:paraId="1A96A2D2" w14:textId="2AF48F50" w:rsidR="00C65105" w:rsidRPr="00826DEE" w:rsidRDefault="00C65105" w:rsidP="00DF1B06">
            <w:pPr>
              <w:jc w:val="center"/>
              <w:rPr>
                <w:rFonts w:ascii="Verdana" w:hAnsi="Verdana"/>
                <w:sz w:val="22"/>
                <w:szCs w:val="22"/>
              </w:rPr>
            </w:pPr>
            <w:r w:rsidRPr="00826DEE">
              <w:rPr>
                <w:rFonts w:ascii="Verdana" w:hAnsi="Verdana"/>
                <w:sz w:val="22"/>
                <w:szCs w:val="22"/>
              </w:rPr>
              <w:t>(</w:t>
            </w:r>
            <w:r w:rsidR="00DF1B06" w:rsidRPr="00826DEE">
              <w:rPr>
                <w:rFonts w:ascii="Verdana" w:hAnsi="Verdana"/>
                <w:sz w:val="22"/>
                <w:szCs w:val="22"/>
              </w:rPr>
              <w:t>2</w:t>
            </w:r>
            <w:r w:rsidRPr="00826DEE">
              <w:rPr>
                <w:rFonts w:ascii="Verdana" w:hAnsi="Verdana"/>
                <w:sz w:val="22"/>
                <w:szCs w:val="22"/>
              </w:rPr>
              <w:t>)</w:t>
            </w:r>
          </w:p>
        </w:tc>
        <w:tc>
          <w:tcPr>
            <w:tcW w:w="1701" w:type="dxa"/>
            <w:noWrap/>
            <w:hideMark/>
          </w:tcPr>
          <w:p w14:paraId="1FF0FFB3" w14:textId="52030FB3" w:rsidR="00C65105" w:rsidRPr="00826DEE" w:rsidRDefault="00DF1B06" w:rsidP="00C65105">
            <w:pPr>
              <w:jc w:val="center"/>
              <w:rPr>
                <w:rFonts w:ascii="Verdana" w:hAnsi="Verdana"/>
                <w:sz w:val="22"/>
                <w:szCs w:val="22"/>
              </w:rPr>
            </w:pPr>
            <w:r w:rsidRPr="00826DEE">
              <w:rPr>
                <w:rFonts w:ascii="Verdana" w:hAnsi="Verdana"/>
                <w:sz w:val="22"/>
                <w:szCs w:val="22"/>
              </w:rPr>
              <w:t>(2</w:t>
            </w:r>
            <w:r w:rsidR="00C65105" w:rsidRPr="00826DEE">
              <w:rPr>
                <w:rFonts w:ascii="Verdana" w:hAnsi="Verdana"/>
                <w:sz w:val="22"/>
                <w:szCs w:val="22"/>
              </w:rPr>
              <w:t>)</w:t>
            </w:r>
          </w:p>
        </w:tc>
      </w:tr>
      <w:tr w:rsidR="00EB3AD3" w:rsidRPr="00826DEE" w14:paraId="36971009" w14:textId="77777777" w:rsidTr="00DC3364">
        <w:trPr>
          <w:trHeight w:val="557"/>
          <w:jc w:val="center"/>
        </w:trPr>
        <w:tc>
          <w:tcPr>
            <w:tcW w:w="5070" w:type="dxa"/>
            <w:hideMark/>
          </w:tcPr>
          <w:p w14:paraId="184846A0"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 xml:space="preserve">Metanol (mg/100ml de alcohol </w:t>
            </w:r>
            <w:proofErr w:type="spellStart"/>
            <w:r w:rsidRPr="00826DEE">
              <w:rPr>
                <w:rFonts w:ascii="Verdana" w:hAnsi="Verdana"/>
                <w:sz w:val="22"/>
                <w:szCs w:val="22"/>
                <w:lang w:val="es-MX"/>
              </w:rPr>
              <w:t>anhídro</w:t>
            </w:r>
            <w:proofErr w:type="spellEnd"/>
            <w:r w:rsidRPr="00826DEE">
              <w:rPr>
                <w:rFonts w:ascii="Verdana" w:hAnsi="Verdana"/>
                <w:sz w:val="22"/>
                <w:szCs w:val="22"/>
                <w:lang w:val="es-MX"/>
              </w:rPr>
              <w:t>)</w:t>
            </w:r>
          </w:p>
        </w:tc>
        <w:tc>
          <w:tcPr>
            <w:tcW w:w="1559" w:type="dxa"/>
            <w:noWrap/>
            <w:hideMark/>
          </w:tcPr>
          <w:p w14:paraId="27CA1802"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noWrap/>
            <w:hideMark/>
          </w:tcPr>
          <w:p w14:paraId="0F07BAD4" w14:textId="77777777" w:rsidR="00C65105" w:rsidRPr="00826DEE" w:rsidRDefault="00C65105" w:rsidP="00C65105">
            <w:pPr>
              <w:jc w:val="center"/>
              <w:rPr>
                <w:rFonts w:ascii="Verdana" w:hAnsi="Verdana"/>
                <w:sz w:val="22"/>
                <w:szCs w:val="22"/>
              </w:rPr>
            </w:pPr>
            <w:r w:rsidRPr="00826DEE">
              <w:rPr>
                <w:rFonts w:ascii="Verdana" w:hAnsi="Verdana"/>
                <w:sz w:val="22"/>
                <w:szCs w:val="22"/>
              </w:rPr>
              <w:t>300,0</w:t>
            </w:r>
          </w:p>
        </w:tc>
      </w:tr>
      <w:tr w:rsidR="00EB3AD3" w:rsidRPr="00826DEE" w14:paraId="401AD2DF" w14:textId="77777777" w:rsidTr="00DC3364">
        <w:trPr>
          <w:trHeight w:val="600"/>
          <w:jc w:val="center"/>
        </w:trPr>
        <w:tc>
          <w:tcPr>
            <w:tcW w:w="5070" w:type="dxa"/>
            <w:hideMark/>
          </w:tcPr>
          <w:p w14:paraId="5C4F0BE0"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Acidez Total (como ácido tartárico en g/l)</w:t>
            </w:r>
          </w:p>
        </w:tc>
        <w:tc>
          <w:tcPr>
            <w:tcW w:w="1559" w:type="dxa"/>
            <w:noWrap/>
            <w:hideMark/>
          </w:tcPr>
          <w:p w14:paraId="5F876BB6" w14:textId="77777777" w:rsidR="00C65105" w:rsidRPr="00826DEE" w:rsidRDefault="00C65105" w:rsidP="00C65105">
            <w:pPr>
              <w:jc w:val="center"/>
              <w:rPr>
                <w:rFonts w:ascii="Verdana" w:hAnsi="Verdana"/>
                <w:sz w:val="22"/>
                <w:szCs w:val="22"/>
              </w:rPr>
            </w:pPr>
            <w:r w:rsidRPr="00826DEE">
              <w:rPr>
                <w:rFonts w:ascii="Verdana" w:hAnsi="Verdana"/>
                <w:sz w:val="22"/>
                <w:szCs w:val="22"/>
              </w:rPr>
              <w:t>3,5</w:t>
            </w:r>
          </w:p>
        </w:tc>
        <w:tc>
          <w:tcPr>
            <w:tcW w:w="1701" w:type="dxa"/>
            <w:noWrap/>
            <w:hideMark/>
          </w:tcPr>
          <w:p w14:paraId="693C0F10" w14:textId="2956204F" w:rsidR="00C65105" w:rsidRPr="00826DEE" w:rsidRDefault="00DF1B06" w:rsidP="00C65105">
            <w:pPr>
              <w:jc w:val="center"/>
              <w:rPr>
                <w:rFonts w:ascii="Verdana" w:hAnsi="Verdana"/>
                <w:sz w:val="22"/>
                <w:szCs w:val="22"/>
              </w:rPr>
            </w:pPr>
            <w:r w:rsidRPr="00826DEE">
              <w:rPr>
                <w:rFonts w:ascii="Verdana" w:hAnsi="Verdana"/>
                <w:sz w:val="22"/>
                <w:szCs w:val="22"/>
              </w:rPr>
              <w:t>8</w:t>
            </w:r>
            <w:r w:rsidR="00C65105" w:rsidRPr="00826DEE">
              <w:rPr>
                <w:rFonts w:ascii="Verdana" w:hAnsi="Verdana"/>
                <w:sz w:val="22"/>
                <w:szCs w:val="22"/>
              </w:rPr>
              <w:t>,0</w:t>
            </w:r>
            <w:r w:rsidR="00014E57" w:rsidRPr="00826DEE">
              <w:rPr>
                <w:rFonts w:ascii="Verdana" w:hAnsi="Verdana"/>
                <w:sz w:val="22"/>
                <w:szCs w:val="22"/>
              </w:rPr>
              <w:t xml:space="preserve"> y 9,</w:t>
            </w:r>
            <w:r w:rsidRPr="00826DEE">
              <w:rPr>
                <w:rFonts w:ascii="Verdana" w:hAnsi="Verdana"/>
                <w:sz w:val="22"/>
                <w:szCs w:val="22"/>
              </w:rPr>
              <w:t>0 para vinos espumosos.</w:t>
            </w:r>
          </w:p>
        </w:tc>
      </w:tr>
      <w:tr w:rsidR="00EB3AD3" w:rsidRPr="00826DEE" w14:paraId="268B1AB5" w14:textId="77777777" w:rsidTr="00DC3364">
        <w:trPr>
          <w:trHeight w:val="600"/>
          <w:jc w:val="center"/>
        </w:trPr>
        <w:tc>
          <w:tcPr>
            <w:tcW w:w="5070" w:type="dxa"/>
            <w:hideMark/>
          </w:tcPr>
          <w:p w14:paraId="60188ABA"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Acidez Volátil (como ácido tartárico en g/l)</w:t>
            </w:r>
          </w:p>
        </w:tc>
        <w:tc>
          <w:tcPr>
            <w:tcW w:w="1559" w:type="dxa"/>
            <w:noWrap/>
            <w:hideMark/>
          </w:tcPr>
          <w:p w14:paraId="288EF9FB"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noWrap/>
            <w:hideMark/>
          </w:tcPr>
          <w:p w14:paraId="1018E80E" w14:textId="77777777" w:rsidR="00C65105" w:rsidRPr="00826DEE" w:rsidRDefault="00C65105" w:rsidP="00C65105">
            <w:pPr>
              <w:jc w:val="center"/>
              <w:rPr>
                <w:rFonts w:ascii="Verdana" w:hAnsi="Verdana"/>
                <w:sz w:val="22"/>
                <w:szCs w:val="22"/>
              </w:rPr>
            </w:pPr>
            <w:r w:rsidRPr="00826DEE">
              <w:rPr>
                <w:rFonts w:ascii="Verdana" w:hAnsi="Verdana"/>
                <w:sz w:val="22"/>
                <w:szCs w:val="22"/>
              </w:rPr>
              <w:t>1,5</w:t>
            </w:r>
          </w:p>
        </w:tc>
      </w:tr>
      <w:tr w:rsidR="00EB3AD3" w:rsidRPr="00826DEE" w14:paraId="06AB0486" w14:textId="77777777" w:rsidTr="00DC3364">
        <w:trPr>
          <w:trHeight w:val="464"/>
          <w:jc w:val="center"/>
        </w:trPr>
        <w:tc>
          <w:tcPr>
            <w:tcW w:w="5070" w:type="dxa"/>
            <w:hideMark/>
          </w:tcPr>
          <w:p w14:paraId="418C5F61"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Bióxido de Azufre Libre (mg/L)</w:t>
            </w:r>
          </w:p>
        </w:tc>
        <w:tc>
          <w:tcPr>
            <w:tcW w:w="1559" w:type="dxa"/>
            <w:noWrap/>
            <w:hideMark/>
          </w:tcPr>
          <w:p w14:paraId="4133ECF9"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noWrap/>
            <w:hideMark/>
          </w:tcPr>
          <w:p w14:paraId="0016D30B" w14:textId="77777777" w:rsidR="00C65105" w:rsidRPr="00826DEE" w:rsidRDefault="00C65105" w:rsidP="00C65105">
            <w:pPr>
              <w:jc w:val="center"/>
              <w:rPr>
                <w:rFonts w:ascii="Verdana" w:hAnsi="Verdana"/>
                <w:sz w:val="22"/>
                <w:szCs w:val="22"/>
              </w:rPr>
            </w:pPr>
            <w:r w:rsidRPr="00826DEE">
              <w:rPr>
                <w:rFonts w:ascii="Verdana" w:hAnsi="Verdana"/>
                <w:sz w:val="22"/>
                <w:szCs w:val="22"/>
              </w:rPr>
              <w:t>50,0</w:t>
            </w:r>
          </w:p>
        </w:tc>
      </w:tr>
      <w:tr w:rsidR="00EB3AD3" w:rsidRPr="00826DEE" w14:paraId="6A4DF903" w14:textId="77777777" w:rsidTr="00DC3364">
        <w:trPr>
          <w:trHeight w:val="414"/>
          <w:jc w:val="center"/>
        </w:trPr>
        <w:tc>
          <w:tcPr>
            <w:tcW w:w="5070" w:type="dxa"/>
            <w:hideMark/>
          </w:tcPr>
          <w:p w14:paraId="69D92CA5"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Bióxido de Azufre Total (mg/L)</w:t>
            </w:r>
          </w:p>
        </w:tc>
        <w:tc>
          <w:tcPr>
            <w:tcW w:w="1559" w:type="dxa"/>
            <w:noWrap/>
            <w:hideMark/>
          </w:tcPr>
          <w:p w14:paraId="4B92A4A1"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noWrap/>
            <w:hideMark/>
          </w:tcPr>
          <w:p w14:paraId="53C29153" w14:textId="77777777" w:rsidR="00C65105" w:rsidRPr="00826DEE" w:rsidRDefault="00C65105" w:rsidP="00C65105">
            <w:pPr>
              <w:jc w:val="center"/>
              <w:rPr>
                <w:rFonts w:ascii="Verdana" w:hAnsi="Verdana"/>
                <w:sz w:val="22"/>
                <w:szCs w:val="22"/>
              </w:rPr>
            </w:pPr>
            <w:r w:rsidRPr="00826DEE">
              <w:rPr>
                <w:rFonts w:ascii="Verdana" w:hAnsi="Verdana"/>
                <w:sz w:val="22"/>
                <w:szCs w:val="22"/>
              </w:rPr>
              <w:t>350,0</w:t>
            </w:r>
          </w:p>
        </w:tc>
      </w:tr>
      <w:tr w:rsidR="00EB3AD3" w:rsidRPr="00826DEE" w14:paraId="2A11DD08" w14:textId="77777777" w:rsidTr="00DC3364">
        <w:trPr>
          <w:trHeight w:val="300"/>
          <w:jc w:val="center"/>
        </w:trPr>
        <w:tc>
          <w:tcPr>
            <w:tcW w:w="5070" w:type="dxa"/>
            <w:noWrap/>
            <w:hideMark/>
          </w:tcPr>
          <w:p w14:paraId="4C56DC74" w14:textId="57222D48" w:rsidR="00C65105" w:rsidRPr="00826DEE" w:rsidRDefault="00C65105" w:rsidP="00C65105">
            <w:pPr>
              <w:jc w:val="center"/>
              <w:rPr>
                <w:rFonts w:ascii="Verdana" w:hAnsi="Verdana"/>
                <w:sz w:val="22"/>
                <w:szCs w:val="22"/>
              </w:rPr>
            </w:pPr>
            <w:r w:rsidRPr="00826DEE">
              <w:rPr>
                <w:rFonts w:ascii="Verdana" w:hAnsi="Verdana"/>
                <w:sz w:val="22"/>
                <w:szCs w:val="22"/>
              </w:rPr>
              <w:t>δ13 CVPDB</w:t>
            </w:r>
            <w:r w:rsidR="00DF1B06" w:rsidRPr="00826DEE">
              <w:rPr>
                <w:rFonts w:ascii="Verdana" w:hAnsi="Verdana"/>
                <w:sz w:val="22"/>
                <w:szCs w:val="22"/>
              </w:rPr>
              <w:t xml:space="preserve"> </w:t>
            </w:r>
            <w:r w:rsidR="00DF1B06" w:rsidRPr="00826DEE">
              <w:rPr>
                <w:rFonts w:ascii="Verdana" w:hAnsi="Verdana"/>
                <w:sz w:val="20"/>
                <w:lang w:val="es-MX"/>
              </w:rPr>
              <w:t>(3)(5)(6)</w:t>
            </w:r>
          </w:p>
        </w:tc>
        <w:tc>
          <w:tcPr>
            <w:tcW w:w="1559" w:type="dxa"/>
            <w:noWrap/>
            <w:hideMark/>
          </w:tcPr>
          <w:p w14:paraId="3B542B5A" w14:textId="77777777" w:rsidR="00C65105" w:rsidRPr="00826DEE" w:rsidRDefault="00C65105" w:rsidP="00C65105">
            <w:pPr>
              <w:jc w:val="center"/>
              <w:rPr>
                <w:rFonts w:ascii="Verdana" w:hAnsi="Verdana"/>
                <w:sz w:val="22"/>
                <w:szCs w:val="22"/>
              </w:rPr>
            </w:pPr>
            <w:r w:rsidRPr="00826DEE">
              <w:rPr>
                <w:rFonts w:ascii="Verdana" w:hAnsi="Verdana"/>
                <w:sz w:val="22"/>
                <w:szCs w:val="22"/>
              </w:rPr>
              <w:t>-29</w:t>
            </w:r>
          </w:p>
        </w:tc>
        <w:tc>
          <w:tcPr>
            <w:tcW w:w="1701" w:type="dxa"/>
            <w:noWrap/>
            <w:hideMark/>
          </w:tcPr>
          <w:p w14:paraId="270FF40A" w14:textId="77777777" w:rsidR="00C65105" w:rsidRPr="00826DEE" w:rsidRDefault="00C65105" w:rsidP="00C65105">
            <w:pPr>
              <w:jc w:val="center"/>
              <w:rPr>
                <w:rFonts w:ascii="Verdana" w:hAnsi="Verdana"/>
                <w:sz w:val="22"/>
                <w:szCs w:val="22"/>
              </w:rPr>
            </w:pPr>
            <w:r w:rsidRPr="00826DEE">
              <w:rPr>
                <w:rFonts w:ascii="Verdana" w:hAnsi="Verdana"/>
                <w:sz w:val="22"/>
                <w:szCs w:val="22"/>
              </w:rPr>
              <w:t>-26</w:t>
            </w:r>
          </w:p>
        </w:tc>
      </w:tr>
      <w:tr w:rsidR="00EB3AD3" w:rsidRPr="00826DEE" w14:paraId="4393A6B5" w14:textId="77777777" w:rsidTr="00DC3364">
        <w:trPr>
          <w:trHeight w:val="300"/>
          <w:jc w:val="center"/>
        </w:trPr>
        <w:tc>
          <w:tcPr>
            <w:tcW w:w="5070" w:type="dxa"/>
            <w:noWrap/>
            <w:hideMark/>
          </w:tcPr>
          <w:p w14:paraId="0A5934A1" w14:textId="2BCD6289" w:rsidR="00C65105" w:rsidRPr="00826DEE" w:rsidRDefault="00C65105" w:rsidP="00C65105">
            <w:pPr>
              <w:jc w:val="center"/>
              <w:rPr>
                <w:rFonts w:ascii="Verdana" w:hAnsi="Verdana"/>
                <w:sz w:val="22"/>
                <w:szCs w:val="22"/>
              </w:rPr>
            </w:pPr>
            <w:r w:rsidRPr="00826DEE">
              <w:rPr>
                <w:rFonts w:ascii="Verdana" w:hAnsi="Verdana"/>
                <w:sz w:val="22"/>
                <w:szCs w:val="22"/>
              </w:rPr>
              <w:lastRenderedPageBreak/>
              <w:t>δ13 CVPDB</w:t>
            </w:r>
            <w:r w:rsidR="00DF1B06" w:rsidRPr="00826DEE">
              <w:rPr>
                <w:rFonts w:ascii="Verdana" w:hAnsi="Verdana"/>
                <w:sz w:val="22"/>
                <w:szCs w:val="22"/>
              </w:rPr>
              <w:t xml:space="preserve"> </w:t>
            </w:r>
            <w:r w:rsidR="00DF1B06" w:rsidRPr="00826DEE">
              <w:rPr>
                <w:rFonts w:ascii="Verdana" w:hAnsi="Verdana"/>
                <w:sz w:val="20"/>
                <w:lang w:val="es-MX"/>
              </w:rPr>
              <w:t>(3)(5)(6)</w:t>
            </w:r>
          </w:p>
        </w:tc>
        <w:tc>
          <w:tcPr>
            <w:tcW w:w="1559" w:type="dxa"/>
            <w:noWrap/>
            <w:hideMark/>
          </w:tcPr>
          <w:p w14:paraId="1B44CB39" w14:textId="77777777" w:rsidR="00C65105" w:rsidRPr="00826DEE" w:rsidRDefault="00C65105" w:rsidP="00C65105">
            <w:pPr>
              <w:jc w:val="center"/>
              <w:rPr>
                <w:rFonts w:ascii="Verdana" w:hAnsi="Verdana"/>
                <w:sz w:val="22"/>
                <w:szCs w:val="22"/>
              </w:rPr>
            </w:pPr>
            <w:r w:rsidRPr="00826DEE">
              <w:rPr>
                <w:rFonts w:ascii="Verdana" w:hAnsi="Verdana"/>
                <w:sz w:val="22"/>
                <w:szCs w:val="22"/>
              </w:rPr>
              <w:t>-29</w:t>
            </w:r>
          </w:p>
        </w:tc>
        <w:tc>
          <w:tcPr>
            <w:tcW w:w="1701" w:type="dxa"/>
            <w:noWrap/>
            <w:hideMark/>
          </w:tcPr>
          <w:p w14:paraId="39350F2B" w14:textId="77777777" w:rsidR="00C65105" w:rsidRPr="00826DEE" w:rsidRDefault="00C65105" w:rsidP="00C65105">
            <w:pPr>
              <w:jc w:val="center"/>
              <w:rPr>
                <w:rFonts w:ascii="Verdana" w:hAnsi="Verdana"/>
                <w:sz w:val="22"/>
                <w:szCs w:val="22"/>
              </w:rPr>
            </w:pPr>
            <w:r w:rsidRPr="00826DEE">
              <w:rPr>
                <w:rFonts w:ascii="Verdana" w:hAnsi="Verdana"/>
                <w:sz w:val="22"/>
                <w:szCs w:val="22"/>
              </w:rPr>
              <w:t>-24</w:t>
            </w:r>
          </w:p>
        </w:tc>
      </w:tr>
      <w:tr w:rsidR="00EB3AD3" w:rsidRPr="00826DEE" w14:paraId="22299710" w14:textId="77777777" w:rsidTr="00DC3364">
        <w:trPr>
          <w:trHeight w:val="641"/>
          <w:jc w:val="center"/>
        </w:trPr>
        <w:tc>
          <w:tcPr>
            <w:tcW w:w="5070" w:type="dxa"/>
            <w:hideMark/>
          </w:tcPr>
          <w:p w14:paraId="126F4F8A"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Calcio (expresado en óxido de calcio) (mg/l)</w:t>
            </w:r>
          </w:p>
        </w:tc>
        <w:tc>
          <w:tcPr>
            <w:tcW w:w="1559" w:type="dxa"/>
            <w:hideMark/>
          </w:tcPr>
          <w:p w14:paraId="534B162E"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hideMark/>
          </w:tcPr>
          <w:p w14:paraId="029ED3A2" w14:textId="77777777" w:rsidR="00C65105" w:rsidRPr="00826DEE" w:rsidRDefault="00C65105" w:rsidP="00C65105">
            <w:pPr>
              <w:jc w:val="center"/>
              <w:rPr>
                <w:rFonts w:ascii="Verdana" w:hAnsi="Verdana"/>
                <w:sz w:val="22"/>
                <w:szCs w:val="22"/>
              </w:rPr>
            </w:pPr>
            <w:r w:rsidRPr="00826DEE">
              <w:rPr>
                <w:rFonts w:ascii="Verdana" w:hAnsi="Verdana"/>
                <w:sz w:val="22"/>
                <w:szCs w:val="22"/>
              </w:rPr>
              <w:t>300,0</w:t>
            </w:r>
          </w:p>
        </w:tc>
      </w:tr>
      <w:tr w:rsidR="00EB3AD3" w:rsidRPr="00826DEE" w14:paraId="2B178B29" w14:textId="77777777" w:rsidTr="00DC3364">
        <w:trPr>
          <w:trHeight w:val="600"/>
          <w:jc w:val="center"/>
        </w:trPr>
        <w:tc>
          <w:tcPr>
            <w:tcW w:w="5070" w:type="dxa"/>
            <w:hideMark/>
          </w:tcPr>
          <w:p w14:paraId="309516E9" w14:textId="77777777" w:rsidR="00C65105" w:rsidRPr="00826DEE" w:rsidRDefault="00C65105" w:rsidP="00C65105">
            <w:pPr>
              <w:jc w:val="center"/>
              <w:rPr>
                <w:rFonts w:ascii="Verdana" w:hAnsi="Verdana"/>
                <w:sz w:val="22"/>
                <w:szCs w:val="22"/>
              </w:rPr>
            </w:pPr>
            <w:r w:rsidRPr="00826DEE">
              <w:rPr>
                <w:rFonts w:ascii="Verdana" w:hAnsi="Verdana"/>
                <w:sz w:val="22"/>
                <w:szCs w:val="22"/>
              </w:rPr>
              <w:t>Sodio (mg/l)</w:t>
            </w:r>
          </w:p>
        </w:tc>
        <w:tc>
          <w:tcPr>
            <w:tcW w:w="1559" w:type="dxa"/>
            <w:hideMark/>
          </w:tcPr>
          <w:p w14:paraId="629CA7CF"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hideMark/>
          </w:tcPr>
          <w:p w14:paraId="2EDE8EC3" w14:textId="77777777" w:rsidR="00C65105" w:rsidRPr="00826DEE" w:rsidRDefault="00C65105" w:rsidP="00C65105">
            <w:pPr>
              <w:jc w:val="center"/>
              <w:rPr>
                <w:rFonts w:ascii="Verdana" w:hAnsi="Verdana"/>
                <w:sz w:val="22"/>
                <w:szCs w:val="22"/>
              </w:rPr>
            </w:pPr>
            <w:r w:rsidRPr="00826DEE">
              <w:rPr>
                <w:rFonts w:ascii="Verdana" w:hAnsi="Verdana"/>
                <w:sz w:val="22"/>
                <w:szCs w:val="22"/>
              </w:rPr>
              <w:t>230,0</w:t>
            </w:r>
          </w:p>
        </w:tc>
      </w:tr>
      <w:tr w:rsidR="00EB3AD3" w:rsidRPr="00826DEE" w14:paraId="5CB78F5E" w14:textId="77777777" w:rsidTr="00DC3364">
        <w:trPr>
          <w:trHeight w:val="600"/>
          <w:jc w:val="center"/>
        </w:trPr>
        <w:tc>
          <w:tcPr>
            <w:tcW w:w="5070" w:type="dxa"/>
            <w:hideMark/>
          </w:tcPr>
          <w:p w14:paraId="41425FD6" w14:textId="77777777" w:rsidR="00C65105" w:rsidRPr="00826DEE" w:rsidRDefault="00C65105" w:rsidP="00C65105">
            <w:pPr>
              <w:jc w:val="center"/>
              <w:rPr>
                <w:rFonts w:ascii="Verdana" w:hAnsi="Verdana"/>
                <w:sz w:val="22"/>
                <w:szCs w:val="22"/>
              </w:rPr>
            </w:pPr>
            <w:r w:rsidRPr="00826DEE">
              <w:rPr>
                <w:rFonts w:ascii="Verdana" w:hAnsi="Verdana"/>
                <w:sz w:val="22"/>
                <w:szCs w:val="22"/>
              </w:rPr>
              <w:t>Potasio (mg/l)</w:t>
            </w:r>
          </w:p>
        </w:tc>
        <w:tc>
          <w:tcPr>
            <w:tcW w:w="1559" w:type="dxa"/>
            <w:hideMark/>
          </w:tcPr>
          <w:p w14:paraId="2A637A92"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hideMark/>
          </w:tcPr>
          <w:p w14:paraId="4562071C" w14:textId="77777777" w:rsidR="00C65105" w:rsidRPr="00826DEE" w:rsidRDefault="00C65105" w:rsidP="00C65105">
            <w:pPr>
              <w:jc w:val="center"/>
              <w:rPr>
                <w:rFonts w:ascii="Verdana" w:hAnsi="Verdana"/>
                <w:sz w:val="22"/>
                <w:szCs w:val="22"/>
              </w:rPr>
            </w:pPr>
            <w:r w:rsidRPr="00826DEE">
              <w:rPr>
                <w:rFonts w:ascii="Verdana" w:hAnsi="Verdana"/>
                <w:sz w:val="22"/>
                <w:szCs w:val="22"/>
              </w:rPr>
              <w:t>1700,0</w:t>
            </w:r>
          </w:p>
        </w:tc>
      </w:tr>
      <w:tr w:rsidR="00EB3AD3" w:rsidRPr="00826DEE" w14:paraId="35C2FD83" w14:textId="77777777" w:rsidTr="00DC3364">
        <w:trPr>
          <w:trHeight w:val="759"/>
          <w:jc w:val="center"/>
        </w:trPr>
        <w:tc>
          <w:tcPr>
            <w:tcW w:w="5070" w:type="dxa"/>
            <w:hideMark/>
          </w:tcPr>
          <w:p w14:paraId="0903ECF5"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Sulfatos (expresado como sulfato de potasio) (mg/l)</w:t>
            </w:r>
          </w:p>
        </w:tc>
        <w:tc>
          <w:tcPr>
            <w:tcW w:w="1559" w:type="dxa"/>
            <w:hideMark/>
          </w:tcPr>
          <w:p w14:paraId="76A62461"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hideMark/>
          </w:tcPr>
          <w:p w14:paraId="5ECE91FA" w14:textId="77777777" w:rsidR="00C65105" w:rsidRPr="00826DEE" w:rsidRDefault="00C65105" w:rsidP="00C65105">
            <w:pPr>
              <w:jc w:val="center"/>
              <w:rPr>
                <w:rFonts w:ascii="Verdana" w:hAnsi="Verdana"/>
                <w:sz w:val="22"/>
                <w:szCs w:val="22"/>
              </w:rPr>
            </w:pPr>
            <w:r w:rsidRPr="00826DEE">
              <w:rPr>
                <w:rFonts w:ascii="Verdana" w:hAnsi="Verdana"/>
                <w:sz w:val="22"/>
                <w:szCs w:val="22"/>
              </w:rPr>
              <w:t>1200,0</w:t>
            </w:r>
          </w:p>
        </w:tc>
      </w:tr>
      <w:tr w:rsidR="00EB3AD3" w:rsidRPr="00826DEE" w14:paraId="4CF2B5EF" w14:textId="77777777" w:rsidTr="00DC3364">
        <w:trPr>
          <w:trHeight w:val="657"/>
          <w:jc w:val="center"/>
        </w:trPr>
        <w:tc>
          <w:tcPr>
            <w:tcW w:w="5070" w:type="dxa"/>
            <w:hideMark/>
          </w:tcPr>
          <w:p w14:paraId="14844E54" w14:textId="77777777" w:rsidR="00C65105" w:rsidRPr="00826DEE" w:rsidRDefault="00C65105" w:rsidP="00C65105">
            <w:pPr>
              <w:jc w:val="center"/>
              <w:rPr>
                <w:rFonts w:ascii="Verdana" w:hAnsi="Verdana"/>
                <w:sz w:val="22"/>
                <w:szCs w:val="22"/>
                <w:lang w:val="es-MX"/>
              </w:rPr>
            </w:pPr>
            <w:r w:rsidRPr="00826DEE">
              <w:rPr>
                <w:rFonts w:ascii="Verdana" w:hAnsi="Verdana"/>
                <w:sz w:val="22"/>
                <w:szCs w:val="22"/>
                <w:lang w:val="es-MX"/>
              </w:rPr>
              <w:t>Cloruros (expresado en cloruro de sodio) (mg/l)</w:t>
            </w:r>
          </w:p>
        </w:tc>
        <w:tc>
          <w:tcPr>
            <w:tcW w:w="1559" w:type="dxa"/>
            <w:hideMark/>
          </w:tcPr>
          <w:p w14:paraId="32BDA7C9" w14:textId="77777777" w:rsidR="00C65105" w:rsidRPr="00826DEE" w:rsidRDefault="00C65105" w:rsidP="00C65105">
            <w:pPr>
              <w:jc w:val="center"/>
              <w:rPr>
                <w:rFonts w:ascii="Verdana" w:hAnsi="Verdana"/>
                <w:sz w:val="22"/>
                <w:szCs w:val="22"/>
              </w:rPr>
            </w:pPr>
            <w:r w:rsidRPr="00826DEE">
              <w:rPr>
                <w:rFonts w:ascii="Verdana" w:hAnsi="Verdana"/>
                <w:sz w:val="22"/>
                <w:szCs w:val="22"/>
              </w:rPr>
              <w:t>_</w:t>
            </w:r>
          </w:p>
        </w:tc>
        <w:tc>
          <w:tcPr>
            <w:tcW w:w="1701" w:type="dxa"/>
            <w:hideMark/>
          </w:tcPr>
          <w:p w14:paraId="30DA977F" w14:textId="77777777" w:rsidR="00C65105" w:rsidRPr="00826DEE" w:rsidRDefault="00C65105" w:rsidP="00C65105">
            <w:pPr>
              <w:jc w:val="center"/>
              <w:rPr>
                <w:rFonts w:ascii="Verdana" w:hAnsi="Verdana"/>
                <w:sz w:val="22"/>
                <w:szCs w:val="22"/>
              </w:rPr>
            </w:pPr>
            <w:r w:rsidRPr="00826DEE">
              <w:rPr>
                <w:rFonts w:ascii="Verdana" w:hAnsi="Verdana"/>
                <w:sz w:val="22"/>
                <w:szCs w:val="22"/>
              </w:rPr>
              <w:t>1000,0</w:t>
            </w:r>
          </w:p>
        </w:tc>
      </w:tr>
    </w:tbl>
    <w:p w14:paraId="30E40264" w14:textId="77777777" w:rsidR="00C65105" w:rsidRPr="00826DEE" w:rsidRDefault="00C65105" w:rsidP="001268B7">
      <w:pPr>
        <w:jc w:val="both"/>
        <w:rPr>
          <w:rFonts w:ascii="Verdana" w:eastAsia="Times New Roman" w:hAnsi="Verdana" w:cs="Arial"/>
          <w:sz w:val="22"/>
          <w:szCs w:val="22"/>
          <w:lang w:val="es-ES" w:eastAsia="es-ES"/>
        </w:rPr>
      </w:pPr>
    </w:p>
    <w:p w14:paraId="317CCBCD" w14:textId="7AF6005D" w:rsidR="00DF1B06" w:rsidRPr="00826DEE" w:rsidRDefault="00DF1B06" w:rsidP="0061611C">
      <w:pPr>
        <w:pStyle w:val="Prrafodelista"/>
        <w:numPr>
          <w:ilvl w:val="0"/>
          <w:numId w:val="38"/>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Para vinos de cosecha tardía</w:t>
      </w:r>
    </w:p>
    <w:p w14:paraId="1BA35848" w14:textId="0DDC3245" w:rsidR="00DF1B06" w:rsidRPr="00826DEE" w:rsidRDefault="00DF1B06" w:rsidP="0061611C">
      <w:pPr>
        <w:pStyle w:val="Prrafodelista"/>
        <w:numPr>
          <w:ilvl w:val="0"/>
          <w:numId w:val="38"/>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contenido de azúcares según el tipo de vino</w:t>
      </w:r>
      <w:r w:rsidR="009B2DAF">
        <w:rPr>
          <w:rFonts w:ascii="Verdana" w:eastAsia="Times New Roman" w:hAnsi="Verdana" w:cs="Arial"/>
          <w:sz w:val="22"/>
          <w:szCs w:val="22"/>
          <w:lang w:val="es-ES" w:eastAsia="es-ES"/>
        </w:rPr>
        <w:t xml:space="preserve"> se especifica en la tabla No. 4</w:t>
      </w:r>
    </w:p>
    <w:p w14:paraId="6F8D7504" w14:textId="438EF0BF" w:rsidR="00DF1B06" w:rsidRPr="00826DEE" w:rsidRDefault="00DF1B06" w:rsidP="0061611C">
      <w:pPr>
        <w:pStyle w:val="Prrafodelista"/>
        <w:numPr>
          <w:ilvl w:val="0"/>
          <w:numId w:val="38"/>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Notas: Patrón Internacional </w:t>
      </w:r>
      <w:proofErr w:type="spellStart"/>
      <w:r w:rsidRPr="00826DEE">
        <w:rPr>
          <w:rFonts w:ascii="Verdana" w:eastAsia="Times New Roman" w:hAnsi="Verdana" w:cs="Arial"/>
          <w:sz w:val="22"/>
          <w:szCs w:val="22"/>
          <w:lang w:val="es-ES" w:eastAsia="es-ES"/>
        </w:rPr>
        <w:t>Vien</w:t>
      </w:r>
      <w:r w:rsidR="00014E57" w:rsidRPr="00826DEE">
        <w:rPr>
          <w:rFonts w:ascii="Verdana" w:eastAsia="Times New Roman" w:hAnsi="Verdana" w:cs="Arial"/>
          <w:sz w:val="22"/>
          <w:szCs w:val="22"/>
          <w:lang w:val="es-ES" w:eastAsia="es-ES"/>
        </w:rPr>
        <w:t>n</w:t>
      </w:r>
      <w:r w:rsidRPr="00826DEE">
        <w:rPr>
          <w:rFonts w:ascii="Verdana" w:eastAsia="Times New Roman" w:hAnsi="Verdana" w:cs="Arial"/>
          <w:sz w:val="22"/>
          <w:szCs w:val="22"/>
          <w:lang w:val="es-ES" w:eastAsia="es-ES"/>
        </w:rPr>
        <w:t>a</w:t>
      </w:r>
      <w:proofErr w:type="spellEnd"/>
      <w:r w:rsidRPr="00826DEE">
        <w:rPr>
          <w:rFonts w:ascii="Verdana" w:eastAsia="Times New Roman" w:hAnsi="Verdana" w:cs="Arial"/>
          <w:sz w:val="22"/>
          <w:szCs w:val="22"/>
          <w:lang w:val="es-ES" w:eastAsia="es-ES"/>
        </w:rPr>
        <w:t xml:space="preserve"> Pee </w:t>
      </w:r>
      <w:proofErr w:type="spellStart"/>
      <w:r w:rsidRPr="00826DEE">
        <w:rPr>
          <w:rFonts w:ascii="Verdana" w:eastAsia="Times New Roman" w:hAnsi="Verdana" w:cs="Arial"/>
          <w:sz w:val="22"/>
          <w:szCs w:val="22"/>
          <w:lang w:val="es-ES" w:eastAsia="es-ES"/>
        </w:rPr>
        <w:t>Dee</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Belemnite</w:t>
      </w:r>
      <w:proofErr w:type="spellEnd"/>
    </w:p>
    <w:p w14:paraId="20CF1E54" w14:textId="0992BF5B" w:rsidR="00DF1B06" w:rsidRPr="00826DEE" w:rsidRDefault="00DF1B06" w:rsidP="0061611C">
      <w:pPr>
        <w:pStyle w:val="Prrafodelista"/>
        <w:numPr>
          <w:ilvl w:val="0"/>
          <w:numId w:val="38"/>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Para productos de origen nacional, argentino, norteamericano y otros países no indicados en el (4)</w:t>
      </w:r>
    </w:p>
    <w:p w14:paraId="44CB4A5E" w14:textId="2FFC9521" w:rsidR="00DF1B06" w:rsidRPr="00826DEE" w:rsidRDefault="00DF1B06" w:rsidP="0061611C">
      <w:pPr>
        <w:pStyle w:val="Prrafodelista"/>
        <w:numPr>
          <w:ilvl w:val="0"/>
          <w:numId w:val="38"/>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Para productos de origen español, italiano o francés</w:t>
      </w:r>
    </w:p>
    <w:p w14:paraId="0149F41F" w14:textId="2A8901B2" w:rsidR="00DF1B06" w:rsidRPr="00826DEE" w:rsidRDefault="00DF1B06" w:rsidP="0061611C">
      <w:pPr>
        <w:pStyle w:val="Prrafodelista"/>
        <w:numPr>
          <w:ilvl w:val="0"/>
          <w:numId w:val="38"/>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Los valores marcados en la tabla son para detectar la adulteración con alcohol de caña y alcohol de grano por la determinación </w:t>
      </w:r>
      <w:r w:rsidRPr="00826DEE">
        <w:rPr>
          <w:rFonts w:ascii="Verdana" w:eastAsia="Times New Roman" w:hAnsi="Verdana" w:cs="Arial"/>
          <w:sz w:val="22"/>
          <w:szCs w:val="22"/>
          <w:lang w:val="es-ES" w:eastAsia="es-ES"/>
        </w:rPr>
        <w:t>13 CVPDB (No aplica para productos a los que se les permite la adición de azúcar para el aumento del contenido alcohólico).</w:t>
      </w:r>
      <w:r w:rsidRPr="00826DEE">
        <w:rPr>
          <w:rFonts w:ascii="Verdana" w:eastAsia="Times New Roman" w:hAnsi="Verdana" w:cs="Arial"/>
          <w:sz w:val="22"/>
          <w:szCs w:val="22"/>
          <w:lang w:val="es-ES" w:eastAsia="es-ES"/>
        </w:rPr>
        <w:cr/>
      </w:r>
      <w:r w:rsidR="00C15700" w:rsidRPr="00826DEE">
        <w:rPr>
          <w:rFonts w:ascii="Verdana" w:eastAsia="Times New Roman" w:hAnsi="Verdana" w:cs="Arial"/>
          <w:sz w:val="22"/>
          <w:szCs w:val="22"/>
          <w:lang w:val="es-ES" w:eastAsia="es-ES"/>
        </w:rPr>
        <w:t xml:space="preserve">(6) Para valores </w:t>
      </w:r>
      <w:r w:rsidRPr="00826DEE">
        <w:rPr>
          <w:rFonts w:ascii="Verdana" w:eastAsia="Times New Roman" w:hAnsi="Verdana" w:cs="Arial"/>
          <w:sz w:val="22"/>
          <w:szCs w:val="22"/>
          <w:lang w:val="es-ES" w:eastAsia="es-ES"/>
        </w:rPr>
        <w:t>13 CVPDB que sean menores al límite de –29 deberá ser comprobable el origen del alcohol del vino.</w:t>
      </w:r>
    </w:p>
    <w:p w14:paraId="70EE8FB1" w14:textId="77777777" w:rsidR="00B953D8" w:rsidRPr="00826DEE" w:rsidRDefault="00B953D8" w:rsidP="00B953D8">
      <w:pPr>
        <w:jc w:val="both"/>
        <w:rPr>
          <w:rFonts w:ascii="Verdana" w:eastAsia="Times New Roman" w:hAnsi="Verdana" w:cs="Arial"/>
          <w:sz w:val="22"/>
          <w:szCs w:val="22"/>
          <w:lang w:val="es-ES" w:eastAsia="es-ES"/>
        </w:rPr>
      </w:pPr>
    </w:p>
    <w:p w14:paraId="26E8FD02" w14:textId="5CBB141D" w:rsidR="00B953D8" w:rsidRPr="00826DEE" w:rsidRDefault="00B953D8" w:rsidP="00B953D8">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De acuerdo con nuestro resumen histórico del año 2000 al 2014, la Norma NMX-V-012-NORMEX-2005 debería tener los siguientes  ajustes:</w:t>
      </w:r>
    </w:p>
    <w:p w14:paraId="0FFF9373" w14:textId="77777777" w:rsidR="00B953D8" w:rsidRPr="00826DEE" w:rsidRDefault="00B953D8" w:rsidP="00B953D8">
      <w:pPr>
        <w:jc w:val="both"/>
        <w:rPr>
          <w:rFonts w:ascii="Verdana" w:eastAsia="Times New Roman" w:hAnsi="Verdana" w:cs="Arial"/>
          <w:sz w:val="22"/>
          <w:szCs w:val="22"/>
          <w:lang w:val="es-ES" w:eastAsia="es-ES"/>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048"/>
        <w:gridCol w:w="1276"/>
        <w:gridCol w:w="1642"/>
      </w:tblGrid>
      <w:tr w:rsidR="00B953D8" w:rsidRPr="00826DEE" w14:paraId="607E7B03" w14:textId="77777777" w:rsidTr="00FB27E6">
        <w:trPr>
          <w:trHeight w:val="272"/>
          <w:jc w:val="center"/>
        </w:trPr>
        <w:tc>
          <w:tcPr>
            <w:tcW w:w="3048" w:type="dxa"/>
            <w:shd w:val="clear" w:color="auto" w:fill="FFFFFF" w:themeFill="background1"/>
            <w:tcMar>
              <w:top w:w="15" w:type="dxa"/>
              <w:left w:w="15" w:type="dxa"/>
              <w:bottom w:w="0" w:type="dxa"/>
              <w:right w:w="15" w:type="dxa"/>
            </w:tcMar>
            <w:vAlign w:val="bottom"/>
            <w:hideMark/>
          </w:tcPr>
          <w:p w14:paraId="4BAD3E57" w14:textId="77777777" w:rsidR="00B953D8" w:rsidRPr="00FB27E6" w:rsidRDefault="00B953D8" w:rsidP="00B953D8">
            <w:pPr>
              <w:jc w:val="both"/>
              <w:rPr>
                <w:rFonts w:ascii="Verdana" w:eastAsia="Times New Roman" w:hAnsi="Verdana" w:cs="Arial"/>
                <w:b/>
                <w:sz w:val="22"/>
                <w:szCs w:val="22"/>
                <w:lang w:val="es-MX" w:eastAsia="es-ES"/>
              </w:rPr>
            </w:pPr>
            <w:r w:rsidRPr="00FB27E6">
              <w:rPr>
                <w:rFonts w:ascii="Verdana" w:eastAsia="Times New Roman" w:hAnsi="Verdana" w:cs="Arial"/>
                <w:b/>
                <w:sz w:val="22"/>
                <w:szCs w:val="22"/>
                <w:lang w:val="es-MX" w:eastAsia="es-ES"/>
              </w:rPr>
              <w:t> </w:t>
            </w:r>
          </w:p>
        </w:tc>
        <w:tc>
          <w:tcPr>
            <w:tcW w:w="2918" w:type="dxa"/>
            <w:gridSpan w:val="2"/>
            <w:shd w:val="clear" w:color="auto" w:fill="FFFFFF" w:themeFill="background1"/>
            <w:tcMar>
              <w:top w:w="15" w:type="dxa"/>
              <w:left w:w="15" w:type="dxa"/>
              <w:bottom w:w="0" w:type="dxa"/>
              <w:right w:w="15" w:type="dxa"/>
            </w:tcMar>
            <w:vAlign w:val="center"/>
            <w:hideMark/>
          </w:tcPr>
          <w:p w14:paraId="503D7356" w14:textId="77777777" w:rsidR="00B953D8" w:rsidRPr="00FB27E6" w:rsidRDefault="00B953D8" w:rsidP="00B953D8">
            <w:pPr>
              <w:jc w:val="both"/>
              <w:rPr>
                <w:rFonts w:ascii="Verdana" w:eastAsia="Times New Roman" w:hAnsi="Verdana" w:cs="Arial"/>
                <w:b/>
                <w:sz w:val="22"/>
                <w:szCs w:val="22"/>
                <w:lang w:val="es-MX" w:eastAsia="es-ES"/>
              </w:rPr>
            </w:pPr>
            <w:r w:rsidRPr="00FB27E6">
              <w:rPr>
                <w:rFonts w:ascii="Verdana" w:eastAsia="Times New Roman" w:hAnsi="Verdana" w:cs="Arial"/>
                <w:b/>
                <w:sz w:val="22"/>
                <w:szCs w:val="22"/>
                <w:lang w:val="es-ES" w:eastAsia="es-ES"/>
              </w:rPr>
              <w:t>Relación Isotópica del Carbono 13 (d</w:t>
            </w:r>
            <w:r w:rsidRPr="00FB27E6">
              <w:rPr>
                <w:rFonts w:ascii="Verdana" w:eastAsia="Times New Roman" w:hAnsi="Verdana" w:cs="Arial"/>
                <w:b/>
                <w:sz w:val="22"/>
                <w:szCs w:val="22"/>
                <w:vertAlign w:val="superscript"/>
                <w:lang w:val="es-ES" w:eastAsia="es-ES"/>
              </w:rPr>
              <w:t xml:space="preserve">13 </w:t>
            </w:r>
            <w:r w:rsidRPr="00FB27E6">
              <w:rPr>
                <w:rFonts w:ascii="Verdana" w:eastAsia="Times New Roman" w:hAnsi="Verdana" w:cs="Arial"/>
                <w:b/>
                <w:sz w:val="22"/>
                <w:szCs w:val="22"/>
                <w:lang w:val="es-ES" w:eastAsia="es-ES"/>
              </w:rPr>
              <w:t>C</w:t>
            </w:r>
            <w:r w:rsidRPr="00FB27E6">
              <w:rPr>
                <w:rFonts w:ascii="Verdana" w:eastAsia="Times New Roman" w:hAnsi="Verdana" w:cs="Arial"/>
                <w:b/>
                <w:sz w:val="22"/>
                <w:szCs w:val="22"/>
                <w:vertAlign w:val="subscript"/>
                <w:lang w:val="es-ES" w:eastAsia="es-ES"/>
              </w:rPr>
              <w:t>(VPDB)</w:t>
            </w:r>
            <w:r w:rsidRPr="00FB27E6">
              <w:rPr>
                <w:rFonts w:ascii="Verdana" w:eastAsia="Times New Roman" w:hAnsi="Verdana" w:cs="Arial"/>
                <w:b/>
                <w:sz w:val="22"/>
                <w:szCs w:val="22"/>
                <w:lang w:val="es-ES" w:eastAsia="es-ES"/>
              </w:rPr>
              <w:t xml:space="preserve"> </w:t>
            </w:r>
            <w:r w:rsidRPr="00FB27E6">
              <w:rPr>
                <w:rFonts w:ascii="Verdana" w:eastAsia="Times New Roman" w:hAnsi="Verdana" w:cs="Arial"/>
                <w:b/>
                <w:sz w:val="22"/>
                <w:szCs w:val="22"/>
                <w:vertAlign w:val="superscript"/>
                <w:lang w:val="es-ES" w:eastAsia="es-ES"/>
              </w:rPr>
              <w:t>0</w:t>
            </w:r>
            <w:r w:rsidRPr="00FB27E6">
              <w:rPr>
                <w:rFonts w:ascii="Verdana" w:eastAsia="Times New Roman" w:hAnsi="Verdana" w:cs="Arial"/>
                <w:b/>
                <w:sz w:val="22"/>
                <w:szCs w:val="22"/>
                <w:lang w:val="es-ES" w:eastAsia="es-ES"/>
              </w:rPr>
              <w:t>/</w:t>
            </w:r>
            <w:r w:rsidRPr="00FB27E6">
              <w:rPr>
                <w:rFonts w:ascii="Verdana" w:eastAsia="Times New Roman" w:hAnsi="Verdana" w:cs="Arial"/>
                <w:b/>
                <w:sz w:val="22"/>
                <w:szCs w:val="22"/>
                <w:vertAlign w:val="subscript"/>
                <w:lang w:val="es-ES" w:eastAsia="es-ES"/>
              </w:rPr>
              <w:t>00</w:t>
            </w:r>
            <w:r w:rsidRPr="00FB27E6">
              <w:rPr>
                <w:rFonts w:ascii="Verdana" w:eastAsia="Times New Roman" w:hAnsi="Verdana" w:cs="Arial"/>
                <w:b/>
                <w:sz w:val="22"/>
                <w:szCs w:val="22"/>
                <w:lang w:val="es-ES" w:eastAsia="es-ES"/>
              </w:rPr>
              <w:t xml:space="preserve">) </w:t>
            </w:r>
          </w:p>
        </w:tc>
      </w:tr>
      <w:tr w:rsidR="00B953D8" w:rsidRPr="00826DEE" w14:paraId="31DCCB32" w14:textId="77777777" w:rsidTr="00FB27E6">
        <w:trPr>
          <w:trHeight w:val="158"/>
          <w:jc w:val="center"/>
        </w:trPr>
        <w:tc>
          <w:tcPr>
            <w:tcW w:w="3048" w:type="dxa"/>
            <w:shd w:val="clear" w:color="auto" w:fill="FFFFFF" w:themeFill="background1"/>
            <w:tcMar>
              <w:top w:w="15" w:type="dxa"/>
              <w:left w:w="15" w:type="dxa"/>
              <w:bottom w:w="0" w:type="dxa"/>
              <w:right w:w="15" w:type="dxa"/>
            </w:tcMar>
            <w:vAlign w:val="bottom"/>
            <w:hideMark/>
          </w:tcPr>
          <w:p w14:paraId="6F421AF2"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 </w:t>
            </w:r>
          </w:p>
        </w:tc>
        <w:tc>
          <w:tcPr>
            <w:tcW w:w="1276" w:type="dxa"/>
            <w:shd w:val="clear" w:color="auto" w:fill="FFFFFF" w:themeFill="background1"/>
            <w:tcMar>
              <w:top w:w="15" w:type="dxa"/>
              <w:left w:w="15" w:type="dxa"/>
              <w:bottom w:w="0" w:type="dxa"/>
              <w:right w:w="15" w:type="dxa"/>
            </w:tcMar>
            <w:vAlign w:val="bottom"/>
            <w:hideMark/>
          </w:tcPr>
          <w:p w14:paraId="5610B597" w14:textId="77777777" w:rsidR="00B953D8" w:rsidRPr="00FB27E6" w:rsidRDefault="00B953D8" w:rsidP="00FB27E6">
            <w:pPr>
              <w:jc w:val="center"/>
              <w:rPr>
                <w:rFonts w:ascii="Verdana" w:eastAsia="Times New Roman" w:hAnsi="Verdana" w:cs="Arial"/>
                <w:b/>
                <w:sz w:val="22"/>
                <w:szCs w:val="22"/>
                <w:lang w:val="es-MX" w:eastAsia="es-ES"/>
              </w:rPr>
            </w:pPr>
            <w:r w:rsidRPr="00FB27E6">
              <w:rPr>
                <w:rFonts w:ascii="Verdana" w:eastAsia="Times New Roman" w:hAnsi="Verdana" w:cs="Arial"/>
                <w:b/>
                <w:sz w:val="22"/>
                <w:szCs w:val="22"/>
                <w:lang w:val="es-MX" w:eastAsia="es-ES"/>
              </w:rPr>
              <w:t>Mínimo</w:t>
            </w:r>
          </w:p>
        </w:tc>
        <w:tc>
          <w:tcPr>
            <w:tcW w:w="1642" w:type="dxa"/>
            <w:shd w:val="clear" w:color="auto" w:fill="FFFFFF" w:themeFill="background1"/>
            <w:tcMar>
              <w:top w:w="15" w:type="dxa"/>
              <w:left w:w="15" w:type="dxa"/>
              <w:bottom w:w="0" w:type="dxa"/>
              <w:right w:w="15" w:type="dxa"/>
            </w:tcMar>
            <w:vAlign w:val="bottom"/>
            <w:hideMark/>
          </w:tcPr>
          <w:p w14:paraId="5A134F79" w14:textId="77777777" w:rsidR="00B953D8" w:rsidRPr="00FB27E6" w:rsidRDefault="00B953D8" w:rsidP="00FB27E6">
            <w:pPr>
              <w:jc w:val="center"/>
              <w:rPr>
                <w:rFonts w:ascii="Verdana" w:eastAsia="Times New Roman" w:hAnsi="Verdana" w:cs="Arial"/>
                <w:b/>
                <w:sz w:val="22"/>
                <w:szCs w:val="22"/>
                <w:lang w:val="es-MX" w:eastAsia="es-ES"/>
              </w:rPr>
            </w:pPr>
            <w:r w:rsidRPr="00FB27E6">
              <w:rPr>
                <w:rFonts w:ascii="Verdana" w:eastAsia="Times New Roman" w:hAnsi="Verdana" w:cs="Arial"/>
                <w:b/>
                <w:sz w:val="22"/>
                <w:szCs w:val="22"/>
                <w:lang w:val="es-MX" w:eastAsia="es-ES"/>
              </w:rPr>
              <w:t>Máximo</w:t>
            </w:r>
          </w:p>
        </w:tc>
      </w:tr>
      <w:tr w:rsidR="00B953D8" w:rsidRPr="00826DEE" w14:paraId="4F71F018" w14:textId="77777777" w:rsidTr="00FB27E6">
        <w:trPr>
          <w:trHeight w:val="158"/>
          <w:jc w:val="center"/>
        </w:trPr>
        <w:tc>
          <w:tcPr>
            <w:tcW w:w="3048" w:type="dxa"/>
            <w:shd w:val="clear" w:color="auto" w:fill="FFFFFF" w:themeFill="background1"/>
            <w:tcMar>
              <w:top w:w="15" w:type="dxa"/>
              <w:left w:w="15" w:type="dxa"/>
              <w:bottom w:w="0" w:type="dxa"/>
              <w:right w:w="15" w:type="dxa"/>
            </w:tcMar>
            <w:vAlign w:val="center"/>
            <w:hideMark/>
          </w:tcPr>
          <w:p w14:paraId="7E6C08C3"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 xml:space="preserve">Vino </w:t>
            </w:r>
            <w:r w:rsidRPr="00826DEE">
              <w:rPr>
                <w:rFonts w:ascii="Verdana" w:eastAsia="Times New Roman" w:hAnsi="Verdana" w:cs="Arial"/>
                <w:sz w:val="22"/>
                <w:szCs w:val="22"/>
                <w:lang w:val="es-MX" w:eastAsia="es-ES"/>
              </w:rPr>
              <w:t>en</w:t>
            </w:r>
            <w:r w:rsidRPr="00826DEE">
              <w:rPr>
                <w:rFonts w:ascii="Verdana" w:eastAsia="Times New Roman" w:hAnsi="Verdana" w:cs="Arial"/>
                <w:sz w:val="22"/>
                <w:szCs w:val="22"/>
                <w:lang w:val="en-US" w:eastAsia="es-ES"/>
              </w:rPr>
              <w:t xml:space="preserve"> Mexico</w:t>
            </w:r>
          </w:p>
        </w:tc>
        <w:tc>
          <w:tcPr>
            <w:tcW w:w="1276" w:type="dxa"/>
            <w:shd w:val="clear" w:color="auto" w:fill="FFFFFF" w:themeFill="background1"/>
            <w:tcMar>
              <w:top w:w="15" w:type="dxa"/>
              <w:left w:w="15" w:type="dxa"/>
              <w:bottom w:w="0" w:type="dxa"/>
              <w:right w:w="15" w:type="dxa"/>
            </w:tcMar>
            <w:vAlign w:val="center"/>
            <w:hideMark/>
          </w:tcPr>
          <w:p w14:paraId="11992B9C" w14:textId="77777777" w:rsidR="00B953D8" w:rsidRPr="00826DEE" w:rsidRDefault="00B953D8" w:rsidP="00FB27E6">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-28.5.</w:t>
            </w:r>
          </w:p>
        </w:tc>
        <w:tc>
          <w:tcPr>
            <w:tcW w:w="1642" w:type="dxa"/>
            <w:shd w:val="clear" w:color="auto" w:fill="FFFFFF" w:themeFill="background1"/>
            <w:tcMar>
              <w:top w:w="15" w:type="dxa"/>
              <w:left w:w="15" w:type="dxa"/>
              <w:bottom w:w="0" w:type="dxa"/>
              <w:right w:w="15" w:type="dxa"/>
            </w:tcMar>
            <w:vAlign w:val="center"/>
            <w:hideMark/>
          </w:tcPr>
          <w:p w14:paraId="3C2AC26F" w14:textId="77777777" w:rsidR="00B953D8" w:rsidRPr="00826DEE" w:rsidRDefault="00B953D8" w:rsidP="00FB27E6">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-25.0</w:t>
            </w:r>
          </w:p>
        </w:tc>
      </w:tr>
      <w:tr w:rsidR="00B953D8" w:rsidRPr="00826DEE" w14:paraId="3D3079FF" w14:textId="77777777" w:rsidTr="00FB27E6">
        <w:trPr>
          <w:trHeight w:val="158"/>
          <w:jc w:val="center"/>
        </w:trPr>
        <w:tc>
          <w:tcPr>
            <w:tcW w:w="3048" w:type="dxa"/>
            <w:shd w:val="clear" w:color="auto" w:fill="FFFFFF" w:themeFill="background1"/>
            <w:tcMar>
              <w:top w:w="15" w:type="dxa"/>
              <w:left w:w="15" w:type="dxa"/>
              <w:bottom w:w="0" w:type="dxa"/>
              <w:right w:w="15" w:type="dxa"/>
            </w:tcMar>
            <w:vAlign w:val="center"/>
            <w:hideMark/>
          </w:tcPr>
          <w:p w14:paraId="6114A567"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ES" w:eastAsia="es-ES"/>
              </w:rPr>
              <w:t xml:space="preserve">80% del Vino de </w:t>
            </w:r>
            <w:proofErr w:type="spellStart"/>
            <w:r w:rsidRPr="00826DEE">
              <w:rPr>
                <w:rFonts w:ascii="Verdana" w:eastAsia="Times New Roman" w:hAnsi="Verdana" w:cs="Arial"/>
                <w:sz w:val="22"/>
                <w:szCs w:val="22"/>
                <w:lang w:val="es-ES" w:eastAsia="es-ES"/>
              </w:rPr>
              <w:t>Mexico</w:t>
            </w:r>
            <w:proofErr w:type="spellEnd"/>
          </w:p>
        </w:tc>
        <w:tc>
          <w:tcPr>
            <w:tcW w:w="2918" w:type="dxa"/>
            <w:gridSpan w:val="2"/>
            <w:shd w:val="clear" w:color="auto" w:fill="FFFFFF" w:themeFill="background1"/>
            <w:tcMar>
              <w:top w:w="15" w:type="dxa"/>
              <w:left w:w="15" w:type="dxa"/>
              <w:bottom w:w="0" w:type="dxa"/>
              <w:right w:w="15" w:type="dxa"/>
            </w:tcMar>
            <w:vAlign w:val="center"/>
            <w:hideMark/>
          </w:tcPr>
          <w:p w14:paraId="701A54B4" w14:textId="77777777" w:rsidR="00B953D8" w:rsidRPr="00826DEE" w:rsidRDefault="00B953D8" w:rsidP="00FB27E6">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-26.0</w:t>
            </w:r>
          </w:p>
        </w:tc>
      </w:tr>
      <w:tr w:rsidR="00B953D8" w:rsidRPr="00826DEE" w14:paraId="1B96EE49" w14:textId="77777777" w:rsidTr="00FB27E6">
        <w:trPr>
          <w:trHeight w:val="158"/>
          <w:jc w:val="center"/>
        </w:trPr>
        <w:tc>
          <w:tcPr>
            <w:tcW w:w="3048" w:type="dxa"/>
            <w:shd w:val="clear" w:color="auto" w:fill="FFFFFF" w:themeFill="background1"/>
            <w:tcMar>
              <w:top w:w="15" w:type="dxa"/>
              <w:left w:w="15" w:type="dxa"/>
              <w:bottom w:w="0" w:type="dxa"/>
              <w:right w:w="15" w:type="dxa"/>
            </w:tcMar>
            <w:vAlign w:val="center"/>
            <w:hideMark/>
          </w:tcPr>
          <w:p w14:paraId="07C5082D"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 xml:space="preserve">Vinos </w:t>
            </w:r>
            <w:r w:rsidRPr="00826DEE">
              <w:rPr>
                <w:rFonts w:ascii="Verdana" w:eastAsia="Times New Roman" w:hAnsi="Verdana" w:cs="Arial"/>
                <w:sz w:val="22"/>
                <w:szCs w:val="22"/>
                <w:lang w:val="es-MX" w:eastAsia="es-ES"/>
              </w:rPr>
              <w:t>en</w:t>
            </w:r>
            <w:r w:rsidRPr="00826DEE">
              <w:rPr>
                <w:rFonts w:ascii="Verdana" w:eastAsia="Times New Roman" w:hAnsi="Verdana" w:cs="Arial"/>
                <w:sz w:val="22"/>
                <w:szCs w:val="22"/>
                <w:lang w:val="en-US" w:eastAsia="es-ES"/>
              </w:rPr>
              <w:t xml:space="preserve"> </w:t>
            </w:r>
            <w:r w:rsidRPr="00826DEE">
              <w:rPr>
                <w:rFonts w:ascii="Verdana" w:eastAsia="Times New Roman" w:hAnsi="Verdana" w:cs="Arial"/>
                <w:sz w:val="22"/>
                <w:szCs w:val="22"/>
                <w:lang w:val="es-MX" w:eastAsia="es-ES"/>
              </w:rPr>
              <w:t>Continente</w:t>
            </w:r>
            <w:r w:rsidRPr="00826DEE">
              <w:rPr>
                <w:rFonts w:ascii="Verdana" w:eastAsia="Times New Roman" w:hAnsi="Verdana" w:cs="Arial"/>
                <w:sz w:val="22"/>
                <w:szCs w:val="22"/>
                <w:lang w:val="en-US" w:eastAsia="es-ES"/>
              </w:rPr>
              <w:t xml:space="preserve"> Americano</w:t>
            </w:r>
          </w:p>
        </w:tc>
        <w:tc>
          <w:tcPr>
            <w:tcW w:w="1276" w:type="dxa"/>
            <w:shd w:val="clear" w:color="auto" w:fill="FFFFFF" w:themeFill="background1"/>
            <w:tcMar>
              <w:top w:w="15" w:type="dxa"/>
              <w:left w:w="15" w:type="dxa"/>
              <w:bottom w:w="0" w:type="dxa"/>
              <w:right w:w="15" w:type="dxa"/>
            </w:tcMar>
            <w:vAlign w:val="center"/>
            <w:hideMark/>
          </w:tcPr>
          <w:p w14:paraId="2CD76657" w14:textId="77777777" w:rsidR="00B953D8" w:rsidRPr="00826DEE" w:rsidRDefault="00B953D8" w:rsidP="00FB27E6">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-29.0</w:t>
            </w:r>
          </w:p>
        </w:tc>
        <w:tc>
          <w:tcPr>
            <w:tcW w:w="1642" w:type="dxa"/>
            <w:shd w:val="clear" w:color="auto" w:fill="FFFFFF" w:themeFill="background1"/>
            <w:tcMar>
              <w:top w:w="15" w:type="dxa"/>
              <w:left w:w="15" w:type="dxa"/>
              <w:bottom w:w="0" w:type="dxa"/>
              <w:right w:w="15" w:type="dxa"/>
            </w:tcMar>
            <w:vAlign w:val="center"/>
            <w:hideMark/>
          </w:tcPr>
          <w:p w14:paraId="5E7DCFBA" w14:textId="77777777" w:rsidR="00B953D8" w:rsidRPr="00826DEE" w:rsidRDefault="00B953D8" w:rsidP="00FB27E6">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-25.0</w:t>
            </w:r>
          </w:p>
        </w:tc>
      </w:tr>
      <w:tr w:rsidR="00B953D8" w:rsidRPr="00826DEE" w14:paraId="1EFE97A6" w14:textId="77777777" w:rsidTr="00FB27E6">
        <w:trPr>
          <w:trHeight w:val="62"/>
          <w:jc w:val="center"/>
        </w:trPr>
        <w:tc>
          <w:tcPr>
            <w:tcW w:w="3048" w:type="dxa"/>
            <w:shd w:val="clear" w:color="auto" w:fill="FFFFFF" w:themeFill="background1"/>
            <w:tcMar>
              <w:top w:w="15" w:type="dxa"/>
              <w:left w:w="15" w:type="dxa"/>
              <w:bottom w:w="0" w:type="dxa"/>
              <w:right w:w="15" w:type="dxa"/>
            </w:tcMar>
            <w:vAlign w:val="center"/>
            <w:hideMark/>
          </w:tcPr>
          <w:p w14:paraId="08402696"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 xml:space="preserve">Vinos </w:t>
            </w:r>
            <w:r w:rsidRPr="00826DEE">
              <w:rPr>
                <w:rFonts w:ascii="Verdana" w:eastAsia="Times New Roman" w:hAnsi="Verdana" w:cs="Arial"/>
                <w:sz w:val="22"/>
                <w:szCs w:val="22"/>
                <w:lang w:val="es-MX" w:eastAsia="es-ES"/>
              </w:rPr>
              <w:t>Europeos</w:t>
            </w:r>
            <w:r w:rsidRPr="00826DEE">
              <w:rPr>
                <w:rFonts w:ascii="Verdana" w:eastAsia="Times New Roman" w:hAnsi="Verdana" w:cs="Arial"/>
                <w:sz w:val="22"/>
                <w:szCs w:val="22"/>
                <w:lang w:val="en-US" w:eastAsia="es-ES"/>
              </w:rPr>
              <w:t xml:space="preserve"> </w:t>
            </w:r>
          </w:p>
        </w:tc>
        <w:tc>
          <w:tcPr>
            <w:tcW w:w="1276" w:type="dxa"/>
            <w:shd w:val="clear" w:color="auto" w:fill="FFFFFF" w:themeFill="background1"/>
            <w:tcMar>
              <w:top w:w="15" w:type="dxa"/>
              <w:left w:w="15" w:type="dxa"/>
              <w:bottom w:w="0" w:type="dxa"/>
              <w:right w:w="15" w:type="dxa"/>
            </w:tcMar>
            <w:vAlign w:val="center"/>
            <w:hideMark/>
          </w:tcPr>
          <w:p w14:paraId="20150796" w14:textId="77777777" w:rsidR="00B953D8" w:rsidRPr="00826DEE" w:rsidRDefault="00B953D8" w:rsidP="00FB27E6">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-25.0</w:t>
            </w:r>
          </w:p>
        </w:tc>
        <w:tc>
          <w:tcPr>
            <w:tcW w:w="1642" w:type="dxa"/>
            <w:shd w:val="clear" w:color="auto" w:fill="FFFFFF" w:themeFill="background1"/>
            <w:tcMar>
              <w:top w:w="15" w:type="dxa"/>
              <w:left w:w="15" w:type="dxa"/>
              <w:bottom w:w="0" w:type="dxa"/>
              <w:right w:w="15" w:type="dxa"/>
            </w:tcMar>
            <w:vAlign w:val="center"/>
            <w:hideMark/>
          </w:tcPr>
          <w:p w14:paraId="61D0B6B8" w14:textId="77777777" w:rsidR="00B953D8" w:rsidRPr="00826DEE" w:rsidRDefault="00B953D8" w:rsidP="00FB27E6">
            <w:pPr>
              <w:jc w:val="center"/>
              <w:rPr>
                <w:rFonts w:ascii="Verdana" w:eastAsia="Times New Roman" w:hAnsi="Verdana" w:cs="Arial"/>
                <w:sz w:val="22"/>
                <w:szCs w:val="22"/>
                <w:lang w:val="es-MX" w:eastAsia="es-ES"/>
              </w:rPr>
            </w:pPr>
            <w:r w:rsidRPr="00826DEE">
              <w:rPr>
                <w:rFonts w:ascii="Verdana" w:eastAsia="Times New Roman" w:hAnsi="Verdana" w:cs="Arial"/>
                <w:sz w:val="22"/>
                <w:szCs w:val="22"/>
                <w:lang w:val="en-US" w:eastAsia="es-ES"/>
              </w:rPr>
              <w:t>-24.0</w:t>
            </w:r>
          </w:p>
        </w:tc>
      </w:tr>
    </w:tbl>
    <w:p w14:paraId="5AC8605E" w14:textId="77777777" w:rsidR="00B953D8" w:rsidRDefault="00B953D8" w:rsidP="00B953D8">
      <w:pPr>
        <w:jc w:val="both"/>
        <w:rPr>
          <w:rFonts w:ascii="Verdana" w:eastAsia="Times New Roman" w:hAnsi="Verdana" w:cs="Arial"/>
          <w:sz w:val="22"/>
          <w:szCs w:val="22"/>
          <w:lang w:val="es-ES" w:eastAsia="es-ES"/>
        </w:rPr>
      </w:pPr>
    </w:p>
    <w:p w14:paraId="19ABC4E0" w14:textId="77777777" w:rsidR="00CB13DC" w:rsidRDefault="00CB13DC" w:rsidP="00B953D8">
      <w:pPr>
        <w:jc w:val="both"/>
        <w:rPr>
          <w:rFonts w:ascii="Verdana" w:eastAsia="Times New Roman" w:hAnsi="Verdana" w:cs="Arial"/>
          <w:sz w:val="22"/>
          <w:szCs w:val="22"/>
          <w:lang w:val="es-ES" w:eastAsia="es-ES"/>
        </w:rPr>
      </w:pPr>
    </w:p>
    <w:p w14:paraId="6DAC8F40" w14:textId="77777777" w:rsidR="00CB13DC" w:rsidRDefault="00CB13DC" w:rsidP="00B953D8">
      <w:pPr>
        <w:jc w:val="both"/>
        <w:rPr>
          <w:rFonts w:ascii="Verdana" w:eastAsia="Times New Roman" w:hAnsi="Verdana" w:cs="Arial"/>
          <w:sz w:val="22"/>
          <w:szCs w:val="22"/>
          <w:lang w:val="es-ES" w:eastAsia="es-ES"/>
        </w:rPr>
      </w:pPr>
    </w:p>
    <w:p w14:paraId="10008E34" w14:textId="77777777" w:rsidR="00CB13DC" w:rsidRDefault="00CB13DC" w:rsidP="00B953D8">
      <w:pPr>
        <w:jc w:val="both"/>
        <w:rPr>
          <w:rFonts w:ascii="Verdana" w:eastAsia="Times New Roman" w:hAnsi="Verdana" w:cs="Arial"/>
          <w:sz w:val="22"/>
          <w:szCs w:val="22"/>
          <w:lang w:val="es-ES" w:eastAsia="es-ES"/>
        </w:rPr>
      </w:pPr>
    </w:p>
    <w:p w14:paraId="005C0F6D" w14:textId="77777777" w:rsidR="00CB13DC" w:rsidRPr="00826DEE" w:rsidRDefault="00CB13DC" w:rsidP="00B953D8">
      <w:pPr>
        <w:jc w:val="both"/>
        <w:rPr>
          <w:rFonts w:ascii="Verdana" w:eastAsia="Times New Roman" w:hAnsi="Verdana" w:cs="Arial"/>
          <w:sz w:val="22"/>
          <w:szCs w:val="22"/>
          <w:lang w:val="es-ES" w:eastAsia="es-ES"/>
        </w:rPr>
      </w:pPr>
    </w:p>
    <w:tbl>
      <w:tblPr>
        <w:tblW w:w="5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001"/>
        <w:gridCol w:w="1007"/>
        <w:gridCol w:w="1550"/>
      </w:tblGrid>
      <w:tr w:rsidR="00B953D8" w:rsidRPr="00826DEE" w14:paraId="77EADE7D" w14:textId="77777777" w:rsidTr="00CB13DC">
        <w:trPr>
          <w:cantSplit/>
          <w:trHeight w:val="289"/>
          <w:jc w:val="center"/>
        </w:trPr>
        <w:tc>
          <w:tcPr>
            <w:tcW w:w="5959" w:type="dxa"/>
            <w:gridSpan w:val="4"/>
            <w:vAlign w:val="center"/>
          </w:tcPr>
          <w:p w14:paraId="4647CF16" w14:textId="77777777" w:rsidR="00B953D8" w:rsidRPr="00826DEE" w:rsidRDefault="00B953D8" w:rsidP="00B953D8">
            <w:pPr>
              <w:jc w:val="both"/>
              <w:rPr>
                <w:rFonts w:ascii="Verdana" w:eastAsia="Times New Roman" w:hAnsi="Verdana" w:cs="Arial"/>
                <w:bCs/>
                <w:sz w:val="22"/>
                <w:szCs w:val="22"/>
                <w:lang w:val="es-MX" w:eastAsia="es-ES"/>
              </w:rPr>
            </w:pPr>
            <w:r w:rsidRPr="00826DEE">
              <w:rPr>
                <w:rFonts w:ascii="Verdana" w:eastAsia="Times New Roman" w:hAnsi="Verdana" w:cs="Arial"/>
                <w:bCs/>
                <w:sz w:val="22"/>
                <w:szCs w:val="22"/>
                <w:lang w:val="es-MX" w:eastAsia="es-ES"/>
              </w:rPr>
              <w:lastRenderedPageBreak/>
              <w:t>Delta del carbono 13</w:t>
            </w:r>
          </w:p>
          <w:p w14:paraId="4BE0535C" w14:textId="77777777" w:rsidR="00B953D8" w:rsidRPr="00826DEE" w:rsidRDefault="00B953D8" w:rsidP="00B953D8">
            <w:pPr>
              <w:jc w:val="both"/>
              <w:rPr>
                <w:rFonts w:ascii="Verdana" w:eastAsia="Times New Roman" w:hAnsi="Verdana" w:cs="Arial"/>
                <w:bCs/>
                <w:sz w:val="22"/>
                <w:szCs w:val="22"/>
                <w:lang w:val="es-MX" w:eastAsia="es-ES"/>
              </w:rPr>
            </w:pPr>
            <w:r w:rsidRPr="00826DEE">
              <w:rPr>
                <w:rFonts w:ascii="Verdana" w:eastAsia="Times New Roman" w:hAnsi="Verdana" w:cs="Arial"/>
                <w:bCs/>
                <w:sz w:val="22"/>
                <w:szCs w:val="22"/>
                <w:lang w:val="es-MX" w:eastAsia="es-ES"/>
              </w:rPr>
              <w:t>(</w:t>
            </w:r>
            <w:r w:rsidRPr="00826DEE">
              <w:rPr>
                <w:rFonts w:ascii="Verdana" w:eastAsia="Times New Roman" w:hAnsi="Verdana" w:cs="Arial"/>
                <w:bCs/>
                <w:sz w:val="22"/>
                <w:szCs w:val="22"/>
                <w:lang w:val="es-MX" w:eastAsia="es-ES"/>
              </w:rPr>
              <w:sym w:font="Symbol" w:char="F064"/>
            </w:r>
            <w:r w:rsidRPr="00826DEE">
              <w:rPr>
                <w:rFonts w:ascii="Verdana" w:eastAsia="Times New Roman" w:hAnsi="Verdana" w:cs="Arial"/>
                <w:bCs/>
                <w:sz w:val="22"/>
                <w:szCs w:val="22"/>
                <w:vertAlign w:val="superscript"/>
                <w:lang w:val="es-MX" w:eastAsia="es-ES"/>
              </w:rPr>
              <w:t xml:space="preserve">13  </w:t>
            </w:r>
            <w:r w:rsidRPr="00826DEE">
              <w:rPr>
                <w:rFonts w:ascii="Verdana" w:eastAsia="Times New Roman" w:hAnsi="Verdana" w:cs="Arial"/>
                <w:bCs/>
                <w:sz w:val="22"/>
                <w:szCs w:val="22"/>
                <w:lang w:val="es-MX" w:eastAsia="es-ES"/>
              </w:rPr>
              <w:t>C</w:t>
            </w:r>
            <w:r w:rsidRPr="00826DEE">
              <w:rPr>
                <w:rFonts w:ascii="Verdana" w:eastAsia="Times New Roman" w:hAnsi="Verdana" w:cs="Arial"/>
                <w:bCs/>
                <w:sz w:val="22"/>
                <w:szCs w:val="22"/>
                <w:vertAlign w:val="subscript"/>
                <w:lang w:val="es-MX" w:eastAsia="es-ES"/>
              </w:rPr>
              <w:t>VPDB</w:t>
            </w:r>
            <w:r w:rsidRPr="00826DEE">
              <w:rPr>
                <w:rFonts w:ascii="Verdana" w:eastAsia="Times New Roman" w:hAnsi="Verdana" w:cs="Arial"/>
                <w:bCs/>
                <w:sz w:val="22"/>
                <w:szCs w:val="22"/>
                <w:lang w:val="es-MX" w:eastAsia="es-ES"/>
              </w:rPr>
              <w:t>)</w:t>
            </w:r>
          </w:p>
        </w:tc>
      </w:tr>
      <w:tr w:rsidR="00B953D8" w:rsidRPr="00826DEE" w14:paraId="26A6F9D9" w14:textId="77777777" w:rsidTr="00CB13DC">
        <w:trPr>
          <w:cantSplit/>
          <w:trHeight w:val="198"/>
          <w:jc w:val="center"/>
        </w:trPr>
        <w:tc>
          <w:tcPr>
            <w:tcW w:w="2401" w:type="dxa"/>
            <w:vAlign w:val="center"/>
          </w:tcPr>
          <w:p w14:paraId="08665B19" w14:textId="77777777" w:rsidR="00B953D8" w:rsidRPr="00FB27E6" w:rsidRDefault="00B953D8" w:rsidP="00B953D8">
            <w:pPr>
              <w:jc w:val="both"/>
              <w:rPr>
                <w:rFonts w:ascii="Verdana" w:eastAsia="Times New Roman" w:hAnsi="Verdana" w:cs="Arial"/>
                <w:b/>
                <w:sz w:val="22"/>
                <w:szCs w:val="22"/>
                <w:lang w:val="es-MX" w:eastAsia="es-ES"/>
              </w:rPr>
            </w:pPr>
            <w:r w:rsidRPr="00FB27E6">
              <w:rPr>
                <w:rFonts w:ascii="Verdana" w:eastAsia="Times New Roman" w:hAnsi="Verdana" w:cs="Arial"/>
                <w:b/>
                <w:sz w:val="22"/>
                <w:szCs w:val="22"/>
                <w:lang w:val="es-MX" w:eastAsia="es-ES"/>
              </w:rPr>
              <w:t>ESPECIFICACIONES</w:t>
            </w:r>
          </w:p>
        </w:tc>
        <w:tc>
          <w:tcPr>
            <w:tcW w:w="1001" w:type="dxa"/>
            <w:vAlign w:val="center"/>
          </w:tcPr>
          <w:p w14:paraId="59C180F5" w14:textId="77777777" w:rsidR="00B953D8" w:rsidRPr="00FB27E6" w:rsidRDefault="00B953D8" w:rsidP="00B953D8">
            <w:pPr>
              <w:jc w:val="both"/>
              <w:rPr>
                <w:rFonts w:ascii="Verdana" w:eastAsia="Times New Roman" w:hAnsi="Verdana" w:cs="Arial"/>
                <w:b/>
                <w:sz w:val="22"/>
                <w:szCs w:val="22"/>
                <w:lang w:val="es-MX" w:eastAsia="es-ES"/>
              </w:rPr>
            </w:pPr>
            <w:r w:rsidRPr="00FB27E6">
              <w:rPr>
                <w:rFonts w:ascii="Verdana" w:eastAsia="Times New Roman" w:hAnsi="Verdana" w:cs="Arial"/>
                <w:b/>
                <w:sz w:val="22"/>
                <w:szCs w:val="22"/>
                <w:lang w:val="es-MX" w:eastAsia="es-ES"/>
              </w:rPr>
              <w:t>MÍNIMO</w:t>
            </w:r>
          </w:p>
        </w:tc>
        <w:tc>
          <w:tcPr>
            <w:tcW w:w="1007" w:type="dxa"/>
            <w:vAlign w:val="center"/>
          </w:tcPr>
          <w:p w14:paraId="6F7D1DA7" w14:textId="77777777" w:rsidR="00B953D8" w:rsidRPr="00FB27E6" w:rsidRDefault="00B953D8" w:rsidP="00B953D8">
            <w:pPr>
              <w:jc w:val="both"/>
              <w:rPr>
                <w:rFonts w:ascii="Verdana" w:eastAsia="Times New Roman" w:hAnsi="Verdana" w:cs="Arial"/>
                <w:b/>
                <w:sz w:val="22"/>
                <w:szCs w:val="22"/>
                <w:lang w:val="es-MX" w:eastAsia="es-ES"/>
              </w:rPr>
            </w:pPr>
            <w:r w:rsidRPr="00FB27E6">
              <w:rPr>
                <w:rFonts w:ascii="Verdana" w:eastAsia="Times New Roman" w:hAnsi="Verdana" w:cs="Arial"/>
                <w:b/>
                <w:sz w:val="22"/>
                <w:szCs w:val="22"/>
                <w:lang w:val="es-MX" w:eastAsia="es-ES"/>
              </w:rPr>
              <w:t>MÁXIMO</w:t>
            </w:r>
          </w:p>
        </w:tc>
        <w:tc>
          <w:tcPr>
            <w:tcW w:w="1550" w:type="dxa"/>
            <w:vAlign w:val="center"/>
          </w:tcPr>
          <w:p w14:paraId="2DE78A07" w14:textId="77777777" w:rsidR="00B953D8" w:rsidRPr="00FB27E6" w:rsidRDefault="00B953D8" w:rsidP="00B953D8">
            <w:pPr>
              <w:jc w:val="both"/>
              <w:rPr>
                <w:rFonts w:ascii="Verdana" w:eastAsia="Times New Roman" w:hAnsi="Verdana" w:cs="Arial"/>
                <w:b/>
                <w:sz w:val="22"/>
                <w:szCs w:val="22"/>
                <w:lang w:val="es-MX" w:eastAsia="es-ES"/>
              </w:rPr>
            </w:pPr>
            <w:r w:rsidRPr="00FB27E6">
              <w:rPr>
                <w:rFonts w:ascii="Verdana" w:eastAsia="Times New Roman" w:hAnsi="Verdana" w:cs="Arial"/>
                <w:b/>
                <w:sz w:val="22"/>
                <w:szCs w:val="22"/>
                <w:lang w:val="es-MX" w:eastAsia="es-ES"/>
              </w:rPr>
              <w:t>MÉTODO DE ENSAYO  (PRUEBA)</w:t>
            </w:r>
          </w:p>
        </w:tc>
      </w:tr>
      <w:tr w:rsidR="00B953D8" w:rsidRPr="00826DEE" w14:paraId="18F9E7BC" w14:textId="77777777" w:rsidTr="00CB13DC">
        <w:trPr>
          <w:cantSplit/>
          <w:trHeight w:val="198"/>
          <w:jc w:val="center"/>
        </w:trPr>
        <w:tc>
          <w:tcPr>
            <w:tcW w:w="2401" w:type="dxa"/>
            <w:vAlign w:val="center"/>
          </w:tcPr>
          <w:p w14:paraId="6ECBC25C"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Delta del Carbono 13  (</w:t>
            </w:r>
            <w:r w:rsidRPr="00826DEE">
              <w:rPr>
                <w:rFonts w:ascii="Verdana" w:eastAsia="Times New Roman" w:hAnsi="Verdana" w:cs="Arial"/>
                <w:sz w:val="22"/>
                <w:szCs w:val="22"/>
                <w:lang w:val="es-MX" w:eastAsia="es-ES"/>
              </w:rPr>
              <w:sym w:font="Symbol" w:char="F064"/>
            </w:r>
            <w:r w:rsidRPr="00826DEE">
              <w:rPr>
                <w:rFonts w:ascii="Verdana" w:eastAsia="Times New Roman" w:hAnsi="Verdana" w:cs="Arial"/>
                <w:sz w:val="22"/>
                <w:szCs w:val="22"/>
                <w:vertAlign w:val="superscript"/>
                <w:lang w:val="es-MX" w:eastAsia="es-ES"/>
              </w:rPr>
              <w:t xml:space="preserve">13  </w:t>
            </w:r>
            <w:r w:rsidRPr="00826DEE">
              <w:rPr>
                <w:rFonts w:ascii="Verdana" w:eastAsia="Times New Roman" w:hAnsi="Verdana" w:cs="Arial"/>
                <w:sz w:val="22"/>
                <w:szCs w:val="22"/>
                <w:lang w:val="es-MX" w:eastAsia="es-ES"/>
              </w:rPr>
              <w:t>C</w:t>
            </w:r>
            <w:r w:rsidRPr="00826DEE">
              <w:rPr>
                <w:rFonts w:ascii="Verdana" w:eastAsia="Times New Roman" w:hAnsi="Verdana" w:cs="Arial"/>
                <w:sz w:val="22"/>
                <w:szCs w:val="22"/>
                <w:vertAlign w:val="subscript"/>
                <w:lang w:val="es-MX" w:eastAsia="es-ES"/>
              </w:rPr>
              <w:t>VPDB</w:t>
            </w:r>
            <w:r w:rsidRPr="00826DEE">
              <w:rPr>
                <w:rFonts w:ascii="Verdana" w:eastAsia="Times New Roman" w:hAnsi="Verdana" w:cs="Arial"/>
                <w:sz w:val="22"/>
                <w:szCs w:val="22"/>
                <w:lang w:val="es-MX" w:eastAsia="es-ES"/>
              </w:rPr>
              <w:t>)</w:t>
            </w:r>
          </w:p>
          <w:p w14:paraId="19EC3D08"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 xml:space="preserve"> (1), (3), (4)</w:t>
            </w:r>
          </w:p>
        </w:tc>
        <w:tc>
          <w:tcPr>
            <w:tcW w:w="1001" w:type="dxa"/>
            <w:vAlign w:val="center"/>
          </w:tcPr>
          <w:p w14:paraId="16EE2E41"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-29</w:t>
            </w:r>
          </w:p>
        </w:tc>
        <w:tc>
          <w:tcPr>
            <w:tcW w:w="1007" w:type="dxa"/>
            <w:vAlign w:val="center"/>
          </w:tcPr>
          <w:p w14:paraId="4A713EFE"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-25</w:t>
            </w:r>
          </w:p>
        </w:tc>
        <w:tc>
          <w:tcPr>
            <w:tcW w:w="1550" w:type="dxa"/>
            <w:vMerge w:val="restart"/>
            <w:vAlign w:val="center"/>
          </w:tcPr>
          <w:p w14:paraId="758A65C5" w14:textId="77777777" w:rsidR="00B953D8" w:rsidRPr="00826DEE" w:rsidRDefault="00B953D8" w:rsidP="00B953D8">
            <w:pPr>
              <w:jc w:val="both"/>
              <w:rPr>
                <w:rFonts w:ascii="Verdana" w:eastAsia="Times New Roman" w:hAnsi="Verdana" w:cs="Arial"/>
                <w:sz w:val="22"/>
                <w:szCs w:val="22"/>
                <w:lang w:val="es-MX" w:eastAsia="es-ES"/>
              </w:rPr>
            </w:pPr>
          </w:p>
          <w:p w14:paraId="596F2C0E"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NOM-025-NORMEX</w:t>
            </w:r>
          </w:p>
        </w:tc>
      </w:tr>
      <w:tr w:rsidR="00B953D8" w:rsidRPr="00826DEE" w14:paraId="056CAAC7" w14:textId="77777777" w:rsidTr="00CB13DC">
        <w:trPr>
          <w:cantSplit/>
          <w:trHeight w:val="298"/>
          <w:jc w:val="center"/>
        </w:trPr>
        <w:tc>
          <w:tcPr>
            <w:tcW w:w="2401" w:type="dxa"/>
            <w:vAlign w:val="center"/>
          </w:tcPr>
          <w:p w14:paraId="463BD82F"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Delta del Carbono 13 (</w:t>
            </w:r>
            <w:r w:rsidRPr="00826DEE">
              <w:rPr>
                <w:rFonts w:ascii="Verdana" w:eastAsia="Times New Roman" w:hAnsi="Verdana" w:cs="Arial"/>
                <w:sz w:val="22"/>
                <w:szCs w:val="22"/>
                <w:lang w:val="es-MX" w:eastAsia="es-ES"/>
              </w:rPr>
              <w:sym w:font="Symbol" w:char="F064"/>
            </w:r>
            <w:r w:rsidRPr="00826DEE">
              <w:rPr>
                <w:rFonts w:ascii="Verdana" w:eastAsia="Times New Roman" w:hAnsi="Verdana" w:cs="Arial"/>
                <w:sz w:val="22"/>
                <w:szCs w:val="22"/>
                <w:vertAlign w:val="superscript"/>
                <w:lang w:val="es-MX" w:eastAsia="es-ES"/>
              </w:rPr>
              <w:t xml:space="preserve">13  </w:t>
            </w:r>
            <w:r w:rsidRPr="00826DEE">
              <w:rPr>
                <w:rFonts w:ascii="Verdana" w:eastAsia="Times New Roman" w:hAnsi="Verdana" w:cs="Arial"/>
                <w:sz w:val="22"/>
                <w:szCs w:val="22"/>
                <w:lang w:val="es-MX" w:eastAsia="es-ES"/>
              </w:rPr>
              <w:t>C</w:t>
            </w:r>
            <w:r w:rsidRPr="00826DEE">
              <w:rPr>
                <w:rFonts w:ascii="Verdana" w:eastAsia="Times New Roman" w:hAnsi="Verdana" w:cs="Arial"/>
                <w:sz w:val="22"/>
                <w:szCs w:val="22"/>
                <w:vertAlign w:val="subscript"/>
                <w:lang w:val="es-MX" w:eastAsia="es-ES"/>
              </w:rPr>
              <w:t>VPDB</w:t>
            </w:r>
            <w:r w:rsidRPr="00826DEE">
              <w:rPr>
                <w:rFonts w:ascii="Verdana" w:eastAsia="Times New Roman" w:hAnsi="Verdana" w:cs="Arial"/>
                <w:sz w:val="22"/>
                <w:szCs w:val="22"/>
                <w:lang w:val="es-MX" w:eastAsia="es-ES"/>
              </w:rPr>
              <w:t xml:space="preserve">) </w:t>
            </w:r>
          </w:p>
          <w:p w14:paraId="00E16875"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(2), (3), (4)</w:t>
            </w:r>
          </w:p>
        </w:tc>
        <w:tc>
          <w:tcPr>
            <w:tcW w:w="1001" w:type="dxa"/>
            <w:vAlign w:val="center"/>
          </w:tcPr>
          <w:p w14:paraId="6270FAC3"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-29</w:t>
            </w:r>
          </w:p>
        </w:tc>
        <w:tc>
          <w:tcPr>
            <w:tcW w:w="1007" w:type="dxa"/>
            <w:vAlign w:val="center"/>
          </w:tcPr>
          <w:p w14:paraId="2350F5C4" w14:textId="77777777" w:rsidR="00B953D8" w:rsidRPr="00826DEE" w:rsidRDefault="00B953D8" w:rsidP="00B953D8">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-24</w:t>
            </w:r>
          </w:p>
        </w:tc>
        <w:tc>
          <w:tcPr>
            <w:tcW w:w="1550" w:type="dxa"/>
            <w:vMerge/>
            <w:vAlign w:val="center"/>
          </w:tcPr>
          <w:p w14:paraId="73F126DC" w14:textId="77777777" w:rsidR="00B953D8" w:rsidRPr="00826DEE" w:rsidRDefault="00B953D8" w:rsidP="00B953D8">
            <w:pPr>
              <w:jc w:val="both"/>
              <w:rPr>
                <w:rFonts w:ascii="Verdana" w:eastAsia="Times New Roman" w:hAnsi="Verdana" w:cs="Arial"/>
                <w:sz w:val="22"/>
                <w:szCs w:val="22"/>
                <w:lang w:val="es-MX" w:eastAsia="es-ES"/>
              </w:rPr>
            </w:pPr>
          </w:p>
        </w:tc>
      </w:tr>
    </w:tbl>
    <w:p w14:paraId="031F0214" w14:textId="77777777" w:rsidR="00B953D8" w:rsidRPr="00826DEE" w:rsidRDefault="00B953D8" w:rsidP="00B953D8">
      <w:pPr>
        <w:jc w:val="both"/>
        <w:rPr>
          <w:rFonts w:ascii="Verdana" w:eastAsia="Times New Roman" w:hAnsi="Verdana" w:cs="Arial"/>
          <w:sz w:val="22"/>
          <w:szCs w:val="22"/>
          <w:lang w:val="es-ES" w:eastAsia="es-ES"/>
        </w:rPr>
      </w:pPr>
    </w:p>
    <w:p w14:paraId="270BC078" w14:textId="77777777" w:rsidR="00B953D8" w:rsidRPr="00826DEE" w:rsidRDefault="00B953D8" w:rsidP="0061611C">
      <w:pPr>
        <w:numPr>
          <w:ilvl w:val="0"/>
          <w:numId w:val="43"/>
        </w:numPr>
        <w:jc w:val="both"/>
        <w:rPr>
          <w:rFonts w:ascii="Verdana" w:eastAsia="Times New Roman" w:hAnsi="Verdana" w:cs="Arial"/>
          <w:bCs/>
          <w:sz w:val="22"/>
          <w:szCs w:val="22"/>
          <w:lang w:val="es-MX" w:eastAsia="es-ES"/>
        </w:rPr>
      </w:pPr>
      <w:r w:rsidRPr="00826DEE">
        <w:rPr>
          <w:rFonts w:ascii="Verdana" w:eastAsia="Times New Roman" w:hAnsi="Verdana" w:cs="Arial"/>
          <w:bCs/>
          <w:sz w:val="22"/>
          <w:szCs w:val="22"/>
          <w:lang w:val="es-MX" w:eastAsia="es-ES"/>
        </w:rPr>
        <w:t>Para productos de origen nacional, argentinos, norteamericanos, y otros países no indicados en el (2)</w:t>
      </w:r>
    </w:p>
    <w:p w14:paraId="08E37D89" w14:textId="77777777" w:rsidR="00B953D8" w:rsidRPr="00826DEE" w:rsidRDefault="00B953D8" w:rsidP="0061611C">
      <w:pPr>
        <w:numPr>
          <w:ilvl w:val="0"/>
          <w:numId w:val="43"/>
        </w:numPr>
        <w:jc w:val="both"/>
        <w:rPr>
          <w:rFonts w:ascii="Verdana" w:eastAsia="Times New Roman" w:hAnsi="Verdana" w:cs="Arial"/>
          <w:bCs/>
          <w:sz w:val="22"/>
          <w:szCs w:val="22"/>
          <w:lang w:val="es-MX" w:eastAsia="es-ES"/>
        </w:rPr>
      </w:pPr>
      <w:r w:rsidRPr="00826DEE">
        <w:rPr>
          <w:rFonts w:ascii="Verdana" w:eastAsia="Times New Roman" w:hAnsi="Verdana" w:cs="Arial"/>
          <w:bCs/>
          <w:sz w:val="22"/>
          <w:szCs w:val="22"/>
          <w:lang w:val="es-MX" w:eastAsia="es-ES"/>
        </w:rPr>
        <w:t xml:space="preserve">Para productos de origen español, italianos </w:t>
      </w:r>
      <w:proofErr w:type="spellStart"/>
      <w:r w:rsidRPr="00826DEE">
        <w:rPr>
          <w:rFonts w:ascii="Verdana" w:eastAsia="Times New Roman" w:hAnsi="Verdana" w:cs="Arial"/>
          <w:bCs/>
          <w:sz w:val="22"/>
          <w:szCs w:val="22"/>
          <w:lang w:val="es-MX" w:eastAsia="es-ES"/>
        </w:rPr>
        <w:t>ó</w:t>
      </w:r>
      <w:proofErr w:type="spellEnd"/>
      <w:r w:rsidRPr="00826DEE">
        <w:rPr>
          <w:rFonts w:ascii="Verdana" w:eastAsia="Times New Roman" w:hAnsi="Verdana" w:cs="Arial"/>
          <w:bCs/>
          <w:sz w:val="22"/>
          <w:szCs w:val="22"/>
          <w:lang w:val="es-MX" w:eastAsia="es-ES"/>
        </w:rPr>
        <w:t xml:space="preserve"> franceses</w:t>
      </w:r>
    </w:p>
    <w:p w14:paraId="1A539E41" w14:textId="77777777" w:rsidR="00B953D8" w:rsidRPr="00826DEE" w:rsidRDefault="00B953D8" w:rsidP="0061611C">
      <w:pPr>
        <w:numPr>
          <w:ilvl w:val="0"/>
          <w:numId w:val="43"/>
        </w:numPr>
        <w:jc w:val="both"/>
        <w:rPr>
          <w:rFonts w:ascii="Verdana" w:eastAsia="Times New Roman" w:hAnsi="Verdana" w:cs="Arial"/>
          <w:bCs/>
          <w:sz w:val="22"/>
          <w:szCs w:val="22"/>
          <w:u w:val="words"/>
          <w:lang w:val="es-MX" w:eastAsia="es-ES"/>
        </w:rPr>
      </w:pPr>
      <w:r w:rsidRPr="00826DEE">
        <w:rPr>
          <w:rFonts w:ascii="Verdana" w:eastAsia="Times New Roman" w:hAnsi="Verdana" w:cs="Arial"/>
          <w:bCs/>
          <w:sz w:val="22"/>
          <w:szCs w:val="22"/>
          <w:lang w:val="es-MX" w:eastAsia="es-ES"/>
        </w:rPr>
        <w:t xml:space="preserve">Los valores marcados en la tabla son para detectar la adulteración con alcohol de caña y alcohol de grano por la determinación </w:t>
      </w:r>
      <w:r w:rsidRPr="00826DEE">
        <w:rPr>
          <w:rFonts w:ascii="Verdana" w:eastAsia="Times New Roman" w:hAnsi="Verdana" w:cs="Arial"/>
          <w:bCs/>
          <w:sz w:val="22"/>
          <w:szCs w:val="22"/>
          <w:lang w:val="es-MX" w:eastAsia="es-ES"/>
        </w:rPr>
        <w:sym w:font="Symbol" w:char="F064"/>
      </w:r>
      <w:r w:rsidRPr="00826DEE">
        <w:rPr>
          <w:rFonts w:ascii="Verdana" w:eastAsia="Times New Roman" w:hAnsi="Verdana" w:cs="Arial"/>
          <w:bCs/>
          <w:sz w:val="22"/>
          <w:szCs w:val="22"/>
          <w:vertAlign w:val="superscript"/>
          <w:lang w:val="es-MX" w:eastAsia="es-ES"/>
        </w:rPr>
        <w:t xml:space="preserve">13  </w:t>
      </w:r>
      <w:r w:rsidRPr="00826DEE">
        <w:rPr>
          <w:rFonts w:ascii="Verdana" w:eastAsia="Times New Roman" w:hAnsi="Verdana" w:cs="Arial"/>
          <w:bCs/>
          <w:sz w:val="22"/>
          <w:szCs w:val="22"/>
          <w:lang w:val="es-MX" w:eastAsia="es-ES"/>
        </w:rPr>
        <w:t>C</w:t>
      </w:r>
      <w:r w:rsidRPr="00826DEE">
        <w:rPr>
          <w:rFonts w:ascii="Verdana" w:eastAsia="Times New Roman" w:hAnsi="Verdana" w:cs="Arial"/>
          <w:bCs/>
          <w:sz w:val="22"/>
          <w:szCs w:val="22"/>
          <w:vertAlign w:val="subscript"/>
          <w:lang w:val="es-MX" w:eastAsia="es-ES"/>
        </w:rPr>
        <w:t xml:space="preserve">VPDB. </w:t>
      </w:r>
      <w:r w:rsidRPr="00826DEE">
        <w:rPr>
          <w:rFonts w:ascii="Verdana" w:eastAsia="Times New Roman" w:hAnsi="Verdana" w:cs="Arial"/>
          <w:bCs/>
          <w:sz w:val="22"/>
          <w:szCs w:val="22"/>
          <w:lang w:val="es-MX" w:eastAsia="es-ES"/>
        </w:rPr>
        <w:t>Para valores</w:t>
      </w:r>
      <w:r w:rsidRPr="00826DEE">
        <w:rPr>
          <w:rFonts w:ascii="Verdana" w:eastAsia="Times New Roman" w:hAnsi="Verdana" w:cs="Arial"/>
          <w:bCs/>
          <w:sz w:val="22"/>
          <w:szCs w:val="22"/>
          <w:vertAlign w:val="subscript"/>
          <w:lang w:val="es-MX" w:eastAsia="es-ES"/>
        </w:rPr>
        <w:t xml:space="preserve">  </w:t>
      </w:r>
      <w:r w:rsidRPr="00826DEE">
        <w:rPr>
          <w:rFonts w:ascii="Verdana" w:eastAsia="Times New Roman" w:hAnsi="Verdana" w:cs="Arial"/>
          <w:sz w:val="22"/>
          <w:szCs w:val="22"/>
          <w:lang w:val="es-MX" w:eastAsia="es-ES"/>
        </w:rPr>
        <w:sym w:font="Symbol" w:char="F064"/>
      </w:r>
      <w:r w:rsidRPr="00826DEE">
        <w:rPr>
          <w:rFonts w:ascii="Verdana" w:eastAsia="Times New Roman" w:hAnsi="Verdana" w:cs="Arial"/>
          <w:bCs/>
          <w:sz w:val="22"/>
          <w:szCs w:val="22"/>
          <w:vertAlign w:val="superscript"/>
          <w:lang w:val="es-MX" w:eastAsia="es-ES"/>
        </w:rPr>
        <w:t xml:space="preserve">13  </w:t>
      </w:r>
      <w:r w:rsidRPr="00826DEE">
        <w:rPr>
          <w:rFonts w:ascii="Verdana" w:eastAsia="Times New Roman" w:hAnsi="Verdana" w:cs="Arial"/>
          <w:bCs/>
          <w:sz w:val="22"/>
          <w:szCs w:val="22"/>
          <w:lang w:val="es-MX" w:eastAsia="es-ES"/>
        </w:rPr>
        <w:t>C</w:t>
      </w:r>
      <w:r w:rsidRPr="00826DEE">
        <w:rPr>
          <w:rFonts w:ascii="Verdana" w:eastAsia="Times New Roman" w:hAnsi="Verdana" w:cs="Arial"/>
          <w:bCs/>
          <w:sz w:val="22"/>
          <w:szCs w:val="22"/>
          <w:vertAlign w:val="subscript"/>
          <w:lang w:val="es-MX" w:eastAsia="es-ES"/>
        </w:rPr>
        <w:t xml:space="preserve">VPDB </w:t>
      </w:r>
      <w:r w:rsidRPr="00826DEE">
        <w:rPr>
          <w:rFonts w:ascii="Verdana" w:eastAsia="Times New Roman" w:hAnsi="Verdana" w:cs="Arial"/>
          <w:bCs/>
          <w:sz w:val="22"/>
          <w:szCs w:val="22"/>
          <w:lang w:val="es-MX" w:eastAsia="es-ES"/>
        </w:rPr>
        <w:t>que sean menores al límite de –29 deberá ser comprobable el origen del alcohol del vino</w:t>
      </w:r>
    </w:p>
    <w:p w14:paraId="385F0D11" w14:textId="77777777" w:rsidR="00B953D8" w:rsidRPr="00826DEE" w:rsidRDefault="00B953D8" w:rsidP="00B953D8">
      <w:pPr>
        <w:jc w:val="both"/>
        <w:rPr>
          <w:rFonts w:ascii="Verdana" w:eastAsia="Times New Roman" w:hAnsi="Verdana" w:cs="Arial"/>
          <w:sz w:val="22"/>
          <w:szCs w:val="22"/>
          <w:lang w:val="es-MX" w:eastAsia="es-ES"/>
        </w:rPr>
      </w:pPr>
    </w:p>
    <w:p w14:paraId="0EA3F022" w14:textId="6ECFFDF4" w:rsidR="002D7E42" w:rsidRDefault="00CA4E27" w:rsidP="00CA4E27">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w:t>
      </w:r>
      <w:r w:rsidRPr="00826DEE">
        <w:rPr>
          <w:rFonts w:ascii="Verdana" w:eastAsia="Times New Roman" w:hAnsi="Verdana" w:cs="Arial"/>
          <w:sz w:val="22"/>
          <w:szCs w:val="22"/>
          <w:lang w:val="es-ES" w:eastAsia="es-ES"/>
        </w:rPr>
        <w:tab/>
        <w:t>V</w:t>
      </w:r>
      <w:r w:rsidR="002D7E42" w:rsidRPr="00826DEE">
        <w:rPr>
          <w:rFonts w:ascii="Verdana" w:eastAsia="Times New Roman" w:hAnsi="Verdana" w:cs="Arial"/>
          <w:sz w:val="22"/>
          <w:szCs w:val="22"/>
          <w:lang w:val="es-ES" w:eastAsia="es-ES"/>
        </w:rPr>
        <w:t>ino de marca</w:t>
      </w:r>
    </w:p>
    <w:p w14:paraId="66C8745B" w14:textId="77777777" w:rsidR="00CB13DC" w:rsidRPr="00826DEE" w:rsidRDefault="00CB13DC" w:rsidP="00CA4E27">
      <w:pPr>
        <w:jc w:val="both"/>
        <w:rPr>
          <w:rFonts w:ascii="Verdana" w:eastAsia="Times New Roman" w:hAnsi="Verdana" w:cs="Arial"/>
          <w:sz w:val="22"/>
          <w:szCs w:val="22"/>
          <w:lang w:val="es-ES" w:eastAsia="es-ES"/>
        </w:rPr>
      </w:pPr>
    </w:p>
    <w:p w14:paraId="423FF6BB" w14:textId="6852A220" w:rsidR="002D7E42" w:rsidRPr="00826DEE" w:rsidRDefault="002D7E42" w:rsidP="002D7E42">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en que los propietarios o negociantes del producto NO destacan en la etiqueta el origen del vino, ni la o las variedades de la uva empleada, sino únicamente la marca.</w:t>
      </w:r>
    </w:p>
    <w:p w14:paraId="4CA8A3EC" w14:textId="77777777" w:rsidR="00C15700" w:rsidRPr="00826DEE" w:rsidRDefault="00C15700" w:rsidP="001268B7">
      <w:pPr>
        <w:jc w:val="both"/>
        <w:rPr>
          <w:rFonts w:ascii="Verdana" w:eastAsia="Times New Roman" w:hAnsi="Verdana" w:cs="Arial"/>
          <w:strike/>
          <w:sz w:val="22"/>
          <w:szCs w:val="22"/>
          <w:lang w:val="es-ES" w:eastAsia="es-ES"/>
        </w:rPr>
      </w:pPr>
    </w:p>
    <w:p w14:paraId="7D9F5FB3" w14:textId="445D5FCA" w:rsidR="0077659F" w:rsidRPr="00826DEE" w:rsidRDefault="00024887" w:rsidP="00024887">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7.1.5.2</w:t>
      </w:r>
      <w:r w:rsidRPr="00826DEE">
        <w:rPr>
          <w:rFonts w:ascii="Verdana" w:eastAsia="Times New Roman" w:hAnsi="Verdana" w:cs="Arial"/>
          <w:sz w:val="22"/>
          <w:szCs w:val="22"/>
          <w:lang w:val="es-ES" w:eastAsia="es-ES"/>
        </w:rPr>
        <w:tab/>
      </w:r>
      <w:r w:rsidR="0077659F" w:rsidRPr="00826DEE">
        <w:rPr>
          <w:rFonts w:ascii="Verdana" w:eastAsia="Times New Roman" w:hAnsi="Verdana" w:cs="Arial"/>
          <w:sz w:val="22"/>
          <w:szCs w:val="22"/>
          <w:lang w:val="es-ES" w:eastAsia="es-ES"/>
        </w:rPr>
        <w:t>Vino de origen</w:t>
      </w:r>
    </w:p>
    <w:p w14:paraId="66275255" w14:textId="77777777" w:rsidR="0077659F" w:rsidRPr="00826DEE" w:rsidRDefault="0077659F" w:rsidP="001268B7">
      <w:pPr>
        <w:jc w:val="both"/>
        <w:rPr>
          <w:rFonts w:ascii="Verdana" w:eastAsia="Times New Roman" w:hAnsi="Verdana" w:cs="Arial"/>
          <w:sz w:val="22"/>
          <w:szCs w:val="22"/>
          <w:lang w:val="es-ES" w:eastAsia="es-ES"/>
        </w:rPr>
      </w:pPr>
    </w:p>
    <w:p w14:paraId="2C1B2DC1" w14:textId="5AFF3636" w:rsidR="0077659F" w:rsidRPr="00826DEE" w:rsidRDefault="00F360E0"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aquel en que se da importancia a la región o localidad en donde fueron producidas por lo menos el 85% de las uvas de las que proviene el vino, deberá declararse en la etiqueta, en la siguiente forma:</w:t>
      </w:r>
    </w:p>
    <w:p w14:paraId="0BCFAF4E" w14:textId="77777777" w:rsidR="00F360E0" w:rsidRPr="00826DEE" w:rsidRDefault="00F360E0" w:rsidP="001268B7">
      <w:pPr>
        <w:jc w:val="both"/>
        <w:rPr>
          <w:rFonts w:ascii="Verdana" w:eastAsia="Times New Roman" w:hAnsi="Verdana" w:cs="Arial"/>
          <w:sz w:val="22"/>
          <w:szCs w:val="22"/>
          <w:lang w:val="es-ES" w:eastAsia="es-ES"/>
        </w:rPr>
      </w:pPr>
    </w:p>
    <w:p w14:paraId="1EA7F483" w14:textId="77777777" w:rsidR="00F360E0" w:rsidRPr="00826DEE" w:rsidRDefault="00F360E0" w:rsidP="000655F2">
      <w:pPr>
        <w:pStyle w:val="Prrafodelista"/>
        <w:numPr>
          <w:ilvl w:val="0"/>
          <w:numId w:val="8"/>
        </w:numPr>
        <w:spacing w:line="360" w:lineRule="auto"/>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Vino de___________ envasado de origen </w:t>
      </w:r>
    </w:p>
    <w:p w14:paraId="6290CEC4" w14:textId="68590FB7" w:rsidR="00F360E0" w:rsidRPr="00826DEE" w:rsidRDefault="00F360E0" w:rsidP="00F360E0">
      <w:pPr>
        <w:pStyle w:val="Prrafodelista"/>
        <w:spacing w:line="360" w:lineRule="auto"/>
        <w:ind w:left="2055"/>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o</w:t>
      </w:r>
    </w:p>
    <w:p w14:paraId="71A402E1" w14:textId="12BED2B7" w:rsidR="0077659F" w:rsidRPr="00826DEE" w:rsidRDefault="0077659F" w:rsidP="000655F2">
      <w:pPr>
        <w:pStyle w:val="Prrafodelista"/>
        <w:numPr>
          <w:ilvl w:val="0"/>
          <w:numId w:val="8"/>
        </w:numPr>
        <w:spacing w:line="360" w:lineRule="auto"/>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Vino de ______________envasado en _________</w:t>
      </w:r>
    </w:p>
    <w:p w14:paraId="3C0F5DDC" w14:textId="77777777" w:rsidR="0077659F" w:rsidRPr="00826DEE" w:rsidRDefault="0077659F" w:rsidP="001268B7">
      <w:pPr>
        <w:ind w:left="1701" w:hanging="1701"/>
        <w:jc w:val="both"/>
        <w:rPr>
          <w:rFonts w:ascii="Verdana" w:eastAsia="Times New Roman" w:hAnsi="Verdana" w:cs="Arial"/>
          <w:b/>
          <w:sz w:val="22"/>
          <w:szCs w:val="22"/>
          <w:lang w:val="es-ES" w:eastAsia="es-ES"/>
        </w:rPr>
      </w:pPr>
    </w:p>
    <w:p w14:paraId="34909EF5" w14:textId="496960DF" w:rsidR="0077659F" w:rsidRDefault="00024887" w:rsidP="00024887">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7.1.5.3</w:t>
      </w:r>
      <w:r w:rsidRPr="00826DEE">
        <w:rPr>
          <w:rFonts w:ascii="Verdana" w:eastAsia="Times New Roman" w:hAnsi="Verdana" w:cs="Arial"/>
          <w:sz w:val="22"/>
          <w:szCs w:val="22"/>
          <w:lang w:val="es-ES" w:eastAsia="es-ES"/>
        </w:rPr>
        <w:tab/>
      </w:r>
      <w:r w:rsidR="005671EA" w:rsidRPr="00826DEE">
        <w:rPr>
          <w:rFonts w:ascii="Verdana" w:eastAsia="Times New Roman" w:hAnsi="Verdana" w:cs="Arial"/>
          <w:sz w:val="22"/>
          <w:szCs w:val="22"/>
          <w:lang w:val="es-ES" w:eastAsia="es-ES"/>
        </w:rPr>
        <w:t>Vino b</w:t>
      </w:r>
      <w:r w:rsidR="0077659F" w:rsidRPr="00826DEE">
        <w:rPr>
          <w:rFonts w:ascii="Verdana" w:eastAsia="Times New Roman" w:hAnsi="Verdana" w:cs="Arial"/>
          <w:sz w:val="22"/>
          <w:szCs w:val="22"/>
          <w:lang w:val="es-ES" w:eastAsia="es-ES"/>
        </w:rPr>
        <w:t>lanco</w:t>
      </w:r>
    </w:p>
    <w:p w14:paraId="3324A3E6" w14:textId="77777777" w:rsidR="00CB13DC" w:rsidRPr="00826DEE" w:rsidRDefault="00CB13DC" w:rsidP="00024887">
      <w:pPr>
        <w:ind w:right="49"/>
        <w:jc w:val="both"/>
        <w:rPr>
          <w:rFonts w:ascii="Verdana" w:eastAsia="Times New Roman" w:hAnsi="Verdana" w:cs="Arial"/>
          <w:sz w:val="22"/>
          <w:szCs w:val="22"/>
          <w:lang w:val="es-ES" w:eastAsia="es-ES"/>
        </w:rPr>
      </w:pPr>
    </w:p>
    <w:p w14:paraId="019F6ADF" w14:textId="4AEB9E31" w:rsidR="004C051D" w:rsidRPr="00826DEE" w:rsidRDefault="00F360E0" w:rsidP="004C051D">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resultante de la vinificación de los mostos de uvas</w:t>
      </w:r>
      <w:r w:rsidR="006C7522" w:rsidRPr="00826DEE">
        <w:rPr>
          <w:rFonts w:ascii="Verdana" w:eastAsia="Times New Roman" w:hAnsi="Verdana" w:cs="Arial"/>
          <w:sz w:val="22"/>
          <w:szCs w:val="22"/>
          <w:lang w:val="es-ES" w:eastAsia="es-ES"/>
        </w:rPr>
        <w:t xml:space="preserve"> (</w:t>
      </w:r>
      <w:proofErr w:type="spellStart"/>
      <w:r w:rsidR="006C7522" w:rsidRPr="00826DEE">
        <w:rPr>
          <w:rFonts w:ascii="Verdana" w:hAnsi="Verdana" w:cs="Arial"/>
          <w:szCs w:val="22"/>
          <w:lang w:val="es-ES" w:eastAsia="es-ES"/>
        </w:rPr>
        <w:t>vitis</w:t>
      </w:r>
      <w:proofErr w:type="spellEnd"/>
      <w:r w:rsidR="006C7522" w:rsidRPr="00826DEE">
        <w:rPr>
          <w:rFonts w:ascii="Verdana" w:hAnsi="Verdana" w:cs="Arial"/>
          <w:szCs w:val="22"/>
          <w:lang w:val="es-ES" w:eastAsia="es-ES"/>
        </w:rPr>
        <w:t xml:space="preserve"> vinífera)</w:t>
      </w:r>
      <w:r w:rsidR="006C7522"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xml:space="preserve">blancas o de mostos de uvas tintas de jugo blanco. Este vino se puede presentar como vino seco, vino </w:t>
      </w:r>
      <w:proofErr w:type="spellStart"/>
      <w:r w:rsidRPr="00826DEE">
        <w:rPr>
          <w:rFonts w:ascii="Verdana" w:eastAsia="Times New Roman" w:hAnsi="Verdana" w:cs="Arial"/>
          <w:sz w:val="22"/>
          <w:szCs w:val="22"/>
          <w:lang w:val="es-ES" w:eastAsia="es-ES"/>
        </w:rPr>
        <w:t>semiseco</w:t>
      </w:r>
      <w:proofErr w:type="spellEnd"/>
      <w:r w:rsidRPr="00826DEE">
        <w:rPr>
          <w:rFonts w:ascii="Verdana" w:eastAsia="Times New Roman" w:hAnsi="Verdana" w:cs="Arial"/>
          <w:sz w:val="22"/>
          <w:szCs w:val="22"/>
          <w:lang w:val="es-ES" w:eastAsia="es-ES"/>
        </w:rPr>
        <w:t>, vino semidulce y vino dulce.</w:t>
      </w:r>
    </w:p>
    <w:p w14:paraId="438430DB" w14:textId="674F47C0" w:rsidR="0077659F" w:rsidRPr="00826DEE" w:rsidRDefault="0077659F" w:rsidP="001268B7">
      <w:pPr>
        <w:jc w:val="both"/>
        <w:rPr>
          <w:rFonts w:ascii="Verdana" w:eastAsia="Times New Roman" w:hAnsi="Verdana" w:cs="Arial"/>
          <w:sz w:val="22"/>
          <w:szCs w:val="22"/>
          <w:lang w:val="es-ES" w:eastAsia="es-ES"/>
        </w:rPr>
      </w:pPr>
    </w:p>
    <w:p w14:paraId="415324C4" w14:textId="77777777" w:rsidR="0077659F" w:rsidRPr="00826DEE" w:rsidRDefault="0077659F" w:rsidP="001268B7">
      <w:pPr>
        <w:jc w:val="both"/>
        <w:rPr>
          <w:rFonts w:ascii="Verdana" w:eastAsia="Times New Roman" w:hAnsi="Verdana" w:cs="Arial"/>
          <w:sz w:val="22"/>
          <w:szCs w:val="22"/>
          <w:lang w:val="es-ES" w:eastAsia="es-ES"/>
        </w:rPr>
      </w:pPr>
    </w:p>
    <w:p w14:paraId="3EADE5BD" w14:textId="77777777" w:rsidR="0091276E" w:rsidRPr="00826DEE" w:rsidRDefault="0091276E" w:rsidP="001268B7">
      <w:pPr>
        <w:pStyle w:val="Prrafodelista"/>
        <w:ind w:left="1418"/>
        <w:jc w:val="both"/>
        <w:rPr>
          <w:rFonts w:ascii="Verdana" w:eastAsia="Times New Roman" w:hAnsi="Verdana" w:cs="Arial"/>
          <w:sz w:val="22"/>
          <w:szCs w:val="22"/>
          <w:lang w:val="es-ES" w:eastAsia="es-ES"/>
        </w:rPr>
      </w:pPr>
    </w:p>
    <w:p w14:paraId="30536884" w14:textId="3666FE90" w:rsidR="0077659F" w:rsidRPr="00826DEE" w:rsidRDefault="00024887" w:rsidP="00024887">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lastRenderedPageBreak/>
        <w:t>7.1.5.4</w:t>
      </w:r>
      <w:r w:rsidRPr="00826DEE">
        <w:rPr>
          <w:rFonts w:ascii="Verdana" w:eastAsia="Times New Roman" w:hAnsi="Verdana" w:cs="Arial"/>
          <w:sz w:val="22"/>
          <w:szCs w:val="22"/>
          <w:lang w:val="es-ES" w:eastAsia="es-ES"/>
        </w:rPr>
        <w:tab/>
      </w:r>
      <w:r w:rsidR="0077659F" w:rsidRPr="00826DEE">
        <w:rPr>
          <w:rFonts w:ascii="Verdana" w:eastAsia="Times New Roman" w:hAnsi="Verdana" w:cs="Arial"/>
          <w:sz w:val="22"/>
          <w:szCs w:val="22"/>
          <w:lang w:val="es-ES" w:eastAsia="es-ES"/>
        </w:rPr>
        <w:t xml:space="preserve">Vino </w:t>
      </w:r>
      <w:r w:rsidR="00097BB6" w:rsidRPr="00826DEE">
        <w:rPr>
          <w:rFonts w:ascii="Verdana" w:eastAsia="Times New Roman" w:hAnsi="Verdana" w:cs="Arial"/>
          <w:sz w:val="22"/>
          <w:szCs w:val="22"/>
          <w:lang w:val="es-ES" w:eastAsia="es-ES"/>
        </w:rPr>
        <w:t>c</w:t>
      </w:r>
      <w:r w:rsidR="0077659F" w:rsidRPr="00826DEE">
        <w:rPr>
          <w:rFonts w:ascii="Verdana" w:eastAsia="Times New Roman" w:hAnsi="Verdana" w:cs="Arial"/>
          <w:sz w:val="22"/>
          <w:szCs w:val="22"/>
          <w:lang w:val="es-ES" w:eastAsia="es-ES"/>
        </w:rPr>
        <w:t>larete</w:t>
      </w:r>
    </w:p>
    <w:p w14:paraId="0ADD562A" w14:textId="5392C645" w:rsidR="0077659F" w:rsidRPr="00826DEE" w:rsidRDefault="00A274DB" w:rsidP="00A274DB">
      <w:pPr>
        <w:tabs>
          <w:tab w:val="left" w:pos="2314"/>
        </w:tabs>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ab/>
      </w:r>
    </w:p>
    <w:p w14:paraId="5E2C1CE8" w14:textId="7DDAB843" w:rsidR="0077659F" w:rsidRPr="00826DEE" w:rsidRDefault="002B63D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procedente de mostos obtenidos con mezcla de uvas tintas y/o blancas, o de sus mostos y cuya fermentación se hace parcialmente en presencia de los orujos de uva tinta.</w:t>
      </w:r>
    </w:p>
    <w:p w14:paraId="4ADBD188" w14:textId="77777777" w:rsidR="002B63DF" w:rsidRPr="00826DEE" w:rsidRDefault="002B63DF" w:rsidP="001268B7">
      <w:pPr>
        <w:jc w:val="both"/>
        <w:rPr>
          <w:rFonts w:ascii="Verdana" w:eastAsia="Times New Roman" w:hAnsi="Verdana" w:cs="Arial"/>
          <w:sz w:val="22"/>
          <w:szCs w:val="22"/>
          <w:lang w:val="es-ES" w:eastAsia="es-ES"/>
        </w:rPr>
      </w:pPr>
    </w:p>
    <w:p w14:paraId="5D5DCF70" w14:textId="2840A5EB" w:rsidR="0077659F" w:rsidRPr="00826DEE" w:rsidRDefault="00024887" w:rsidP="00024887">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7.1.5.5</w:t>
      </w:r>
      <w:r w:rsidRPr="00826DEE">
        <w:rPr>
          <w:rFonts w:ascii="Verdana" w:eastAsia="Times New Roman" w:hAnsi="Verdana" w:cs="Arial"/>
          <w:sz w:val="22"/>
          <w:szCs w:val="22"/>
          <w:lang w:val="es-ES" w:eastAsia="es-ES"/>
        </w:rPr>
        <w:tab/>
      </w:r>
      <w:r w:rsidR="0077659F" w:rsidRPr="00826DEE">
        <w:rPr>
          <w:rFonts w:ascii="Verdana" w:eastAsia="Times New Roman" w:hAnsi="Verdana" w:cs="Arial"/>
          <w:sz w:val="22"/>
          <w:szCs w:val="22"/>
          <w:lang w:val="es-ES" w:eastAsia="es-ES"/>
        </w:rPr>
        <w:t>Vino de cosecha tardía</w:t>
      </w:r>
    </w:p>
    <w:p w14:paraId="72EBEFC0" w14:textId="77777777" w:rsidR="0077659F" w:rsidRPr="00826DEE" w:rsidRDefault="0077659F" w:rsidP="001268B7">
      <w:pPr>
        <w:jc w:val="both"/>
        <w:rPr>
          <w:rFonts w:ascii="Verdana" w:eastAsia="Times New Roman" w:hAnsi="Verdana" w:cs="Arial"/>
          <w:sz w:val="22"/>
          <w:szCs w:val="22"/>
          <w:lang w:val="es-ES" w:eastAsia="es-ES"/>
        </w:rPr>
      </w:pPr>
    </w:p>
    <w:p w14:paraId="64A1A49A" w14:textId="7ED2D845" w:rsidR="0077659F" w:rsidRPr="00826DEE" w:rsidRDefault="002B63D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Vino procedente de uva conservada en la vid sin cosechar hasta alcanzar un grado de concentración de azúcares de mínimo 26°Brix, su contenido alcohólico podrá ser hasta de </w:t>
      </w:r>
      <w:r w:rsidR="00D00D8C" w:rsidRPr="00826DEE">
        <w:rPr>
          <w:rFonts w:ascii="Verdana" w:eastAsia="Times New Roman" w:hAnsi="Verdana" w:cs="Arial"/>
          <w:sz w:val="22"/>
          <w:szCs w:val="22"/>
          <w:lang w:val="es-ES" w:eastAsia="es-ES"/>
        </w:rPr>
        <w:t>18</w:t>
      </w:r>
      <w:r w:rsidRPr="00826DEE">
        <w:rPr>
          <w:rFonts w:ascii="Verdana" w:eastAsia="Times New Roman" w:hAnsi="Verdana" w:cs="Arial"/>
          <w:sz w:val="22"/>
          <w:szCs w:val="22"/>
          <w:lang w:val="es-ES" w:eastAsia="es-ES"/>
        </w:rPr>
        <w:t xml:space="preserve">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y deberá obtenerse de fermentación natural.</w:t>
      </w:r>
    </w:p>
    <w:p w14:paraId="3B7E9A54" w14:textId="77777777" w:rsidR="002B63DF" w:rsidRPr="00826DEE" w:rsidRDefault="002B63DF" w:rsidP="001268B7">
      <w:pPr>
        <w:jc w:val="both"/>
        <w:rPr>
          <w:rFonts w:ascii="Verdana" w:eastAsia="Times New Roman" w:hAnsi="Verdana" w:cs="Arial"/>
          <w:sz w:val="22"/>
          <w:szCs w:val="22"/>
          <w:lang w:val="es-ES" w:eastAsia="es-ES"/>
        </w:rPr>
      </w:pPr>
    </w:p>
    <w:p w14:paraId="28348635" w14:textId="38788611" w:rsidR="0077659F" w:rsidRPr="00826DEE" w:rsidRDefault="00024887" w:rsidP="007872EB">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7.1.5.6</w:t>
      </w:r>
      <w:r w:rsidRPr="00826DEE">
        <w:rPr>
          <w:rFonts w:ascii="Verdana" w:eastAsia="Times New Roman" w:hAnsi="Verdana" w:cs="Arial"/>
          <w:sz w:val="22"/>
          <w:szCs w:val="22"/>
          <w:lang w:val="es-ES" w:eastAsia="es-ES"/>
        </w:rPr>
        <w:tab/>
      </w:r>
      <w:r w:rsidR="0077659F" w:rsidRPr="00826DEE">
        <w:rPr>
          <w:rFonts w:ascii="Verdana" w:eastAsia="Times New Roman" w:hAnsi="Verdana" w:cs="Arial"/>
          <w:sz w:val="22"/>
          <w:szCs w:val="22"/>
          <w:lang w:val="es-ES" w:eastAsia="es-ES"/>
        </w:rPr>
        <w:t xml:space="preserve">Vino de </w:t>
      </w:r>
      <w:r w:rsidR="00097BB6" w:rsidRPr="00826DEE">
        <w:rPr>
          <w:rFonts w:ascii="Verdana" w:eastAsia="Times New Roman" w:hAnsi="Verdana" w:cs="Arial"/>
          <w:sz w:val="22"/>
          <w:szCs w:val="22"/>
          <w:lang w:val="es-ES" w:eastAsia="es-ES"/>
        </w:rPr>
        <w:t>m</w:t>
      </w:r>
      <w:r w:rsidR="0077659F" w:rsidRPr="00826DEE">
        <w:rPr>
          <w:rFonts w:ascii="Verdana" w:eastAsia="Times New Roman" w:hAnsi="Verdana" w:cs="Arial"/>
          <w:sz w:val="22"/>
          <w:szCs w:val="22"/>
          <w:lang w:val="es-ES" w:eastAsia="es-ES"/>
        </w:rPr>
        <w:t>esa</w:t>
      </w:r>
    </w:p>
    <w:p w14:paraId="020D6611" w14:textId="77777777" w:rsidR="0077659F" w:rsidRPr="00826DEE" w:rsidRDefault="0077659F" w:rsidP="001268B7">
      <w:pPr>
        <w:jc w:val="both"/>
        <w:rPr>
          <w:rFonts w:ascii="Verdana" w:eastAsia="Times New Roman" w:hAnsi="Verdana" w:cs="Arial"/>
          <w:sz w:val="22"/>
          <w:szCs w:val="22"/>
          <w:lang w:val="es-ES" w:eastAsia="es-ES"/>
        </w:rPr>
      </w:pPr>
    </w:p>
    <w:p w14:paraId="5711403D" w14:textId="79BFBB7C" w:rsidR="0077659F" w:rsidRPr="00826DEE" w:rsidRDefault="0077659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que se obtiene de la fermentación alcohólica de los mostos de uva </w:t>
      </w:r>
      <w:r w:rsidR="00D00D8C" w:rsidRPr="00826DEE">
        <w:rPr>
          <w:rFonts w:ascii="Verdana" w:eastAsia="Times New Roman" w:hAnsi="Verdana" w:cs="Arial"/>
          <w:sz w:val="22"/>
          <w:szCs w:val="22"/>
          <w:lang w:val="es-ES" w:eastAsia="es-ES"/>
        </w:rPr>
        <w:t>(</w:t>
      </w:r>
      <w:proofErr w:type="spellStart"/>
      <w:r w:rsidR="00D00D8C" w:rsidRPr="00826DEE">
        <w:rPr>
          <w:rFonts w:ascii="Verdana" w:hAnsi="Verdana" w:cs="Arial"/>
          <w:szCs w:val="22"/>
          <w:lang w:val="es-ES" w:eastAsia="es-ES"/>
        </w:rPr>
        <w:t>vitis</w:t>
      </w:r>
      <w:proofErr w:type="spellEnd"/>
      <w:r w:rsidR="00D00D8C" w:rsidRPr="00826DEE">
        <w:rPr>
          <w:rFonts w:ascii="Verdana" w:hAnsi="Verdana" w:cs="Arial"/>
          <w:szCs w:val="22"/>
          <w:lang w:val="es-ES" w:eastAsia="es-ES"/>
        </w:rPr>
        <w:t xml:space="preserve"> vinífera)</w:t>
      </w:r>
      <w:r w:rsidR="00D00D8C"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fresca con o sin orujo, o de la mezcla de mostos concentrados de uva y agua y su contenido alcohólico es de 8,5</w:t>
      </w:r>
      <w:r w:rsidR="00097BB6"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xml:space="preserve"> a 15</w:t>
      </w:r>
      <w:r w:rsidR="00097BB6" w:rsidRPr="00826DEE">
        <w:rPr>
          <w:rFonts w:ascii="Verdana" w:eastAsia="Times New Roman" w:hAnsi="Verdana" w:cs="Arial"/>
          <w:sz w:val="22"/>
          <w:szCs w:val="22"/>
          <w:lang w:val="es-ES" w:eastAsia="es-ES"/>
        </w:rPr>
        <w:t xml:space="preserve">,0 </w:t>
      </w:r>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4BDA487E" w14:textId="77777777" w:rsidR="0077659F" w:rsidRPr="00826DEE" w:rsidRDefault="0077659F" w:rsidP="007872EB">
      <w:pPr>
        <w:jc w:val="both"/>
        <w:rPr>
          <w:rFonts w:ascii="Verdana" w:eastAsia="Times New Roman" w:hAnsi="Verdana" w:cs="Arial"/>
          <w:sz w:val="22"/>
          <w:szCs w:val="22"/>
          <w:lang w:val="es-ES" w:eastAsia="es-ES"/>
        </w:rPr>
      </w:pPr>
    </w:p>
    <w:p w14:paraId="101BDC93" w14:textId="778CD326" w:rsidR="0077659F" w:rsidRPr="00826DEE" w:rsidRDefault="00024887" w:rsidP="00024887">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7.1.5.7</w:t>
      </w:r>
      <w:r w:rsidRPr="00826DEE">
        <w:rPr>
          <w:rFonts w:ascii="Verdana" w:eastAsia="Times New Roman" w:hAnsi="Verdana" w:cs="Arial"/>
          <w:sz w:val="22"/>
          <w:szCs w:val="22"/>
          <w:lang w:val="es-ES" w:eastAsia="es-ES"/>
        </w:rPr>
        <w:tab/>
      </w:r>
      <w:r w:rsidR="0077659F" w:rsidRPr="00826DEE">
        <w:rPr>
          <w:rFonts w:ascii="Verdana" w:eastAsia="Times New Roman" w:hAnsi="Verdana" w:cs="Arial"/>
          <w:sz w:val="22"/>
          <w:szCs w:val="22"/>
          <w:lang w:val="es-ES" w:eastAsia="es-ES"/>
        </w:rPr>
        <w:t xml:space="preserve">Vino </w:t>
      </w:r>
      <w:r w:rsidR="00097BB6" w:rsidRPr="00826DEE">
        <w:rPr>
          <w:rFonts w:ascii="Verdana" w:eastAsia="Times New Roman" w:hAnsi="Verdana" w:cs="Arial"/>
          <w:sz w:val="22"/>
          <w:szCs w:val="22"/>
          <w:lang w:val="es-ES" w:eastAsia="es-ES"/>
        </w:rPr>
        <w:t>r</w:t>
      </w:r>
      <w:r w:rsidR="0077659F" w:rsidRPr="00826DEE">
        <w:rPr>
          <w:rFonts w:ascii="Verdana" w:eastAsia="Times New Roman" w:hAnsi="Verdana" w:cs="Arial"/>
          <w:sz w:val="22"/>
          <w:szCs w:val="22"/>
          <w:lang w:val="es-ES" w:eastAsia="es-ES"/>
        </w:rPr>
        <w:t>osado</w:t>
      </w:r>
    </w:p>
    <w:p w14:paraId="17E99BDE" w14:textId="77777777" w:rsidR="0077659F" w:rsidRPr="00826DEE" w:rsidRDefault="0077659F" w:rsidP="001268B7">
      <w:pPr>
        <w:jc w:val="both"/>
        <w:rPr>
          <w:rFonts w:ascii="Verdana" w:eastAsia="Times New Roman" w:hAnsi="Verdana" w:cs="Arial"/>
          <w:sz w:val="22"/>
          <w:szCs w:val="22"/>
          <w:lang w:val="es-ES" w:eastAsia="es-ES"/>
        </w:rPr>
      </w:pPr>
    </w:p>
    <w:p w14:paraId="2CE5A95F" w14:textId="4C208FFF" w:rsidR="004C051D" w:rsidRPr="00826DEE" w:rsidRDefault="002B63DF" w:rsidP="004C051D">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resultante de la vinificación de los mostos de uvas </w:t>
      </w:r>
      <w:r w:rsidR="00D00D8C" w:rsidRPr="00826DEE">
        <w:rPr>
          <w:rFonts w:ascii="Verdana" w:eastAsia="Times New Roman" w:hAnsi="Verdana" w:cs="Arial"/>
          <w:sz w:val="22"/>
          <w:szCs w:val="22"/>
          <w:lang w:val="es-ES" w:eastAsia="es-ES"/>
        </w:rPr>
        <w:t>(</w:t>
      </w:r>
      <w:proofErr w:type="spellStart"/>
      <w:r w:rsidR="00D00D8C" w:rsidRPr="00826DEE">
        <w:rPr>
          <w:rFonts w:ascii="Verdana" w:hAnsi="Verdana" w:cs="Arial"/>
          <w:szCs w:val="22"/>
          <w:lang w:val="es-ES" w:eastAsia="es-ES"/>
        </w:rPr>
        <w:t>vitis</w:t>
      </w:r>
      <w:proofErr w:type="spellEnd"/>
      <w:r w:rsidR="00D00D8C" w:rsidRPr="00826DEE">
        <w:rPr>
          <w:rFonts w:ascii="Verdana" w:hAnsi="Verdana" w:cs="Arial"/>
          <w:szCs w:val="22"/>
          <w:lang w:val="es-ES" w:eastAsia="es-ES"/>
        </w:rPr>
        <w:t xml:space="preserve"> vinífera)</w:t>
      </w:r>
      <w:r w:rsidR="00D00D8C" w:rsidRPr="00826DEE">
        <w:rPr>
          <w:rFonts w:ascii="Verdana" w:eastAsia="Times New Roman" w:hAnsi="Verdana" w:cs="Arial"/>
          <w:strike/>
          <w:sz w:val="22"/>
          <w:szCs w:val="22"/>
          <w:lang w:val="es-ES" w:eastAsia="es-ES"/>
        </w:rPr>
        <w:t xml:space="preserve"> </w:t>
      </w:r>
      <w:r w:rsidRPr="00826DEE">
        <w:rPr>
          <w:rFonts w:ascii="Verdana" w:eastAsia="Times New Roman" w:hAnsi="Verdana" w:cs="Arial"/>
          <w:sz w:val="22"/>
          <w:szCs w:val="22"/>
          <w:lang w:val="es-ES" w:eastAsia="es-ES"/>
        </w:rPr>
        <w:t>rosadas o de uvas</w:t>
      </w:r>
      <w:r w:rsidR="00D00D8C" w:rsidRPr="00826DEE">
        <w:rPr>
          <w:rFonts w:ascii="Verdana" w:eastAsia="Times New Roman" w:hAnsi="Verdana" w:cs="Arial"/>
          <w:sz w:val="22"/>
          <w:szCs w:val="22"/>
          <w:lang w:val="es-ES" w:eastAsia="es-ES"/>
        </w:rPr>
        <w:t xml:space="preserve"> (</w:t>
      </w:r>
      <w:proofErr w:type="spellStart"/>
      <w:r w:rsidR="00D00D8C" w:rsidRPr="00826DEE">
        <w:rPr>
          <w:rFonts w:ascii="Verdana" w:hAnsi="Verdana" w:cs="Arial"/>
          <w:szCs w:val="22"/>
          <w:lang w:val="es-ES" w:eastAsia="es-ES"/>
        </w:rPr>
        <w:t>vitis</w:t>
      </w:r>
      <w:proofErr w:type="spellEnd"/>
      <w:r w:rsidR="00D00D8C" w:rsidRPr="00826DEE">
        <w:rPr>
          <w:rFonts w:ascii="Verdana" w:hAnsi="Verdana" w:cs="Arial"/>
          <w:szCs w:val="22"/>
          <w:lang w:val="es-ES" w:eastAsia="es-ES"/>
        </w:rPr>
        <w:t xml:space="preserve"> vinífera)</w:t>
      </w:r>
      <w:r w:rsidR="00D00D8C"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xml:space="preserve">tintas con maceración parcial de sus orujos. Este vino se puede presentar como vino seco, vino </w:t>
      </w:r>
      <w:proofErr w:type="spellStart"/>
      <w:r w:rsidRPr="00826DEE">
        <w:rPr>
          <w:rFonts w:ascii="Verdana" w:eastAsia="Times New Roman" w:hAnsi="Verdana" w:cs="Arial"/>
          <w:sz w:val="22"/>
          <w:szCs w:val="22"/>
          <w:lang w:val="es-ES" w:eastAsia="es-ES"/>
        </w:rPr>
        <w:t>semiseco</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vino semidulce y vino dulce.</w:t>
      </w:r>
      <w:r w:rsidR="0077659F" w:rsidRPr="00826DEE">
        <w:rPr>
          <w:rFonts w:ascii="Verdana" w:eastAsia="Times New Roman" w:hAnsi="Verdana" w:cs="Arial"/>
          <w:sz w:val="22"/>
          <w:szCs w:val="22"/>
          <w:lang w:val="es-ES" w:eastAsia="es-ES"/>
        </w:rPr>
        <w:t xml:space="preserve"> </w:t>
      </w:r>
    </w:p>
    <w:p w14:paraId="575BAFE7" w14:textId="77777777" w:rsidR="0077659F" w:rsidRPr="00826DEE" w:rsidRDefault="0077659F" w:rsidP="00132E5E">
      <w:pPr>
        <w:pStyle w:val="Prrafodelista"/>
        <w:ind w:left="1134"/>
        <w:jc w:val="both"/>
        <w:rPr>
          <w:rFonts w:ascii="Verdana" w:eastAsia="Times New Roman" w:hAnsi="Verdana" w:cs="Arial"/>
          <w:sz w:val="22"/>
          <w:szCs w:val="22"/>
          <w:lang w:val="es-ES" w:eastAsia="es-ES"/>
        </w:rPr>
      </w:pPr>
    </w:p>
    <w:p w14:paraId="73782175" w14:textId="583D16C3" w:rsidR="0077659F" w:rsidRPr="00826DEE" w:rsidRDefault="00024887" w:rsidP="00024887">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7.1.5.8</w:t>
      </w:r>
      <w:r w:rsidRPr="00826DEE">
        <w:rPr>
          <w:rFonts w:ascii="Verdana" w:eastAsia="Times New Roman" w:hAnsi="Verdana" w:cs="Arial"/>
          <w:sz w:val="22"/>
          <w:szCs w:val="22"/>
          <w:lang w:val="es-ES" w:eastAsia="es-ES"/>
        </w:rPr>
        <w:tab/>
      </w:r>
      <w:r w:rsidR="0077659F" w:rsidRPr="00826DEE">
        <w:rPr>
          <w:rFonts w:ascii="Verdana" w:eastAsia="Times New Roman" w:hAnsi="Verdana" w:cs="Arial"/>
          <w:sz w:val="22"/>
          <w:szCs w:val="22"/>
          <w:lang w:val="es-ES" w:eastAsia="es-ES"/>
        </w:rPr>
        <w:t xml:space="preserve">Vino </w:t>
      </w:r>
      <w:r w:rsidR="005671EA" w:rsidRPr="00826DEE">
        <w:rPr>
          <w:rFonts w:ascii="Verdana" w:eastAsia="Times New Roman" w:hAnsi="Verdana" w:cs="Arial"/>
          <w:sz w:val="22"/>
          <w:szCs w:val="22"/>
          <w:lang w:val="es-ES" w:eastAsia="es-ES"/>
        </w:rPr>
        <w:t>t</w:t>
      </w:r>
      <w:r w:rsidR="0077659F" w:rsidRPr="00826DEE">
        <w:rPr>
          <w:rFonts w:ascii="Verdana" w:eastAsia="Times New Roman" w:hAnsi="Verdana" w:cs="Arial"/>
          <w:sz w:val="22"/>
          <w:szCs w:val="22"/>
          <w:lang w:val="es-ES" w:eastAsia="es-ES"/>
        </w:rPr>
        <w:t>into</w:t>
      </w:r>
    </w:p>
    <w:p w14:paraId="62A87EF6" w14:textId="77777777" w:rsidR="0077659F" w:rsidRPr="00826DEE" w:rsidRDefault="0077659F" w:rsidP="001268B7">
      <w:pPr>
        <w:jc w:val="both"/>
        <w:rPr>
          <w:rFonts w:ascii="Verdana" w:eastAsia="Times New Roman" w:hAnsi="Verdana" w:cs="Arial"/>
          <w:sz w:val="22"/>
          <w:szCs w:val="22"/>
          <w:lang w:val="es-ES" w:eastAsia="es-ES"/>
        </w:rPr>
      </w:pPr>
    </w:p>
    <w:p w14:paraId="751B8E23" w14:textId="1FB07271" w:rsidR="0077659F" w:rsidRPr="00826DEE" w:rsidRDefault="002B63D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resultante de la vinificación de los mostos de uvas</w:t>
      </w:r>
      <w:r w:rsidR="003A3497" w:rsidRPr="00826DEE">
        <w:rPr>
          <w:rFonts w:ascii="Verdana" w:eastAsia="Times New Roman" w:hAnsi="Verdana" w:cs="Arial"/>
          <w:sz w:val="22"/>
          <w:szCs w:val="22"/>
          <w:lang w:val="es-ES" w:eastAsia="es-ES"/>
        </w:rPr>
        <w:t xml:space="preserve"> (</w:t>
      </w:r>
      <w:proofErr w:type="spellStart"/>
      <w:r w:rsidR="003A3497" w:rsidRPr="00826DEE">
        <w:rPr>
          <w:rFonts w:ascii="Verdana" w:hAnsi="Verdana" w:cs="Arial"/>
          <w:szCs w:val="22"/>
          <w:lang w:val="es-ES" w:eastAsia="es-ES"/>
        </w:rPr>
        <w:t>vitis</w:t>
      </w:r>
      <w:proofErr w:type="spellEnd"/>
      <w:r w:rsidR="003A3497" w:rsidRPr="00826DEE">
        <w:rPr>
          <w:rFonts w:ascii="Verdana" w:hAnsi="Verdana" w:cs="Arial"/>
          <w:szCs w:val="22"/>
          <w:lang w:val="es-ES" w:eastAsia="es-ES"/>
        </w:rPr>
        <w:t xml:space="preserve"> vinífera)</w:t>
      </w:r>
      <w:r w:rsidR="003A3497"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tintas, con maceración de sus orujos o de la vinificación de uvas</w:t>
      </w:r>
      <w:r w:rsidR="003A3497"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xml:space="preserve">cuyo jugo es tinto. Este vino se puede presentar como vino seco, vino </w:t>
      </w:r>
      <w:proofErr w:type="spellStart"/>
      <w:r w:rsidRPr="00826DEE">
        <w:rPr>
          <w:rFonts w:ascii="Verdana" w:eastAsia="Times New Roman" w:hAnsi="Verdana" w:cs="Arial"/>
          <w:sz w:val="22"/>
          <w:szCs w:val="22"/>
          <w:lang w:val="es-ES" w:eastAsia="es-ES"/>
        </w:rPr>
        <w:t>semiseco</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vino semidulce y vino dulce</w:t>
      </w:r>
      <w:r w:rsidR="007124A9" w:rsidRPr="00826DEE">
        <w:rPr>
          <w:rFonts w:ascii="Verdana" w:eastAsia="Times New Roman" w:hAnsi="Verdana" w:cs="Arial"/>
          <w:sz w:val="22"/>
          <w:szCs w:val="22"/>
          <w:lang w:val="es-ES" w:eastAsia="es-ES"/>
        </w:rPr>
        <w:t>.</w:t>
      </w:r>
    </w:p>
    <w:p w14:paraId="6217F554" w14:textId="77777777" w:rsidR="00097BB6" w:rsidRPr="00826DEE" w:rsidRDefault="00097BB6" w:rsidP="001268B7">
      <w:pPr>
        <w:pStyle w:val="Prrafodelista"/>
        <w:tabs>
          <w:tab w:val="left" w:pos="0"/>
        </w:tabs>
        <w:ind w:left="1418"/>
        <w:jc w:val="both"/>
        <w:rPr>
          <w:rFonts w:ascii="Verdana" w:eastAsia="Times New Roman" w:hAnsi="Verdana" w:cs="Arial"/>
          <w:sz w:val="22"/>
          <w:szCs w:val="22"/>
          <w:lang w:val="es-ES" w:eastAsia="es-ES"/>
        </w:rPr>
      </w:pPr>
    </w:p>
    <w:p w14:paraId="4C2B7673" w14:textId="52DE819B" w:rsidR="0077659F" w:rsidRPr="00826DEE" w:rsidRDefault="00024887" w:rsidP="00024887">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7.1.5.9</w:t>
      </w:r>
      <w:r w:rsidRPr="00826DEE">
        <w:rPr>
          <w:rFonts w:ascii="Verdana" w:eastAsia="Times New Roman" w:hAnsi="Verdana" w:cs="Arial"/>
          <w:sz w:val="22"/>
          <w:szCs w:val="22"/>
          <w:lang w:val="es-ES" w:eastAsia="es-ES"/>
        </w:rPr>
        <w:tab/>
      </w:r>
      <w:r w:rsidR="0077659F" w:rsidRPr="00826DEE">
        <w:rPr>
          <w:rFonts w:ascii="Verdana" w:eastAsia="Times New Roman" w:hAnsi="Verdana" w:cs="Arial"/>
          <w:sz w:val="22"/>
          <w:szCs w:val="22"/>
          <w:lang w:val="es-ES" w:eastAsia="es-ES"/>
        </w:rPr>
        <w:t xml:space="preserve">Vino </w:t>
      </w:r>
      <w:r w:rsidR="00097BB6" w:rsidRPr="00826DEE">
        <w:rPr>
          <w:rFonts w:ascii="Verdana" w:eastAsia="Times New Roman" w:hAnsi="Verdana" w:cs="Arial"/>
          <w:sz w:val="22"/>
          <w:szCs w:val="22"/>
          <w:lang w:val="es-ES" w:eastAsia="es-ES"/>
        </w:rPr>
        <w:t>v</w:t>
      </w:r>
      <w:r w:rsidR="0077659F" w:rsidRPr="00826DEE">
        <w:rPr>
          <w:rFonts w:ascii="Verdana" w:eastAsia="Times New Roman" w:hAnsi="Verdana" w:cs="Arial"/>
          <w:sz w:val="22"/>
          <w:szCs w:val="22"/>
          <w:lang w:val="es-ES" w:eastAsia="es-ES"/>
        </w:rPr>
        <w:t>arietal</w:t>
      </w:r>
    </w:p>
    <w:p w14:paraId="3A6BF8F0" w14:textId="77777777" w:rsidR="0077659F" w:rsidRPr="00826DEE" w:rsidRDefault="0077659F" w:rsidP="001268B7">
      <w:pPr>
        <w:jc w:val="both"/>
        <w:rPr>
          <w:rFonts w:ascii="Verdana" w:eastAsia="Times New Roman" w:hAnsi="Verdana" w:cs="Arial"/>
          <w:sz w:val="22"/>
          <w:szCs w:val="22"/>
          <w:lang w:val="es-ES" w:eastAsia="es-ES"/>
        </w:rPr>
      </w:pPr>
    </w:p>
    <w:p w14:paraId="774FEEEE" w14:textId="77777777" w:rsidR="002B63DF" w:rsidRPr="00826DEE" w:rsidRDefault="002B63DF" w:rsidP="002B63D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que contiene al menos 75% de una variedad específica de uva, la cual deberá ser declarada en la etiqueta.</w:t>
      </w:r>
    </w:p>
    <w:p w14:paraId="508E2456" w14:textId="77777777" w:rsidR="002B63DF" w:rsidRPr="00826DEE" w:rsidRDefault="002B63DF" w:rsidP="002B63DF">
      <w:pPr>
        <w:jc w:val="both"/>
        <w:rPr>
          <w:rFonts w:ascii="Verdana" w:eastAsia="Times New Roman" w:hAnsi="Verdana" w:cs="Arial"/>
          <w:sz w:val="22"/>
          <w:szCs w:val="22"/>
          <w:lang w:val="es-ES" w:eastAsia="es-ES"/>
        </w:rPr>
      </w:pPr>
    </w:p>
    <w:p w14:paraId="55DBD82A" w14:textId="7814C517" w:rsidR="0077659F" w:rsidRPr="00826DEE" w:rsidRDefault="002B63DF" w:rsidP="002B63D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Cuando el vino procede de dos o más variedades de uva, se deben declarar al menos las dos variedades principales.</w:t>
      </w:r>
    </w:p>
    <w:p w14:paraId="1CDFA18F" w14:textId="77777777" w:rsidR="00294C0C" w:rsidRPr="00826DEE" w:rsidRDefault="00294C0C" w:rsidP="002B63DF">
      <w:pPr>
        <w:jc w:val="both"/>
        <w:rPr>
          <w:rFonts w:ascii="Verdana" w:eastAsia="Times New Roman" w:hAnsi="Verdana" w:cs="Arial"/>
          <w:sz w:val="22"/>
          <w:szCs w:val="22"/>
          <w:lang w:val="es-ES" w:eastAsia="es-ES"/>
        </w:rPr>
      </w:pPr>
    </w:p>
    <w:p w14:paraId="56DA0BE4" w14:textId="58D0C667" w:rsidR="00294C0C" w:rsidRDefault="00024887"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7.1.5.10</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Vino Verde</w:t>
      </w:r>
    </w:p>
    <w:p w14:paraId="4F232241" w14:textId="77777777" w:rsidR="00CB13DC" w:rsidRPr="00826DEE" w:rsidRDefault="00CB13DC" w:rsidP="00294C0C">
      <w:pPr>
        <w:jc w:val="both"/>
        <w:rPr>
          <w:rFonts w:ascii="Verdana" w:eastAsia="Times New Roman" w:hAnsi="Verdana" w:cs="Arial"/>
          <w:sz w:val="22"/>
          <w:szCs w:val="22"/>
          <w:lang w:val="es-ES" w:eastAsia="es-ES"/>
        </w:rPr>
      </w:pPr>
    </w:p>
    <w:p w14:paraId="4A45AC83" w14:textId="060704A5" w:rsidR="00294C0C"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Vino típico del norte de Portugal ligero y picante.  También se dice del mosto ordinario.</w:t>
      </w:r>
    </w:p>
    <w:p w14:paraId="340010E6" w14:textId="77777777" w:rsidR="00373E42" w:rsidRDefault="00373E42" w:rsidP="00294C0C">
      <w:pPr>
        <w:jc w:val="both"/>
        <w:rPr>
          <w:rFonts w:ascii="Verdana" w:eastAsia="Times New Roman" w:hAnsi="Verdana" w:cs="Arial"/>
          <w:sz w:val="22"/>
          <w:szCs w:val="22"/>
          <w:lang w:val="es-ES" w:eastAsia="es-ES"/>
        </w:rPr>
      </w:pPr>
    </w:p>
    <w:p w14:paraId="019527C4" w14:textId="77777777" w:rsidR="00373E42" w:rsidRPr="00826DEE" w:rsidRDefault="00373E42" w:rsidP="00294C0C">
      <w:pPr>
        <w:jc w:val="both"/>
        <w:rPr>
          <w:rFonts w:ascii="Verdana" w:eastAsia="Times New Roman" w:hAnsi="Verdana" w:cs="Arial"/>
          <w:sz w:val="22"/>
          <w:szCs w:val="22"/>
          <w:lang w:val="es-ES" w:eastAsia="es-ES"/>
        </w:rPr>
      </w:pPr>
    </w:p>
    <w:p w14:paraId="4FD9F8FE" w14:textId="77777777" w:rsidR="002B63DF" w:rsidRPr="00826DEE" w:rsidRDefault="002B63DF" w:rsidP="002B63DF">
      <w:pPr>
        <w:jc w:val="both"/>
        <w:rPr>
          <w:rFonts w:ascii="Verdana" w:eastAsia="Times New Roman" w:hAnsi="Verdana" w:cs="Arial"/>
          <w:sz w:val="22"/>
          <w:szCs w:val="22"/>
          <w:lang w:val="es-ES" w:eastAsia="es-ES"/>
        </w:rPr>
      </w:pPr>
    </w:p>
    <w:p w14:paraId="6E00AC14" w14:textId="028D451F" w:rsidR="0077659F" w:rsidRPr="00826DEE" w:rsidRDefault="00024887" w:rsidP="00024887">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lastRenderedPageBreak/>
        <w:t>7.1.5.11</w:t>
      </w:r>
      <w:r w:rsidRPr="00826DEE">
        <w:rPr>
          <w:rFonts w:ascii="Verdana" w:eastAsia="Times New Roman" w:hAnsi="Verdana" w:cs="Arial"/>
          <w:sz w:val="22"/>
          <w:szCs w:val="22"/>
          <w:lang w:val="es-ES" w:eastAsia="es-ES"/>
        </w:rPr>
        <w:tab/>
      </w:r>
      <w:r w:rsidR="00097BB6" w:rsidRPr="00826DEE">
        <w:rPr>
          <w:rFonts w:ascii="Verdana" w:eastAsia="Times New Roman" w:hAnsi="Verdana" w:cs="Arial"/>
          <w:sz w:val="22"/>
          <w:szCs w:val="22"/>
          <w:lang w:val="es-ES" w:eastAsia="es-ES"/>
        </w:rPr>
        <w:t>Vino e</w:t>
      </w:r>
      <w:r w:rsidR="0077659F" w:rsidRPr="00826DEE">
        <w:rPr>
          <w:rFonts w:ascii="Verdana" w:eastAsia="Times New Roman" w:hAnsi="Verdana" w:cs="Arial"/>
          <w:sz w:val="22"/>
          <w:szCs w:val="22"/>
          <w:lang w:val="es-ES" w:eastAsia="es-ES"/>
        </w:rPr>
        <w:t>spumoso</w:t>
      </w:r>
      <w:r w:rsidR="002B63DF" w:rsidRPr="00826DEE">
        <w:rPr>
          <w:rFonts w:ascii="Verdana" w:eastAsia="Times New Roman" w:hAnsi="Verdana" w:cs="Arial"/>
          <w:sz w:val="22"/>
          <w:szCs w:val="22"/>
          <w:lang w:val="es-ES" w:eastAsia="es-ES"/>
        </w:rPr>
        <w:t>, Vino Espumoso Natural</w:t>
      </w:r>
    </w:p>
    <w:p w14:paraId="2AD67FE4" w14:textId="77777777" w:rsidR="0077659F" w:rsidRPr="00826DEE" w:rsidRDefault="0077659F" w:rsidP="001268B7">
      <w:pPr>
        <w:jc w:val="both"/>
        <w:rPr>
          <w:rFonts w:ascii="Verdana" w:eastAsia="Times New Roman" w:hAnsi="Verdana" w:cs="Arial"/>
          <w:sz w:val="22"/>
          <w:szCs w:val="22"/>
          <w:lang w:val="es-ES" w:eastAsia="es-ES"/>
        </w:rPr>
      </w:pPr>
    </w:p>
    <w:p w14:paraId="7A887BC4" w14:textId="749A7C02" w:rsidR="002B63DF" w:rsidRPr="00826DEE" w:rsidRDefault="002B63DF" w:rsidP="002B63D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aquel, que cumple con las condiciones de un vino base y que como consecuencia de su elaboración, contiene gas carbónico de origen endógeno, produce espuma de sensible persistencia seguida de un desprendimiento continúo de burbujas al ser descorchada la botella y servido el vino</w:t>
      </w:r>
      <w:r w:rsidR="00E05212" w:rsidRPr="00826DEE">
        <w:rPr>
          <w:rFonts w:ascii="Verdana" w:eastAsia="Times New Roman" w:hAnsi="Verdana" w:cs="Arial"/>
          <w:sz w:val="22"/>
          <w:szCs w:val="22"/>
          <w:lang w:val="es-ES" w:eastAsia="es-ES"/>
        </w:rPr>
        <w:t xml:space="preserve">; asimismo contienen </w:t>
      </w:r>
      <w:r w:rsidR="00E05212" w:rsidRPr="00826DEE">
        <w:rPr>
          <w:rFonts w:ascii="Verdana" w:hAnsi="Verdana"/>
          <w:sz w:val="22"/>
          <w:szCs w:val="22"/>
          <w:lang w:val="es-MX"/>
        </w:rPr>
        <w:t>CO</w:t>
      </w:r>
      <w:r w:rsidR="00E05212" w:rsidRPr="00826DEE">
        <w:rPr>
          <w:rFonts w:ascii="Verdana" w:hAnsi="Verdana"/>
          <w:sz w:val="22"/>
          <w:szCs w:val="22"/>
          <w:vertAlign w:val="subscript"/>
          <w:lang w:val="es-MX"/>
        </w:rPr>
        <w:t>2</w:t>
      </w:r>
      <w:r w:rsidR="001473E4" w:rsidRPr="00826DEE">
        <w:rPr>
          <w:rFonts w:ascii="Verdana" w:hAnsi="Verdana"/>
          <w:sz w:val="22"/>
          <w:szCs w:val="22"/>
          <w:lang w:val="es-MX"/>
        </w:rPr>
        <w:t xml:space="preserve"> de forma natural o añadido</w:t>
      </w:r>
      <w:r w:rsidR="002C7DD0" w:rsidRPr="00826DEE">
        <w:rPr>
          <w:rFonts w:ascii="Verdana" w:eastAsia="Times New Roman" w:hAnsi="Verdana" w:cs="Arial"/>
          <w:sz w:val="22"/>
          <w:szCs w:val="22"/>
          <w:lang w:val="es-ES" w:eastAsia="es-ES"/>
        </w:rPr>
        <w:t>.</w:t>
      </w:r>
    </w:p>
    <w:p w14:paraId="6100FF91" w14:textId="77777777" w:rsidR="002B63DF" w:rsidRPr="00826DEE" w:rsidRDefault="002B63DF" w:rsidP="002B63DF">
      <w:pPr>
        <w:jc w:val="both"/>
        <w:rPr>
          <w:rFonts w:ascii="Verdana" w:eastAsia="Times New Roman" w:hAnsi="Verdana" w:cs="Arial"/>
          <w:sz w:val="22"/>
          <w:szCs w:val="22"/>
          <w:lang w:val="es-ES" w:eastAsia="es-ES"/>
        </w:rPr>
      </w:pPr>
    </w:p>
    <w:p w14:paraId="7E595722" w14:textId="2807D53D" w:rsidR="002B63DF" w:rsidRPr="00826DEE" w:rsidRDefault="002B63DF" w:rsidP="002B63D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gas carbónico presente, debe proceder, de la segunda fermentación de los azúcares naturales del vino base o de los azúcares agregados en el licor de </w:t>
      </w:r>
      <w:proofErr w:type="spellStart"/>
      <w:r w:rsidRPr="00826DEE">
        <w:rPr>
          <w:rFonts w:ascii="Verdana" w:eastAsia="Times New Roman" w:hAnsi="Verdana" w:cs="Arial"/>
          <w:sz w:val="22"/>
          <w:szCs w:val="22"/>
          <w:lang w:val="es-ES" w:eastAsia="es-ES"/>
        </w:rPr>
        <w:t>tirage</w:t>
      </w:r>
      <w:proofErr w:type="spellEnd"/>
      <w:r w:rsidRPr="00826DEE">
        <w:rPr>
          <w:rFonts w:ascii="Verdana" w:eastAsia="Times New Roman" w:hAnsi="Verdana" w:cs="Arial"/>
          <w:sz w:val="22"/>
          <w:szCs w:val="22"/>
          <w:lang w:val="es-ES" w:eastAsia="es-ES"/>
        </w:rPr>
        <w:t>, realizada en envases herméticamente cerrados</w:t>
      </w:r>
      <w:r w:rsidR="00E05212" w:rsidRPr="00826DEE">
        <w:rPr>
          <w:rFonts w:ascii="Verdana" w:eastAsia="Times New Roman" w:hAnsi="Verdana" w:cs="Arial"/>
          <w:sz w:val="22"/>
          <w:szCs w:val="22"/>
          <w:lang w:val="es-ES" w:eastAsia="es-ES"/>
        </w:rPr>
        <w:t>; S</w:t>
      </w:r>
      <w:r w:rsidR="00E05212" w:rsidRPr="00826DEE">
        <w:rPr>
          <w:rFonts w:ascii="Verdana" w:hAnsi="Verdana"/>
          <w:sz w:val="22"/>
          <w:szCs w:val="22"/>
          <w:lang w:val="es-MX"/>
        </w:rPr>
        <w:t>i el CO2 es natural, deberá indicarse</w:t>
      </w:r>
      <w:r w:rsidRPr="00826DEE">
        <w:rPr>
          <w:rFonts w:ascii="Verdana" w:eastAsia="Times New Roman" w:hAnsi="Verdana" w:cs="Arial"/>
          <w:sz w:val="22"/>
          <w:szCs w:val="22"/>
          <w:lang w:val="es-ES" w:eastAsia="es-ES"/>
        </w:rPr>
        <w:t>.</w:t>
      </w:r>
    </w:p>
    <w:p w14:paraId="44709E0D" w14:textId="77777777" w:rsidR="002B63DF" w:rsidRPr="00826DEE" w:rsidRDefault="002B63DF" w:rsidP="002B63DF">
      <w:pPr>
        <w:jc w:val="both"/>
        <w:rPr>
          <w:rFonts w:ascii="Verdana" w:eastAsia="Times New Roman" w:hAnsi="Verdana" w:cs="Arial"/>
          <w:sz w:val="22"/>
          <w:szCs w:val="22"/>
          <w:lang w:val="es-ES" w:eastAsia="es-ES"/>
        </w:rPr>
      </w:pPr>
    </w:p>
    <w:p w14:paraId="2F6C2560" w14:textId="77777777" w:rsidR="002B63DF" w:rsidRPr="00826DEE" w:rsidRDefault="002B63DF" w:rsidP="002B63D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La cantidad máxima de sacarosa que puede ser agregada para la segunda fermentación es de 25 g/l de vino. La adición del licor de </w:t>
      </w:r>
      <w:proofErr w:type="spellStart"/>
      <w:r w:rsidRPr="00826DEE">
        <w:rPr>
          <w:rFonts w:ascii="Verdana" w:eastAsia="Times New Roman" w:hAnsi="Verdana" w:cs="Arial"/>
          <w:sz w:val="22"/>
          <w:szCs w:val="22"/>
          <w:lang w:val="es-ES" w:eastAsia="es-ES"/>
        </w:rPr>
        <w:t>tirage</w:t>
      </w:r>
      <w:proofErr w:type="spellEnd"/>
      <w:r w:rsidRPr="00826DEE">
        <w:rPr>
          <w:rFonts w:ascii="Verdana" w:eastAsia="Times New Roman" w:hAnsi="Verdana" w:cs="Arial"/>
          <w:sz w:val="22"/>
          <w:szCs w:val="22"/>
          <w:lang w:val="es-ES" w:eastAsia="es-ES"/>
        </w:rPr>
        <w:t xml:space="preserve"> debe efectuarse antes del llenado del envase (botella o tanque).</w:t>
      </w:r>
    </w:p>
    <w:p w14:paraId="62E2A6BE" w14:textId="77777777" w:rsidR="002B63DF" w:rsidRPr="00826DEE" w:rsidRDefault="002B63DF" w:rsidP="002B63DF">
      <w:pPr>
        <w:jc w:val="both"/>
        <w:rPr>
          <w:rFonts w:ascii="Verdana" w:eastAsia="Times New Roman" w:hAnsi="Verdana" w:cs="Arial"/>
          <w:sz w:val="22"/>
          <w:szCs w:val="22"/>
          <w:lang w:val="es-ES" w:eastAsia="es-ES"/>
        </w:rPr>
      </w:pPr>
    </w:p>
    <w:p w14:paraId="2C23C32E" w14:textId="77777777" w:rsidR="002B63DF" w:rsidRPr="00826DEE" w:rsidRDefault="002B63DF" w:rsidP="002B63D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Al término de la segunda fermentación y crianza, se deberán eliminar las lías producidas. Posteriormente podrá ser adicionado licor de expedición según el vino de que se trate, su contenido alcohólico es de 9 a 14 %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730394B9" w14:textId="77777777" w:rsidR="002B63DF" w:rsidRPr="00826DEE" w:rsidRDefault="002B63DF" w:rsidP="002B63DF">
      <w:pPr>
        <w:jc w:val="both"/>
        <w:rPr>
          <w:rFonts w:ascii="Verdana" w:eastAsia="Times New Roman" w:hAnsi="Verdana" w:cs="Arial"/>
          <w:sz w:val="22"/>
          <w:szCs w:val="22"/>
          <w:lang w:val="es-ES" w:eastAsia="es-ES"/>
        </w:rPr>
      </w:pPr>
    </w:p>
    <w:p w14:paraId="3FDEB4B1" w14:textId="613A84DB" w:rsidR="0077659F" w:rsidRPr="00826DEE" w:rsidRDefault="002B63DF" w:rsidP="002B63D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Vino Espumoso y Vino Espumoso Natural, se </w:t>
      </w:r>
      <w:proofErr w:type="spellStart"/>
      <w:r w:rsidRPr="00826DEE">
        <w:rPr>
          <w:rFonts w:ascii="Verdana" w:eastAsia="Times New Roman" w:hAnsi="Verdana" w:cs="Arial"/>
          <w:sz w:val="22"/>
          <w:szCs w:val="22"/>
          <w:lang w:val="es-ES" w:eastAsia="es-ES"/>
        </w:rPr>
        <w:t>subclasifican</w:t>
      </w:r>
      <w:proofErr w:type="spellEnd"/>
      <w:r w:rsidRPr="00826DEE">
        <w:rPr>
          <w:rFonts w:ascii="Verdana" w:eastAsia="Times New Roman" w:hAnsi="Verdana" w:cs="Arial"/>
          <w:sz w:val="22"/>
          <w:szCs w:val="22"/>
          <w:lang w:val="es-ES" w:eastAsia="es-ES"/>
        </w:rPr>
        <w:t xml:space="preserve"> por su proceso de elaboración en:</w:t>
      </w:r>
    </w:p>
    <w:p w14:paraId="5DC6BDD8" w14:textId="77777777" w:rsidR="0077659F" w:rsidRPr="00826DEE" w:rsidRDefault="0077659F" w:rsidP="001268B7">
      <w:pPr>
        <w:jc w:val="both"/>
        <w:rPr>
          <w:rFonts w:ascii="Verdana" w:eastAsia="Times New Roman" w:hAnsi="Verdana" w:cs="Arial"/>
          <w:sz w:val="22"/>
          <w:szCs w:val="22"/>
          <w:lang w:val="es-ES" w:eastAsia="es-ES"/>
        </w:rPr>
      </w:pPr>
    </w:p>
    <w:p w14:paraId="2C6DF59D" w14:textId="664BA386" w:rsidR="0077659F" w:rsidRPr="00826DEE" w:rsidRDefault="00097BB6" w:rsidP="000655F2">
      <w:pPr>
        <w:pStyle w:val="Prrafodelista"/>
        <w:numPr>
          <w:ilvl w:val="4"/>
          <w:numId w:val="12"/>
        </w:numPr>
        <w:ind w:right="49"/>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Vino e</w:t>
      </w:r>
      <w:r w:rsidR="0077659F" w:rsidRPr="00826DEE">
        <w:rPr>
          <w:rFonts w:ascii="Verdana" w:eastAsia="Times New Roman" w:hAnsi="Verdana" w:cs="Arial"/>
          <w:sz w:val="22"/>
          <w:szCs w:val="22"/>
          <w:lang w:val="es-ES" w:eastAsia="es-ES"/>
        </w:rPr>
        <w:t xml:space="preserve">spumoso </w:t>
      </w:r>
      <w:r w:rsidRPr="00826DEE">
        <w:rPr>
          <w:rFonts w:ascii="Verdana" w:eastAsia="Times New Roman" w:hAnsi="Verdana" w:cs="Arial"/>
          <w:sz w:val="22"/>
          <w:szCs w:val="22"/>
          <w:lang w:val="es-ES" w:eastAsia="es-ES"/>
        </w:rPr>
        <w:t>c</w:t>
      </w:r>
      <w:r w:rsidR="0077659F" w:rsidRPr="00826DEE">
        <w:rPr>
          <w:rFonts w:ascii="Verdana" w:eastAsia="Times New Roman" w:hAnsi="Verdana" w:cs="Arial"/>
          <w:sz w:val="22"/>
          <w:szCs w:val="22"/>
          <w:lang w:val="es-ES" w:eastAsia="es-ES"/>
        </w:rPr>
        <w:t>lásico (</w:t>
      </w:r>
      <w:proofErr w:type="spellStart"/>
      <w:r w:rsidRPr="00826DEE">
        <w:rPr>
          <w:rFonts w:ascii="Verdana" w:eastAsia="Times New Roman" w:hAnsi="Verdana" w:cs="Arial"/>
          <w:sz w:val="22"/>
          <w:szCs w:val="22"/>
          <w:lang w:val="es-ES" w:eastAsia="es-ES"/>
        </w:rPr>
        <w:t>c</w:t>
      </w:r>
      <w:r w:rsidR="0077659F" w:rsidRPr="00826DEE">
        <w:rPr>
          <w:rFonts w:ascii="Verdana" w:eastAsia="Times New Roman" w:hAnsi="Verdana" w:cs="Arial"/>
          <w:sz w:val="22"/>
          <w:szCs w:val="22"/>
          <w:lang w:val="es-ES" w:eastAsia="es-ES"/>
        </w:rPr>
        <w:t>hampenoise</w:t>
      </w:r>
      <w:proofErr w:type="spellEnd"/>
      <w:r w:rsidR="009272A4"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c</w:t>
      </w:r>
      <w:r w:rsidR="0077659F" w:rsidRPr="00826DEE">
        <w:rPr>
          <w:rFonts w:ascii="Verdana" w:eastAsia="Times New Roman" w:hAnsi="Verdana" w:cs="Arial"/>
          <w:sz w:val="22"/>
          <w:szCs w:val="22"/>
          <w:lang w:val="es-ES" w:eastAsia="es-ES"/>
        </w:rPr>
        <w:t>lásico)</w:t>
      </w:r>
    </w:p>
    <w:p w14:paraId="11746254" w14:textId="77777777" w:rsidR="0077659F" w:rsidRPr="00826DEE" w:rsidRDefault="0077659F" w:rsidP="001268B7">
      <w:pPr>
        <w:jc w:val="both"/>
        <w:rPr>
          <w:rFonts w:ascii="Verdana" w:eastAsia="Times New Roman" w:hAnsi="Verdana" w:cs="Arial"/>
          <w:sz w:val="22"/>
          <w:szCs w:val="22"/>
          <w:lang w:val="es-ES" w:eastAsia="es-ES"/>
        </w:rPr>
      </w:pPr>
    </w:p>
    <w:p w14:paraId="38ECDF46" w14:textId="1A7266FC" w:rsidR="0077659F" w:rsidRPr="00826DEE" w:rsidRDefault="002B63D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espumoso natural, cuyo proceso de elaboración y crianza, desde la segunda fermentación hasta la eliminación de las lías, se realiza en la misma botella. El volumen perdido por la eliminación de las lías se recupera con el vino o licor de expedición. Se sella con tapón de corcho y bozal. La presión mínima en la botella debe ser de 392 </w:t>
      </w:r>
      <w:proofErr w:type="spellStart"/>
      <w:r w:rsidRPr="00826DEE">
        <w:rPr>
          <w:rFonts w:ascii="Verdana" w:eastAsia="Times New Roman" w:hAnsi="Verdana" w:cs="Arial"/>
          <w:sz w:val="22"/>
          <w:szCs w:val="22"/>
          <w:lang w:val="es-ES" w:eastAsia="es-ES"/>
        </w:rPr>
        <w:t>kPa</w:t>
      </w:r>
      <w:proofErr w:type="spellEnd"/>
      <w:r w:rsidRPr="00826DEE">
        <w:rPr>
          <w:rFonts w:ascii="Verdana" w:eastAsia="Times New Roman" w:hAnsi="Verdana" w:cs="Arial"/>
          <w:sz w:val="22"/>
          <w:szCs w:val="22"/>
          <w:lang w:val="es-ES" w:eastAsia="es-ES"/>
        </w:rPr>
        <w:t xml:space="preserve"> (4 kg/cm2) a 293 K (20°C).</w:t>
      </w:r>
    </w:p>
    <w:p w14:paraId="723E4117" w14:textId="77777777" w:rsidR="000240EC" w:rsidRPr="00826DEE" w:rsidRDefault="000240EC" w:rsidP="001268B7">
      <w:pPr>
        <w:jc w:val="both"/>
        <w:rPr>
          <w:rFonts w:ascii="Verdana" w:eastAsia="Times New Roman" w:hAnsi="Verdana" w:cs="Arial"/>
          <w:sz w:val="22"/>
          <w:szCs w:val="22"/>
          <w:lang w:val="es-ES" w:eastAsia="es-ES"/>
        </w:rPr>
      </w:pPr>
    </w:p>
    <w:p w14:paraId="612063D3" w14:textId="26D7FFE9" w:rsidR="0077659F" w:rsidRPr="00826DEE" w:rsidRDefault="009C0933" w:rsidP="00962C83">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tiempo de permanencia </w:t>
      </w:r>
      <w:r w:rsidR="002B63DF" w:rsidRPr="00826DEE">
        <w:rPr>
          <w:rFonts w:ascii="Verdana" w:eastAsia="Times New Roman" w:hAnsi="Verdana" w:cs="Arial"/>
          <w:sz w:val="22"/>
          <w:szCs w:val="22"/>
          <w:lang w:val="es-ES" w:eastAsia="es-ES"/>
        </w:rPr>
        <w:t>en la  botella desde el sembrado de la levadura hasta la separación de las lías debe ser mínimo, de 6 meses para vino espumoso clásico, 12 meses para vino espumoso reserva y 24 meses para vino espumoso gran reserva</w:t>
      </w:r>
      <w:r w:rsidR="00962C83" w:rsidRPr="00826DEE">
        <w:rPr>
          <w:rFonts w:ascii="Verdana" w:eastAsia="Times New Roman" w:hAnsi="Verdana" w:cs="Arial"/>
          <w:sz w:val="22"/>
          <w:szCs w:val="22"/>
          <w:lang w:val="es-ES" w:eastAsia="es-ES"/>
        </w:rPr>
        <w:t>.</w:t>
      </w:r>
      <w:r w:rsidR="001D21AE" w:rsidRPr="00826DEE">
        <w:rPr>
          <w:rFonts w:ascii="Verdana" w:eastAsia="Times New Roman" w:hAnsi="Verdana" w:cs="Arial"/>
          <w:sz w:val="22"/>
          <w:szCs w:val="22"/>
          <w:lang w:val="es-ES" w:eastAsia="es-ES"/>
        </w:rPr>
        <w:t xml:space="preserve"> </w:t>
      </w:r>
    </w:p>
    <w:p w14:paraId="3C4E683C" w14:textId="77777777" w:rsidR="00CA4E27" w:rsidRPr="00826DEE" w:rsidRDefault="00CA4E27" w:rsidP="00962C83">
      <w:pPr>
        <w:jc w:val="both"/>
        <w:rPr>
          <w:rFonts w:ascii="Verdana" w:eastAsia="Times New Roman" w:hAnsi="Verdana" w:cs="Arial"/>
          <w:b/>
          <w:sz w:val="22"/>
          <w:szCs w:val="22"/>
          <w:lang w:val="es-ES" w:eastAsia="es-ES"/>
        </w:rPr>
      </w:pPr>
    </w:p>
    <w:p w14:paraId="690012F4" w14:textId="26F256C9" w:rsidR="00CA4E27" w:rsidRPr="00826DEE" w:rsidRDefault="00CA4E27" w:rsidP="00CA4E27">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7.1.5.11.2</w:t>
      </w:r>
      <w:r w:rsidRPr="00826DEE">
        <w:rPr>
          <w:rFonts w:ascii="Verdana" w:eastAsia="Times New Roman" w:hAnsi="Verdana" w:cs="Arial"/>
          <w:sz w:val="22"/>
          <w:szCs w:val="22"/>
          <w:lang w:val="es-ES" w:eastAsia="es-ES"/>
        </w:rPr>
        <w:tab/>
        <w:t xml:space="preserve">Vino Espumoso </w:t>
      </w:r>
      <w:proofErr w:type="spellStart"/>
      <w:r w:rsidRPr="00826DEE">
        <w:rPr>
          <w:rFonts w:ascii="Verdana" w:eastAsia="Times New Roman" w:hAnsi="Verdana" w:cs="Arial"/>
          <w:sz w:val="22"/>
          <w:szCs w:val="22"/>
          <w:lang w:val="es-ES" w:eastAsia="es-ES"/>
        </w:rPr>
        <w:t>Granvás</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Charmat</w:t>
      </w:r>
      <w:proofErr w:type="spellEnd"/>
      <w:r w:rsidRPr="00826DEE">
        <w:rPr>
          <w:rFonts w:ascii="Verdana" w:eastAsia="Times New Roman" w:hAnsi="Verdana" w:cs="Arial"/>
          <w:sz w:val="22"/>
          <w:szCs w:val="22"/>
          <w:lang w:val="es-ES" w:eastAsia="es-ES"/>
        </w:rPr>
        <w:t>)</w:t>
      </w:r>
    </w:p>
    <w:p w14:paraId="12363EF2" w14:textId="77777777" w:rsidR="00CA4E27" w:rsidRPr="00826DEE" w:rsidRDefault="00CA4E27" w:rsidP="00CA4E27">
      <w:pPr>
        <w:rPr>
          <w:lang w:val="es-ES" w:eastAsia="es-ES"/>
        </w:rPr>
      </w:pPr>
    </w:p>
    <w:p w14:paraId="2701A389" w14:textId="42E40497" w:rsidR="00CA4E27" w:rsidRPr="00826DEE" w:rsidRDefault="00CA4E27" w:rsidP="00CA4E2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espumoso natural cuya segunda fermentación se lleva a cabo en tanques de cierre hermético. El tiempo mínimo de permanencia en el tanque, desde el sembrado de la levadura hasta la separación de las lías, debe ser de 45 días. Terminada la fermentación se deben eliminar las lías por filtración, adicionando o no el licor de expedición, se cambia de tanque o se pasa directamente a la botella. Ésta debe tener una presión mínima de 392 </w:t>
      </w:r>
      <w:proofErr w:type="spellStart"/>
      <w:r w:rsidRPr="00826DEE">
        <w:rPr>
          <w:rFonts w:ascii="Verdana" w:eastAsia="Times New Roman" w:hAnsi="Verdana" w:cs="Arial"/>
          <w:sz w:val="22"/>
          <w:szCs w:val="22"/>
          <w:lang w:val="es-ES" w:eastAsia="es-ES"/>
        </w:rPr>
        <w:t>kPa</w:t>
      </w:r>
      <w:proofErr w:type="spellEnd"/>
      <w:r w:rsidRPr="00826DEE">
        <w:rPr>
          <w:rFonts w:ascii="Verdana" w:eastAsia="Times New Roman" w:hAnsi="Verdana" w:cs="Arial"/>
          <w:sz w:val="22"/>
          <w:szCs w:val="22"/>
          <w:lang w:val="es-ES" w:eastAsia="es-ES"/>
        </w:rPr>
        <w:t xml:space="preserve"> (4 kg/cm2) a 293 K (20°C).</w:t>
      </w:r>
    </w:p>
    <w:p w14:paraId="06C2E12A" w14:textId="77777777" w:rsidR="002B63DF" w:rsidRPr="00826DEE" w:rsidRDefault="002B63DF" w:rsidP="001268B7">
      <w:pPr>
        <w:jc w:val="both"/>
        <w:rPr>
          <w:rFonts w:ascii="Verdana" w:eastAsia="Times New Roman" w:hAnsi="Verdana" w:cs="Arial"/>
          <w:b/>
          <w:sz w:val="22"/>
          <w:szCs w:val="22"/>
          <w:lang w:val="es-ES" w:eastAsia="es-ES"/>
        </w:rPr>
      </w:pPr>
    </w:p>
    <w:p w14:paraId="5A7A6561" w14:textId="0C155FFB" w:rsidR="009114FD" w:rsidRPr="00826DEE" w:rsidRDefault="0064617C" w:rsidP="0064617C">
      <w:pPr>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lastRenderedPageBreak/>
        <w:t>7.1.5.11.3</w:t>
      </w:r>
      <w:r w:rsidRPr="00826DEE">
        <w:rPr>
          <w:rFonts w:ascii="Verdana" w:eastAsia="Times New Roman" w:hAnsi="Verdana" w:cs="Arial"/>
          <w:sz w:val="22"/>
          <w:szCs w:val="22"/>
          <w:lang w:val="es-ES" w:eastAsia="es-ES"/>
        </w:rPr>
        <w:tab/>
      </w:r>
      <w:r w:rsidR="007F0E95" w:rsidRPr="00826DEE">
        <w:rPr>
          <w:rFonts w:ascii="Verdana" w:eastAsia="Times New Roman" w:hAnsi="Verdana" w:cs="Arial"/>
          <w:sz w:val="22"/>
          <w:szCs w:val="22"/>
          <w:lang w:val="es-ES" w:eastAsia="es-ES"/>
        </w:rPr>
        <w:t>Vino espumante</w:t>
      </w:r>
    </w:p>
    <w:p w14:paraId="1CA4A60F" w14:textId="77777777" w:rsidR="0077659F" w:rsidRPr="00826DEE" w:rsidRDefault="0077659F" w:rsidP="001268B7">
      <w:pPr>
        <w:jc w:val="both"/>
        <w:rPr>
          <w:rFonts w:ascii="Verdana" w:eastAsia="Times New Roman" w:hAnsi="Verdana" w:cs="Arial"/>
          <w:sz w:val="22"/>
          <w:szCs w:val="22"/>
          <w:lang w:val="es-ES" w:eastAsia="es-ES"/>
        </w:rPr>
      </w:pPr>
    </w:p>
    <w:p w14:paraId="45CAB285" w14:textId="77777777" w:rsidR="001D21AE" w:rsidRPr="00826DEE" w:rsidRDefault="009114FD" w:rsidP="00595B6A">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espumoso natural cuya segunda fermentación se lleva a cabo en tanques de cierre hermético. </w:t>
      </w:r>
    </w:p>
    <w:p w14:paraId="036A6F4F" w14:textId="0C2F7BE6" w:rsidR="007F0E95" w:rsidRPr="00826DEE" w:rsidRDefault="009114FD" w:rsidP="00595B6A">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Terminada la fermentación se deben eliminar las lías por filtración adicionando o no el licor de expedición, se cambia de tanque o se pasa directamente a la botella. Ésta debe tener una presión mínima de 392 </w:t>
      </w:r>
      <w:proofErr w:type="spellStart"/>
      <w:r w:rsidRPr="00826DEE">
        <w:rPr>
          <w:rFonts w:ascii="Verdana" w:eastAsia="Times New Roman" w:hAnsi="Verdana" w:cs="Arial"/>
          <w:sz w:val="22"/>
          <w:szCs w:val="22"/>
          <w:lang w:val="es-ES" w:eastAsia="es-ES"/>
        </w:rPr>
        <w:t>kPa</w:t>
      </w:r>
      <w:proofErr w:type="spellEnd"/>
      <w:r w:rsidRPr="00826DEE">
        <w:rPr>
          <w:rFonts w:ascii="Verdana" w:eastAsia="Times New Roman" w:hAnsi="Verdana" w:cs="Arial"/>
          <w:sz w:val="22"/>
          <w:szCs w:val="22"/>
          <w:lang w:val="es-ES" w:eastAsia="es-ES"/>
        </w:rPr>
        <w:t xml:space="preserve"> (4 kg/cm2) a 293 K (20°C).</w:t>
      </w:r>
    </w:p>
    <w:p w14:paraId="09E343F0" w14:textId="77777777" w:rsidR="009114FD" w:rsidRPr="00826DEE" w:rsidRDefault="009114FD" w:rsidP="00595B6A">
      <w:pPr>
        <w:jc w:val="both"/>
        <w:rPr>
          <w:rFonts w:ascii="Verdana" w:eastAsia="Times New Roman" w:hAnsi="Verdana" w:cs="Arial"/>
          <w:sz w:val="22"/>
          <w:szCs w:val="22"/>
          <w:lang w:val="es-ES" w:eastAsia="es-ES"/>
        </w:rPr>
      </w:pPr>
    </w:p>
    <w:p w14:paraId="646F8CBF" w14:textId="3203A504" w:rsidR="0077659F" w:rsidRPr="00826DEE" w:rsidRDefault="007F0E95" w:rsidP="0061611C">
      <w:pPr>
        <w:pStyle w:val="Prrafodelista"/>
        <w:numPr>
          <w:ilvl w:val="4"/>
          <w:numId w:val="58"/>
        </w:numPr>
        <w:ind w:right="49"/>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Vino</w:t>
      </w:r>
      <w:r w:rsidR="0077659F" w:rsidRPr="00826DEE">
        <w:rPr>
          <w:rFonts w:ascii="Verdana" w:eastAsia="Times New Roman" w:hAnsi="Verdana" w:cs="Arial"/>
          <w:sz w:val="22"/>
          <w:szCs w:val="22"/>
          <w:lang w:val="es-ES" w:eastAsia="es-ES"/>
        </w:rPr>
        <w:t xml:space="preserve"> </w:t>
      </w:r>
      <w:r w:rsidR="00097BB6" w:rsidRPr="00826DEE">
        <w:rPr>
          <w:rFonts w:ascii="Verdana" w:eastAsia="Times New Roman" w:hAnsi="Verdana" w:cs="Arial"/>
          <w:sz w:val="22"/>
          <w:szCs w:val="22"/>
          <w:lang w:val="es-ES" w:eastAsia="es-ES"/>
        </w:rPr>
        <w:t>g</w:t>
      </w:r>
      <w:r w:rsidR="0077659F" w:rsidRPr="00826DEE">
        <w:rPr>
          <w:rFonts w:ascii="Verdana" w:eastAsia="Times New Roman" w:hAnsi="Verdana" w:cs="Arial"/>
          <w:sz w:val="22"/>
          <w:szCs w:val="22"/>
          <w:lang w:val="es-ES" w:eastAsia="es-ES"/>
        </w:rPr>
        <w:t>asificado</w:t>
      </w:r>
    </w:p>
    <w:p w14:paraId="26775D3F" w14:textId="77777777" w:rsidR="0077659F" w:rsidRPr="00826DEE" w:rsidRDefault="0077659F" w:rsidP="00595B6A">
      <w:pPr>
        <w:jc w:val="both"/>
        <w:rPr>
          <w:rFonts w:ascii="Verdana" w:eastAsia="Times New Roman" w:hAnsi="Verdana" w:cs="Arial"/>
          <w:sz w:val="22"/>
          <w:szCs w:val="22"/>
          <w:lang w:val="es-ES" w:eastAsia="es-ES"/>
        </w:rPr>
      </w:pPr>
    </w:p>
    <w:p w14:paraId="649D6AEC" w14:textId="5757DAEE" w:rsidR="009114FD" w:rsidRPr="00826DEE" w:rsidRDefault="009114FD" w:rsidP="00595B6A">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aquel que es adicionado de dióxido de carbono en el momento de envasarlo en su botella de expedición. Esta debe tener una presión mínima de 1.4 kg/cm2.</w:t>
      </w:r>
    </w:p>
    <w:p w14:paraId="41FF2928" w14:textId="77777777" w:rsidR="001D21AE" w:rsidRPr="00826DEE" w:rsidRDefault="001D21AE" w:rsidP="00595B6A">
      <w:pPr>
        <w:jc w:val="both"/>
        <w:rPr>
          <w:rFonts w:ascii="Verdana" w:eastAsia="Times New Roman" w:hAnsi="Verdana" w:cs="Arial"/>
          <w:sz w:val="22"/>
          <w:szCs w:val="22"/>
          <w:lang w:val="es-ES" w:eastAsia="es-ES"/>
        </w:rPr>
      </w:pPr>
    </w:p>
    <w:p w14:paraId="04B26767" w14:textId="2C4DFE97" w:rsidR="007F0E95" w:rsidRPr="00826DEE" w:rsidRDefault="007F0E95" w:rsidP="00595B6A">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vino espumoso y gasificado por su contenido de azúcares residuales se clasifican en:</w:t>
      </w:r>
    </w:p>
    <w:p w14:paraId="58181D50" w14:textId="77777777" w:rsidR="000F4515" w:rsidRPr="00826DEE" w:rsidRDefault="000F4515" w:rsidP="00595B6A">
      <w:pPr>
        <w:jc w:val="both"/>
        <w:rPr>
          <w:rFonts w:ascii="Verdana" w:eastAsia="Times New Roman" w:hAnsi="Verdana" w:cs="Arial"/>
          <w:sz w:val="22"/>
          <w:szCs w:val="22"/>
          <w:lang w:val="es-ES" w:eastAsia="es-ES"/>
        </w:rPr>
      </w:pPr>
    </w:p>
    <w:p w14:paraId="302957F6" w14:textId="1E846022" w:rsidR="000F4515" w:rsidRPr="002B4A44" w:rsidRDefault="009B2DAF" w:rsidP="000F4515">
      <w:pPr>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6</w:t>
      </w:r>
      <w:r w:rsidR="000F4515" w:rsidRPr="002B4A44">
        <w:rPr>
          <w:rFonts w:ascii="Verdana" w:eastAsia="Times New Roman" w:hAnsi="Verdana" w:cs="Arial"/>
          <w:b/>
          <w:sz w:val="22"/>
          <w:szCs w:val="22"/>
          <w:lang w:val="es-ES" w:eastAsia="es-ES"/>
        </w:rPr>
        <w:t>. CLASIFICACIÓN DE VINO ESPUMOSO Y GASIFICADO</w:t>
      </w:r>
    </w:p>
    <w:p w14:paraId="6D101FA9" w14:textId="77777777" w:rsidR="007F0E95" w:rsidRPr="002B4A44" w:rsidRDefault="007F0E95" w:rsidP="007F0E95">
      <w:pPr>
        <w:rPr>
          <w:rFonts w:ascii="Verdana" w:eastAsia="Times New Roman" w:hAnsi="Verdana" w:cs="Arial"/>
          <w:b/>
          <w:sz w:val="22"/>
          <w:szCs w:val="22"/>
          <w:lang w:val="es-ES" w:eastAsia="es-ES"/>
        </w:rPr>
      </w:pPr>
    </w:p>
    <w:tbl>
      <w:tblPr>
        <w:tblW w:w="5836" w:type="dxa"/>
        <w:jc w:val="center"/>
        <w:tblLayout w:type="fixed"/>
        <w:tblCellMar>
          <w:left w:w="70" w:type="dxa"/>
          <w:right w:w="70" w:type="dxa"/>
        </w:tblCellMar>
        <w:tblLook w:val="0000" w:firstRow="0" w:lastRow="0" w:firstColumn="0" w:lastColumn="0" w:noHBand="0" w:noVBand="0"/>
      </w:tblPr>
      <w:tblGrid>
        <w:gridCol w:w="2386"/>
        <w:gridCol w:w="3450"/>
      </w:tblGrid>
      <w:tr w:rsidR="00EB3AD3" w:rsidRPr="00826DEE" w14:paraId="32E898FA" w14:textId="77777777" w:rsidTr="00595B6A">
        <w:trPr>
          <w:jc w:val="center"/>
        </w:trPr>
        <w:tc>
          <w:tcPr>
            <w:tcW w:w="2386" w:type="dxa"/>
            <w:tcBorders>
              <w:top w:val="single" w:sz="4" w:space="0" w:color="000000"/>
              <w:left w:val="single" w:sz="4" w:space="0" w:color="000000"/>
              <w:bottom w:val="single" w:sz="4" w:space="0" w:color="000000"/>
              <w:right w:val="nil"/>
            </w:tcBorders>
            <w:vAlign w:val="center"/>
          </w:tcPr>
          <w:p w14:paraId="4CF0F6C0" w14:textId="77777777" w:rsidR="007F0E95" w:rsidRPr="00826DEE" w:rsidRDefault="007F0E95" w:rsidP="008F1CF4">
            <w:pPr>
              <w:snapToGrid w:val="0"/>
              <w:spacing w:line="276" w:lineRule="auto"/>
              <w:jc w:val="center"/>
              <w:rPr>
                <w:rFonts w:ascii="Verdana" w:hAnsi="Verdana" w:cs="Arial"/>
                <w:b/>
                <w:bCs/>
                <w:sz w:val="22"/>
                <w:szCs w:val="22"/>
                <w:lang w:val="es-MX"/>
              </w:rPr>
            </w:pPr>
            <w:r w:rsidRPr="00826DEE">
              <w:rPr>
                <w:rFonts w:ascii="Verdana" w:hAnsi="Verdana" w:cs="Arial"/>
                <w:b/>
                <w:bCs/>
                <w:sz w:val="22"/>
                <w:szCs w:val="22"/>
                <w:lang w:val="es-MX"/>
              </w:rPr>
              <w:t>CLASE</w:t>
            </w:r>
          </w:p>
        </w:tc>
        <w:tc>
          <w:tcPr>
            <w:tcW w:w="3450" w:type="dxa"/>
            <w:tcBorders>
              <w:top w:val="single" w:sz="4" w:space="0" w:color="000000"/>
              <w:left w:val="single" w:sz="4" w:space="0" w:color="000000"/>
              <w:bottom w:val="single" w:sz="4" w:space="0" w:color="000000"/>
              <w:right w:val="single" w:sz="4" w:space="0" w:color="000000"/>
            </w:tcBorders>
            <w:vAlign w:val="center"/>
          </w:tcPr>
          <w:p w14:paraId="5336F86B" w14:textId="77777777" w:rsidR="007F0E95" w:rsidRPr="00826DEE" w:rsidRDefault="007F0E95" w:rsidP="008F1CF4">
            <w:pPr>
              <w:snapToGrid w:val="0"/>
              <w:spacing w:line="276" w:lineRule="auto"/>
              <w:jc w:val="center"/>
              <w:rPr>
                <w:rFonts w:ascii="Verdana" w:hAnsi="Verdana" w:cs="Arial"/>
                <w:b/>
                <w:bCs/>
                <w:sz w:val="22"/>
                <w:szCs w:val="22"/>
                <w:lang w:val="es-MX"/>
              </w:rPr>
            </w:pPr>
            <w:r w:rsidRPr="00826DEE">
              <w:rPr>
                <w:rFonts w:ascii="Verdana" w:hAnsi="Verdana" w:cs="Arial"/>
                <w:b/>
                <w:bCs/>
                <w:sz w:val="22"/>
                <w:szCs w:val="22"/>
                <w:lang w:val="es-MX"/>
              </w:rPr>
              <w:t>CONTENIDO DE AZÚCARES</w:t>
            </w:r>
          </w:p>
          <w:p w14:paraId="7EE50473" w14:textId="77777777" w:rsidR="007F0E95" w:rsidRPr="00826DEE" w:rsidRDefault="007F0E95" w:rsidP="008F1CF4">
            <w:pPr>
              <w:pStyle w:val="Encabezadodelatabla"/>
              <w:suppressLineNumbers w:val="0"/>
              <w:spacing w:line="276" w:lineRule="auto"/>
              <w:rPr>
                <w:rFonts w:ascii="Verdana" w:hAnsi="Verdana" w:cs="Arial"/>
                <w:sz w:val="22"/>
                <w:szCs w:val="22"/>
                <w:lang w:val="es-MX"/>
              </w:rPr>
            </w:pPr>
            <w:r w:rsidRPr="00826DEE">
              <w:rPr>
                <w:rFonts w:ascii="Verdana" w:hAnsi="Verdana" w:cs="Arial"/>
                <w:sz w:val="22"/>
                <w:szCs w:val="22"/>
                <w:lang w:val="es-MX"/>
              </w:rPr>
              <w:t>(g/L)</w:t>
            </w:r>
          </w:p>
        </w:tc>
      </w:tr>
      <w:tr w:rsidR="00EB3AD3" w:rsidRPr="00826DEE" w14:paraId="79919540" w14:textId="77777777" w:rsidTr="00595B6A">
        <w:trPr>
          <w:trHeight w:val="421"/>
          <w:jc w:val="center"/>
        </w:trPr>
        <w:tc>
          <w:tcPr>
            <w:tcW w:w="2386" w:type="dxa"/>
            <w:tcBorders>
              <w:top w:val="nil"/>
              <w:left w:val="single" w:sz="4" w:space="0" w:color="000000"/>
              <w:bottom w:val="single" w:sz="4" w:space="0" w:color="000000"/>
              <w:right w:val="nil"/>
            </w:tcBorders>
            <w:vAlign w:val="center"/>
          </w:tcPr>
          <w:p w14:paraId="20418990" w14:textId="77777777" w:rsidR="007F0E95" w:rsidRPr="00826DEE" w:rsidRDefault="007F0E95" w:rsidP="008F1CF4">
            <w:pPr>
              <w:snapToGrid w:val="0"/>
              <w:spacing w:line="276" w:lineRule="auto"/>
              <w:jc w:val="center"/>
              <w:rPr>
                <w:rFonts w:ascii="Verdana" w:hAnsi="Verdana" w:cs="Arial"/>
                <w:sz w:val="22"/>
                <w:szCs w:val="22"/>
              </w:rPr>
            </w:pPr>
            <w:proofErr w:type="spellStart"/>
            <w:r w:rsidRPr="00826DEE">
              <w:rPr>
                <w:rFonts w:ascii="Verdana" w:hAnsi="Verdana" w:cs="Arial"/>
                <w:sz w:val="22"/>
                <w:szCs w:val="22"/>
              </w:rPr>
              <w:t>Brut</w:t>
            </w:r>
            <w:proofErr w:type="spellEnd"/>
            <w:r w:rsidRPr="00826DEE">
              <w:rPr>
                <w:rFonts w:ascii="Verdana" w:hAnsi="Verdana" w:cs="Arial"/>
                <w:sz w:val="22"/>
                <w:szCs w:val="22"/>
              </w:rPr>
              <w:t xml:space="preserve"> natural</w:t>
            </w:r>
          </w:p>
        </w:tc>
        <w:tc>
          <w:tcPr>
            <w:tcW w:w="3450" w:type="dxa"/>
            <w:tcBorders>
              <w:top w:val="nil"/>
              <w:left w:val="single" w:sz="4" w:space="0" w:color="000000"/>
              <w:bottom w:val="single" w:sz="4" w:space="0" w:color="000000"/>
              <w:right w:val="single" w:sz="4" w:space="0" w:color="000000"/>
            </w:tcBorders>
            <w:vAlign w:val="center"/>
          </w:tcPr>
          <w:p w14:paraId="0D470B85" w14:textId="51ABE50E" w:rsidR="007F0E95" w:rsidRPr="00826DEE" w:rsidRDefault="009114FD" w:rsidP="009114FD">
            <w:pPr>
              <w:tabs>
                <w:tab w:val="left" w:pos="720"/>
                <w:tab w:val="left" w:pos="1080"/>
              </w:tabs>
              <w:snapToGrid w:val="0"/>
              <w:spacing w:line="276" w:lineRule="auto"/>
              <w:jc w:val="center"/>
              <w:rPr>
                <w:rFonts w:ascii="Verdana" w:hAnsi="Verdana" w:cs="Arial"/>
                <w:sz w:val="22"/>
                <w:szCs w:val="22"/>
                <w:shd w:val="clear" w:color="auto" w:fill="3DEB3D"/>
                <w:lang w:val="es-MX"/>
              </w:rPr>
            </w:pPr>
            <w:r w:rsidRPr="00826DEE">
              <w:rPr>
                <w:rFonts w:ascii="Verdana" w:hAnsi="Verdana" w:cs="Arial"/>
                <w:sz w:val="22"/>
                <w:szCs w:val="22"/>
                <w:lang w:val="es-MX"/>
              </w:rPr>
              <w:t>de 0 a 5</w:t>
            </w:r>
          </w:p>
        </w:tc>
      </w:tr>
      <w:tr w:rsidR="00EB3AD3" w:rsidRPr="00826DEE" w14:paraId="0B0CB858" w14:textId="77777777" w:rsidTr="00595B6A">
        <w:trPr>
          <w:trHeight w:val="413"/>
          <w:jc w:val="center"/>
        </w:trPr>
        <w:tc>
          <w:tcPr>
            <w:tcW w:w="2386" w:type="dxa"/>
            <w:tcBorders>
              <w:top w:val="nil"/>
              <w:left w:val="single" w:sz="4" w:space="0" w:color="000000"/>
              <w:bottom w:val="single" w:sz="4" w:space="0" w:color="000000"/>
              <w:right w:val="nil"/>
            </w:tcBorders>
            <w:vAlign w:val="center"/>
          </w:tcPr>
          <w:p w14:paraId="6117B155" w14:textId="77777777" w:rsidR="007F0E95" w:rsidRPr="00826DEE" w:rsidRDefault="007F0E95" w:rsidP="008F1CF4">
            <w:pPr>
              <w:snapToGrid w:val="0"/>
              <w:spacing w:line="276" w:lineRule="auto"/>
              <w:jc w:val="center"/>
              <w:rPr>
                <w:rFonts w:ascii="Verdana" w:hAnsi="Verdana" w:cs="Arial"/>
                <w:sz w:val="22"/>
                <w:szCs w:val="22"/>
                <w:lang w:val="es-MX"/>
              </w:rPr>
            </w:pPr>
            <w:proofErr w:type="spellStart"/>
            <w:r w:rsidRPr="00826DEE">
              <w:rPr>
                <w:rFonts w:ascii="Verdana" w:hAnsi="Verdana" w:cs="Arial"/>
                <w:sz w:val="22"/>
                <w:szCs w:val="22"/>
                <w:lang w:val="es-MX"/>
              </w:rPr>
              <w:t>Brut</w:t>
            </w:r>
            <w:proofErr w:type="spellEnd"/>
          </w:p>
        </w:tc>
        <w:tc>
          <w:tcPr>
            <w:tcW w:w="3450" w:type="dxa"/>
            <w:tcBorders>
              <w:top w:val="nil"/>
              <w:left w:val="single" w:sz="4" w:space="0" w:color="000000"/>
              <w:bottom w:val="single" w:sz="4" w:space="0" w:color="000000"/>
              <w:right w:val="single" w:sz="4" w:space="0" w:color="000000"/>
            </w:tcBorders>
            <w:vAlign w:val="center"/>
          </w:tcPr>
          <w:p w14:paraId="64FAF819" w14:textId="05C9C888" w:rsidR="007F0E95" w:rsidRPr="00826DEE" w:rsidRDefault="009114FD" w:rsidP="009114FD">
            <w:pPr>
              <w:tabs>
                <w:tab w:val="left" w:pos="720"/>
                <w:tab w:val="left" w:pos="1080"/>
              </w:tabs>
              <w:snapToGrid w:val="0"/>
              <w:spacing w:line="276" w:lineRule="auto"/>
              <w:jc w:val="center"/>
              <w:rPr>
                <w:rFonts w:ascii="Verdana" w:hAnsi="Verdana" w:cs="Arial"/>
                <w:sz w:val="22"/>
                <w:szCs w:val="22"/>
                <w:shd w:val="clear" w:color="auto" w:fill="3DEB3D"/>
                <w:lang w:val="es-MX"/>
              </w:rPr>
            </w:pPr>
            <w:r w:rsidRPr="00826DEE">
              <w:rPr>
                <w:rFonts w:ascii="Verdana" w:hAnsi="Verdana" w:cs="Arial"/>
                <w:sz w:val="22"/>
                <w:szCs w:val="22"/>
                <w:lang w:val="es-MX"/>
              </w:rPr>
              <w:t>de 5.1 a 25</w:t>
            </w:r>
          </w:p>
        </w:tc>
      </w:tr>
      <w:tr w:rsidR="00EB3AD3" w:rsidRPr="00826DEE" w14:paraId="20AC144A" w14:textId="77777777" w:rsidTr="00595B6A">
        <w:trPr>
          <w:trHeight w:val="418"/>
          <w:jc w:val="center"/>
        </w:trPr>
        <w:tc>
          <w:tcPr>
            <w:tcW w:w="2386" w:type="dxa"/>
            <w:tcBorders>
              <w:top w:val="nil"/>
              <w:left w:val="single" w:sz="4" w:space="0" w:color="000000"/>
              <w:bottom w:val="single" w:sz="4" w:space="0" w:color="000000"/>
              <w:right w:val="nil"/>
            </w:tcBorders>
            <w:vAlign w:val="center"/>
          </w:tcPr>
          <w:p w14:paraId="0208B29B" w14:textId="77777777" w:rsidR="007F0E95" w:rsidRPr="00826DEE" w:rsidRDefault="007F0E95" w:rsidP="008F1CF4">
            <w:pPr>
              <w:snapToGrid w:val="0"/>
              <w:spacing w:line="276" w:lineRule="auto"/>
              <w:jc w:val="center"/>
              <w:rPr>
                <w:rFonts w:ascii="Verdana" w:hAnsi="Verdana" w:cs="Arial"/>
                <w:sz w:val="22"/>
                <w:szCs w:val="22"/>
                <w:lang w:val="es-MX"/>
              </w:rPr>
            </w:pPr>
            <w:r w:rsidRPr="00826DEE">
              <w:rPr>
                <w:rFonts w:ascii="Verdana" w:hAnsi="Verdana" w:cs="Arial"/>
                <w:sz w:val="22"/>
                <w:szCs w:val="22"/>
                <w:lang w:val="es-MX"/>
              </w:rPr>
              <w:t>Seco</w:t>
            </w:r>
          </w:p>
        </w:tc>
        <w:tc>
          <w:tcPr>
            <w:tcW w:w="3450" w:type="dxa"/>
            <w:tcBorders>
              <w:top w:val="nil"/>
              <w:left w:val="single" w:sz="4" w:space="0" w:color="000000"/>
              <w:bottom w:val="single" w:sz="4" w:space="0" w:color="000000"/>
              <w:right w:val="single" w:sz="4" w:space="0" w:color="000000"/>
            </w:tcBorders>
            <w:vAlign w:val="center"/>
          </w:tcPr>
          <w:p w14:paraId="22B8A559" w14:textId="2849CA00" w:rsidR="007F0E95" w:rsidRPr="00826DEE" w:rsidRDefault="009114FD" w:rsidP="009114FD">
            <w:pPr>
              <w:tabs>
                <w:tab w:val="left" w:pos="720"/>
                <w:tab w:val="left" w:pos="1080"/>
              </w:tabs>
              <w:snapToGrid w:val="0"/>
              <w:spacing w:line="276" w:lineRule="auto"/>
              <w:jc w:val="center"/>
              <w:rPr>
                <w:rFonts w:ascii="Verdana" w:hAnsi="Verdana" w:cs="Arial"/>
                <w:sz w:val="22"/>
                <w:szCs w:val="22"/>
                <w:shd w:val="clear" w:color="auto" w:fill="3DEB3D"/>
                <w:lang w:val="es-MX"/>
              </w:rPr>
            </w:pPr>
            <w:r w:rsidRPr="00826DEE">
              <w:rPr>
                <w:rFonts w:ascii="Verdana" w:hAnsi="Verdana" w:cs="Arial"/>
                <w:sz w:val="22"/>
                <w:szCs w:val="22"/>
                <w:lang w:val="es-MX"/>
              </w:rPr>
              <w:t>de 25.1 a 35</w:t>
            </w:r>
          </w:p>
        </w:tc>
      </w:tr>
      <w:tr w:rsidR="00EB3AD3" w:rsidRPr="00826DEE" w14:paraId="61E35B04" w14:textId="77777777" w:rsidTr="00595B6A">
        <w:trPr>
          <w:trHeight w:val="411"/>
          <w:jc w:val="center"/>
        </w:trPr>
        <w:tc>
          <w:tcPr>
            <w:tcW w:w="2386" w:type="dxa"/>
            <w:tcBorders>
              <w:top w:val="nil"/>
              <w:left w:val="single" w:sz="4" w:space="0" w:color="000000"/>
              <w:bottom w:val="single" w:sz="4" w:space="0" w:color="000000"/>
              <w:right w:val="nil"/>
            </w:tcBorders>
            <w:vAlign w:val="center"/>
          </w:tcPr>
          <w:p w14:paraId="049313E8" w14:textId="77777777" w:rsidR="007F0E95" w:rsidRPr="00826DEE" w:rsidRDefault="007F0E95" w:rsidP="008F1CF4">
            <w:pPr>
              <w:snapToGrid w:val="0"/>
              <w:spacing w:line="276" w:lineRule="auto"/>
              <w:jc w:val="center"/>
              <w:rPr>
                <w:rFonts w:ascii="Verdana" w:hAnsi="Verdana" w:cs="Arial"/>
                <w:sz w:val="22"/>
                <w:szCs w:val="22"/>
                <w:lang w:val="es-MX"/>
              </w:rPr>
            </w:pPr>
            <w:proofErr w:type="spellStart"/>
            <w:r w:rsidRPr="00826DEE">
              <w:rPr>
                <w:rFonts w:ascii="Verdana" w:hAnsi="Verdana" w:cs="Arial"/>
                <w:sz w:val="22"/>
                <w:szCs w:val="22"/>
                <w:lang w:val="es-MX"/>
              </w:rPr>
              <w:t>Semi</w:t>
            </w:r>
            <w:proofErr w:type="spellEnd"/>
            <w:r w:rsidRPr="00826DEE">
              <w:rPr>
                <w:rFonts w:ascii="Verdana" w:hAnsi="Verdana" w:cs="Arial"/>
                <w:sz w:val="22"/>
                <w:szCs w:val="22"/>
                <w:lang w:val="es-MX"/>
              </w:rPr>
              <w:t>-seco</w:t>
            </w:r>
          </w:p>
        </w:tc>
        <w:tc>
          <w:tcPr>
            <w:tcW w:w="3450" w:type="dxa"/>
            <w:tcBorders>
              <w:top w:val="nil"/>
              <w:left w:val="single" w:sz="4" w:space="0" w:color="000000"/>
              <w:bottom w:val="single" w:sz="4" w:space="0" w:color="000000"/>
              <w:right w:val="single" w:sz="4" w:space="0" w:color="000000"/>
            </w:tcBorders>
            <w:vAlign w:val="center"/>
          </w:tcPr>
          <w:p w14:paraId="196F6787" w14:textId="268C2B64" w:rsidR="007F0E95" w:rsidRPr="00826DEE" w:rsidRDefault="009114FD" w:rsidP="008F1CF4">
            <w:pPr>
              <w:snapToGrid w:val="0"/>
              <w:spacing w:line="276" w:lineRule="auto"/>
              <w:jc w:val="center"/>
              <w:rPr>
                <w:rFonts w:ascii="Verdana" w:hAnsi="Verdana" w:cs="Arial"/>
                <w:sz w:val="22"/>
                <w:szCs w:val="22"/>
                <w:lang w:val="es-MX"/>
              </w:rPr>
            </w:pPr>
            <w:r w:rsidRPr="00826DEE">
              <w:rPr>
                <w:rFonts w:ascii="Verdana" w:hAnsi="Verdana" w:cs="Arial"/>
                <w:sz w:val="22"/>
                <w:szCs w:val="22"/>
                <w:lang w:val="es-MX"/>
              </w:rPr>
              <w:t>de 35.1 a 50</w:t>
            </w:r>
          </w:p>
        </w:tc>
      </w:tr>
      <w:tr w:rsidR="00EB3AD3" w:rsidRPr="00826DEE" w14:paraId="24232741" w14:textId="77777777" w:rsidTr="00595B6A">
        <w:trPr>
          <w:trHeight w:val="417"/>
          <w:jc w:val="center"/>
        </w:trPr>
        <w:tc>
          <w:tcPr>
            <w:tcW w:w="2386" w:type="dxa"/>
            <w:tcBorders>
              <w:top w:val="nil"/>
              <w:left w:val="single" w:sz="4" w:space="0" w:color="000000"/>
              <w:bottom w:val="single" w:sz="4" w:space="0" w:color="000000"/>
              <w:right w:val="nil"/>
            </w:tcBorders>
            <w:vAlign w:val="center"/>
          </w:tcPr>
          <w:p w14:paraId="6A279266" w14:textId="77777777" w:rsidR="007F0E95" w:rsidRPr="00826DEE" w:rsidRDefault="007F0E95" w:rsidP="008F1CF4">
            <w:pPr>
              <w:snapToGrid w:val="0"/>
              <w:spacing w:line="276" w:lineRule="auto"/>
              <w:jc w:val="center"/>
              <w:rPr>
                <w:rFonts w:ascii="Verdana" w:hAnsi="Verdana" w:cs="Arial"/>
                <w:sz w:val="22"/>
                <w:szCs w:val="22"/>
                <w:lang w:val="es-MX"/>
              </w:rPr>
            </w:pPr>
            <w:r w:rsidRPr="00826DEE">
              <w:rPr>
                <w:rFonts w:ascii="Verdana" w:hAnsi="Verdana" w:cs="Arial"/>
                <w:sz w:val="22"/>
                <w:szCs w:val="22"/>
                <w:lang w:val="es-MX"/>
              </w:rPr>
              <w:t>Dulce</w:t>
            </w:r>
          </w:p>
        </w:tc>
        <w:tc>
          <w:tcPr>
            <w:tcW w:w="3450" w:type="dxa"/>
            <w:tcBorders>
              <w:top w:val="nil"/>
              <w:left w:val="single" w:sz="4" w:space="0" w:color="000000"/>
              <w:bottom w:val="single" w:sz="4" w:space="0" w:color="000000"/>
              <w:right w:val="single" w:sz="4" w:space="0" w:color="000000"/>
            </w:tcBorders>
            <w:vAlign w:val="center"/>
          </w:tcPr>
          <w:p w14:paraId="0B284D1E" w14:textId="1B40CA0C" w:rsidR="007F0E95" w:rsidRPr="00826DEE" w:rsidRDefault="009114FD" w:rsidP="008F1CF4">
            <w:pPr>
              <w:tabs>
                <w:tab w:val="left" w:pos="720"/>
                <w:tab w:val="left" w:pos="1080"/>
              </w:tabs>
              <w:snapToGrid w:val="0"/>
              <w:spacing w:line="276" w:lineRule="auto"/>
              <w:jc w:val="center"/>
              <w:rPr>
                <w:rFonts w:ascii="Verdana" w:hAnsi="Verdana" w:cs="Arial"/>
                <w:sz w:val="22"/>
                <w:szCs w:val="22"/>
                <w:shd w:val="clear" w:color="auto" w:fill="3DEB3D"/>
                <w:lang w:val="es-MX"/>
              </w:rPr>
            </w:pPr>
            <w:r w:rsidRPr="00826DEE">
              <w:rPr>
                <w:rFonts w:ascii="Verdana" w:hAnsi="Verdana" w:cs="Arial"/>
                <w:sz w:val="22"/>
                <w:szCs w:val="22"/>
                <w:lang w:val="es-MX"/>
              </w:rPr>
              <w:t>de  más de 50</w:t>
            </w:r>
          </w:p>
        </w:tc>
      </w:tr>
    </w:tbl>
    <w:p w14:paraId="1E9B7555" w14:textId="77777777" w:rsidR="007F0E95" w:rsidRPr="00826DEE" w:rsidRDefault="007F0E95" w:rsidP="007F0E95">
      <w:pPr>
        <w:rPr>
          <w:rFonts w:ascii="Verdana" w:eastAsia="Times New Roman" w:hAnsi="Verdana" w:cs="Arial"/>
          <w:sz w:val="22"/>
          <w:szCs w:val="22"/>
          <w:lang w:val="es-ES" w:eastAsia="es-ES"/>
        </w:rPr>
      </w:pPr>
    </w:p>
    <w:p w14:paraId="4C40F5E7" w14:textId="0CDA58C3" w:rsidR="0077659F" w:rsidRPr="00826DEE" w:rsidRDefault="0077659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 </w:t>
      </w:r>
      <w:r w:rsidR="00595B6A" w:rsidRPr="00826DEE">
        <w:rPr>
          <w:rFonts w:ascii="Verdana" w:eastAsia="Times New Roman" w:hAnsi="Verdana" w:cs="Arial"/>
          <w:sz w:val="22"/>
          <w:szCs w:val="22"/>
          <w:lang w:val="es-ES" w:eastAsia="es-ES"/>
        </w:rPr>
        <w:t>Dentro de los vinos espumosos se encuentran, entre otros, los siguientes:</w:t>
      </w:r>
    </w:p>
    <w:p w14:paraId="2F8BF540" w14:textId="77777777" w:rsidR="00595B6A" w:rsidRPr="00826DEE" w:rsidRDefault="00595B6A" w:rsidP="001268B7">
      <w:pPr>
        <w:jc w:val="both"/>
        <w:rPr>
          <w:rFonts w:ascii="Verdana" w:eastAsia="Times New Roman" w:hAnsi="Verdana" w:cs="Arial"/>
          <w:sz w:val="22"/>
          <w:szCs w:val="22"/>
          <w:lang w:val="es-ES" w:eastAsia="es-ES"/>
        </w:rPr>
      </w:pPr>
    </w:p>
    <w:p w14:paraId="274C6BDF" w14:textId="08960B54" w:rsidR="00595B6A" w:rsidRDefault="00A673F8" w:rsidP="00595B6A">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7.1.5.11.5</w:t>
      </w:r>
      <w:r w:rsidRPr="00826DEE">
        <w:rPr>
          <w:rFonts w:ascii="Verdana" w:eastAsia="Times New Roman" w:hAnsi="Verdana" w:cs="Arial"/>
          <w:sz w:val="22"/>
          <w:szCs w:val="22"/>
          <w:lang w:val="es-ES" w:eastAsia="es-ES"/>
        </w:rPr>
        <w:tab/>
      </w:r>
      <w:r w:rsidR="00595B6A" w:rsidRPr="00826DEE">
        <w:rPr>
          <w:rFonts w:ascii="Verdana" w:eastAsia="Times New Roman" w:hAnsi="Verdana" w:cs="Arial"/>
          <w:sz w:val="22"/>
          <w:szCs w:val="22"/>
          <w:lang w:val="es-ES" w:eastAsia="es-ES"/>
        </w:rPr>
        <w:t>Champagne</w:t>
      </w:r>
    </w:p>
    <w:p w14:paraId="2D379CB6" w14:textId="77777777" w:rsidR="00287152" w:rsidRPr="00826DEE" w:rsidRDefault="00287152" w:rsidP="00595B6A">
      <w:pPr>
        <w:jc w:val="both"/>
        <w:rPr>
          <w:rFonts w:ascii="Verdana" w:eastAsia="Times New Roman" w:hAnsi="Verdana" w:cs="Arial"/>
          <w:sz w:val="22"/>
          <w:szCs w:val="22"/>
          <w:lang w:val="es-ES" w:eastAsia="es-ES"/>
        </w:rPr>
      </w:pPr>
    </w:p>
    <w:p w14:paraId="2A6AD166" w14:textId="18FF6D11" w:rsidR="00595B6A" w:rsidRPr="00826DEE" w:rsidRDefault="00595B6A" w:rsidP="00287152">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espumoso con Denominación de Origen,</w:t>
      </w:r>
      <w:r w:rsidR="006963CC" w:rsidRPr="00826DEE">
        <w:rPr>
          <w:rFonts w:ascii="Verdana" w:eastAsia="Times New Roman" w:hAnsi="Verdana" w:cs="Arial"/>
          <w:sz w:val="22"/>
          <w:szCs w:val="22"/>
          <w:lang w:val="es-ES" w:eastAsia="es-ES"/>
        </w:rPr>
        <w:t xml:space="preserve"> regulado por la legislación aplicable en el país de origen</w:t>
      </w:r>
      <w:r w:rsidR="00D778E7" w:rsidRPr="00826DEE">
        <w:rPr>
          <w:rFonts w:ascii="Verdana" w:eastAsia="Times New Roman" w:hAnsi="Verdana" w:cs="Arial"/>
          <w:sz w:val="22"/>
          <w:szCs w:val="22"/>
          <w:lang w:val="es-ES" w:eastAsia="es-ES"/>
        </w:rPr>
        <w:t xml:space="preserve"> (República Francesa)</w:t>
      </w:r>
      <w:r w:rsidR="00287152">
        <w:rPr>
          <w:rFonts w:ascii="Verdana" w:eastAsia="Times New Roman" w:hAnsi="Verdana" w:cs="Arial"/>
          <w:sz w:val="22"/>
          <w:szCs w:val="22"/>
          <w:lang w:val="es-ES" w:eastAsia="es-ES"/>
        </w:rPr>
        <w:t>.</w:t>
      </w:r>
    </w:p>
    <w:p w14:paraId="14B9EA60" w14:textId="175490F9" w:rsidR="00595B6A" w:rsidRPr="00826DEE" w:rsidRDefault="00595B6A" w:rsidP="00595B6A">
      <w:pPr>
        <w:ind w:left="1418" w:firstLine="22"/>
        <w:jc w:val="both"/>
        <w:rPr>
          <w:rFonts w:ascii="Verdana" w:eastAsia="Times New Roman" w:hAnsi="Verdana" w:cs="Arial"/>
          <w:sz w:val="22"/>
          <w:szCs w:val="22"/>
          <w:lang w:val="es-ES" w:eastAsia="es-ES"/>
        </w:rPr>
      </w:pPr>
    </w:p>
    <w:p w14:paraId="0470957E" w14:textId="2EED36E8" w:rsidR="00595B6A" w:rsidRDefault="00A673F8" w:rsidP="00A673F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7.1.5.11.6</w:t>
      </w:r>
      <w:r w:rsidRPr="00826DEE">
        <w:rPr>
          <w:rFonts w:ascii="Verdana" w:eastAsia="Times New Roman" w:hAnsi="Verdana" w:cs="Arial"/>
          <w:sz w:val="22"/>
          <w:szCs w:val="22"/>
          <w:lang w:val="es-ES" w:eastAsia="es-ES"/>
        </w:rPr>
        <w:tab/>
      </w:r>
      <w:r w:rsidR="00595B6A" w:rsidRPr="00826DEE">
        <w:rPr>
          <w:rFonts w:ascii="Verdana" w:eastAsia="Times New Roman" w:hAnsi="Verdana" w:cs="Arial"/>
          <w:sz w:val="22"/>
          <w:szCs w:val="22"/>
          <w:lang w:val="es-ES" w:eastAsia="es-ES"/>
        </w:rPr>
        <w:t>Cava</w:t>
      </w:r>
    </w:p>
    <w:p w14:paraId="4983AD89" w14:textId="77777777" w:rsidR="00287152" w:rsidRPr="00826DEE" w:rsidRDefault="00287152" w:rsidP="00A673F8">
      <w:pPr>
        <w:jc w:val="both"/>
        <w:rPr>
          <w:rFonts w:ascii="Verdana" w:eastAsia="Times New Roman" w:hAnsi="Verdana" w:cs="Arial"/>
          <w:sz w:val="22"/>
          <w:szCs w:val="22"/>
          <w:lang w:val="es-ES" w:eastAsia="es-ES"/>
        </w:rPr>
      </w:pPr>
    </w:p>
    <w:p w14:paraId="6E23ACA8" w14:textId="1A07D4E8" w:rsidR="00595B6A" w:rsidRPr="00826DEE" w:rsidRDefault="00595B6A" w:rsidP="00287152">
      <w:pPr>
        <w:ind w:firstLine="22"/>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espumoso con Denominación de origen, </w:t>
      </w:r>
      <w:r w:rsidR="006963CC" w:rsidRPr="00826DEE">
        <w:rPr>
          <w:rFonts w:ascii="Verdana" w:eastAsia="Times New Roman" w:hAnsi="Verdana" w:cs="Arial"/>
          <w:sz w:val="22"/>
          <w:szCs w:val="22"/>
          <w:lang w:val="es-ES" w:eastAsia="es-ES"/>
        </w:rPr>
        <w:t>regulado por la legislación aplicable en el país de origen</w:t>
      </w:r>
      <w:r w:rsidR="00D778E7" w:rsidRPr="00826DEE">
        <w:rPr>
          <w:rFonts w:ascii="Verdana" w:eastAsia="Times New Roman" w:hAnsi="Verdana" w:cs="Arial"/>
          <w:sz w:val="22"/>
          <w:szCs w:val="22"/>
          <w:lang w:val="es-ES" w:eastAsia="es-ES"/>
        </w:rPr>
        <w:t xml:space="preserve"> (Reino de España)</w:t>
      </w:r>
      <w:r w:rsidR="00287152">
        <w:rPr>
          <w:rFonts w:ascii="Verdana" w:eastAsia="Times New Roman" w:hAnsi="Verdana" w:cs="Arial"/>
          <w:sz w:val="22"/>
          <w:szCs w:val="22"/>
          <w:lang w:val="es-ES" w:eastAsia="es-ES"/>
        </w:rPr>
        <w:t>.</w:t>
      </w:r>
    </w:p>
    <w:p w14:paraId="55DB88A4" w14:textId="77777777" w:rsidR="00097BB6" w:rsidRPr="00826DEE" w:rsidRDefault="00097BB6" w:rsidP="001268B7">
      <w:pPr>
        <w:jc w:val="both"/>
        <w:rPr>
          <w:rFonts w:ascii="Verdana" w:eastAsia="Times New Roman" w:hAnsi="Verdana" w:cs="Arial"/>
          <w:sz w:val="22"/>
          <w:szCs w:val="22"/>
          <w:lang w:val="es-ES" w:eastAsia="es-ES"/>
        </w:rPr>
      </w:pPr>
    </w:p>
    <w:p w14:paraId="6215D7D0" w14:textId="20E30311" w:rsidR="00B36BC6" w:rsidRPr="00826DEE" w:rsidRDefault="00132E5E" w:rsidP="004155EA">
      <w:pPr>
        <w:ind w:left="1418" w:hanging="1418"/>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 xml:space="preserve">NOTA </w:t>
      </w:r>
      <w:r w:rsidR="00FD6CFE" w:rsidRPr="00826DEE">
        <w:rPr>
          <w:rFonts w:ascii="Verdana" w:eastAsia="Times New Roman" w:hAnsi="Verdana" w:cs="Arial"/>
          <w:b/>
          <w:sz w:val="22"/>
          <w:szCs w:val="22"/>
          <w:lang w:val="es-ES" w:eastAsia="es-ES"/>
        </w:rPr>
        <w:t>4</w:t>
      </w:r>
      <w:r w:rsidR="00B36BC6" w:rsidRPr="00826DEE">
        <w:rPr>
          <w:rFonts w:ascii="Verdana" w:eastAsia="Times New Roman" w:hAnsi="Verdana" w:cs="Arial"/>
          <w:b/>
          <w:sz w:val="22"/>
          <w:szCs w:val="22"/>
          <w:lang w:val="es-ES" w:eastAsia="es-ES"/>
        </w:rPr>
        <w:t>:</w:t>
      </w:r>
      <w:r w:rsidR="00B36BC6" w:rsidRPr="00826DEE">
        <w:rPr>
          <w:rFonts w:ascii="Verdana" w:eastAsia="Times New Roman" w:hAnsi="Verdana" w:cs="Arial"/>
          <w:sz w:val="22"/>
          <w:szCs w:val="22"/>
          <w:lang w:val="es-ES" w:eastAsia="es-ES"/>
        </w:rPr>
        <w:tab/>
      </w:r>
      <w:r w:rsidR="00595B6A" w:rsidRPr="00826DEE">
        <w:rPr>
          <w:rFonts w:ascii="Verdana" w:eastAsia="Times New Roman" w:hAnsi="Verdana" w:cs="Arial"/>
          <w:sz w:val="22"/>
          <w:szCs w:val="22"/>
          <w:lang w:val="es-ES" w:eastAsia="es-ES"/>
        </w:rPr>
        <w:t>Ver lo especificado en l</w:t>
      </w:r>
      <w:r w:rsidR="006963CC" w:rsidRPr="00826DEE">
        <w:rPr>
          <w:rFonts w:ascii="Verdana" w:eastAsia="Times New Roman" w:hAnsi="Verdana" w:cs="Arial"/>
          <w:sz w:val="22"/>
          <w:szCs w:val="22"/>
          <w:lang w:val="es-ES" w:eastAsia="es-ES"/>
        </w:rPr>
        <w:t>a</w:t>
      </w:r>
      <w:r w:rsidR="000560CB" w:rsidRPr="00826DEE">
        <w:rPr>
          <w:rFonts w:ascii="Verdana" w:eastAsia="Times New Roman" w:hAnsi="Verdana" w:cs="Arial"/>
          <w:sz w:val="22"/>
          <w:szCs w:val="22"/>
          <w:lang w:val="es-ES" w:eastAsia="es-ES"/>
        </w:rPr>
        <w:t xml:space="preserve"> Norma Mexicana </w:t>
      </w:r>
      <w:r w:rsidR="00D778E7" w:rsidRPr="00826DEE">
        <w:rPr>
          <w:rFonts w:ascii="Verdana" w:hAnsi="Verdana" w:cs="Arial"/>
          <w:sz w:val="22"/>
          <w:szCs w:val="22"/>
        </w:rPr>
        <w:t>NMX-V-047-NORMEX-2009</w:t>
      </w:r>
      <w:r w:rsidR="00D778E7" w:rsidRPr="00826DEE">
        <w:rPr>
          <w:rFonts w:ascii="Verdana" w:eastAsia="Times New Roman" w:hAnsi="Verdana" w:cs="Arial"/>
          <w:sz w:val="22"/>
          <w:szCs w:val="22"/>
          <w:lang w:val="es-ES" w:eastAsia="es-ES"/>
        </w:rPr>
        <w:t xml:space="preserve"> </w:t>
      </w:r>
      <w:r w:rsidR="000560CB" w:rsidRPr="00826DEE">
        <w:rPr>
          <w:rFonts w:ascii="Verdana" w:eastAsia="Times New Roman" w:hAnsi="Verdana" w:cs="Arial"/>
          <w:sz w:val="22"/>
          <w:szCs w:val="22"/>
          <w:lang w:val="es-ES" w:eastAsia="es-ES"/>
        </w:rPr>
        <w:t>(</w:t>
      </w:r>
      <w:proofErr w:type="spellStart"/>
      <w:r w:rsidR="001473E4" w:rsidRPr="00826DEE">
        <w:rPr>
          <w:rFonts w:ascii="Verdana" w:eastAsia="Times New Roman" w:hAnsi="Verdana" w:cs="Arial"/>
          <w:sz w:val="22"/>
          <w:szCs w:val="22"/>
          <w:lang w:val="es-ES" w:eastAsia="es-ES"/>
        </w:rPr>
        <w:t>Veáse</w:t>
      </w:r>
      <w:proofErr w:type="spellEnd"/>
      <w:r w:rsidR="006963CC" w:rsidRPr="00826DEE">
        <w:rPr>
          <w:rFonts w:ascii="Verdana" w:eastAsia="Times New Roman" w:hAnsi="Verdana" w:cs="Arial"/>
          <w:sz w:val="22"/>
          <w:szCs w:val="22"/>
          <w:lang w:val="es-ES" w:eastAsia="es-ES"/>
        </w:rPr>
        <w:t xml:space="preserve"> 3.20 Referencias)</w:t>
      </w:r>
      <w:r w:rsidR="000560CB" w:rsidRPr="00826DEE">
        <w:rPr>
          <w:rFonts w:ascii="Verdana" w:eastAsia="Times New Roman" w:hAnsi="Verdana" w:cs="Arial"/>
          <w:sz w:val="22"/>
          <w:szCs w:val="22"/>
          <w:lang w:val="es-ES" w:eastAsia="es-ES"/>
        </w:rPr>
        <w:t>.</w:t>
      </w:r>
    </w:p>
    <w:p w14:paraId="224A6159" w14:textId="77777777" w:rsidR="00595B6A" w:rsidRDefault="00595B6A" w:rsidP="004155EA">
      <w:pPr>
        <w:ind w:left="1418" w:hanging="1418"/>
        <w:jc w:val="both"/>
        <w:rPr>
          <w:rFonts w:ascii="Verdana" w:eastAsia="Times New Roman" w:hAnsi="Verdana" w:cs="Arial"/>
          <w:sz w:val="22"/>
          <w:szCs w:val="22"/>
          <w:lang w:val="es-ES" w:eastAsia="es-ES"/>
        </w:rPr>
      </w:pPr>
    </w:p>
    <w:p w14:paraId="5223465F" w14:textId="77777777" w:rsidR="00373E42" w:rsidRDefault="00373E42" w:rsidP="004155EA">
      <w:pPr>
        <w:ind w:left="1418" w:hanging="1418"/>
        <w:jc w:val="both"/>
        <w:rPr>
          <w:rFonts w:ascii="Verdana" w:eastAsia="Times New Roman" w:hAnsi="Verdana" w:cs="Arial"/>
          <w:sz w:val="22"/>
          <w:szCs w:val="22"/>
          <w:lang w:val="es-ES" w:eastAsia="es-ES"/>
        </w:rPr>
      </w:pPr>
    </w:p>
    <w:p w14:paraId="2E4F7EE2" w14:textId="77777777" w:rsidR="00373E42" w:rsidRPr="00826DEE" w:rsidRDefault="00373E42" w:rsidP="004155EA">
      <w:pPr>
        <w:ind w:left="1418" w:hanging="1418"/>
        <w:jc w:val="both"/>
        <w:rPr>
          <w:rFonts w:ascii="Verdana" w:eastAsia="Times New Roman" w:hAnsi="Verdana" w:cs="Arial"/>
          <w:sz w:val="22"/>
          <w:szCs w:val="22"/>
          <w:lang w:val="es-ES" w:eastAsia="es-ES"/>
        </w:rPr>
      </w:pPr>
    </w:p>
    <w:p w14:paraId="1A855259" w14:textId="0B113AE8" w:rsidR="00595B6A" w:rsidRDefault="00A673F8" w:rsidP="00595B6A">
      <w:pPr>
        <w:ind w:left="1418" w:hanging="1418"/>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lastRenderedPageBreak/>
        <w:t>7.1.5.11.7</w:t>
      </w:r>
      <w:r w:rsidRPr="00826DEE">
        <w:rPr>
          <w:rFonts w:ascii="Verdana" w:eastAsia="Times New Roman" w:hAnsi="Verdana" w:cs="Arial"/>
          <w:sz w:val="22"/>
          <w:szCs w:val="22"/>
          <w:lang w:val="es-ES" w:eastAsia="es-ES"/>
        </w:rPr>
        <w:tab/>
      </w:r>
      <w:proofErr w:type="spellStart"/>
      <w:r w:rsidR="00595B6A" w:rsidRPr="00826DEE">
        <w:rPr>
          <w:rFonts w:ascii="Verdana" w:eastAsia="Times New Roman" w:hAnsi="Verdana" w:cs="Arial"/>
          <w:sz w:val="22"/>
          <w:szCs w:val="22"/>
          <w:lang w:val="es-ES" w:eastAsia="es-ES"/>
        </w:rPr>
        <w:t>Prosecco</w:t>
      </w:r>
      <w:proofErr w:type="spellEnd"/>
    </w:p>
    <w:p w14:paraId="07155674" w14:textId="77777777" w:rsidR="00287152" w:rsidRPr="00826DEE" w:rsidRDefault="00287152" w:rsidP="00595B6A">
      <w:pPr>
        <w:ind w:left="1418" w:hanging="1418"/>
        <w:jc w:val="both"/>
        <w:rPr>
          <w:rFonts w:ascii="Verdana" w:eastAsia="Times New Roman" w:hAnsi="Verdana" w:cs="Arial"/>
          <w:sz w:val="22"/>
          <w:szCs w:val="22"/>
          <w:lang w:val="es-ES" w:eastAsia="es-ES"/>
        </w:rPr>
      </w:pPr>
    </w:p>
    <w:p w14:paraId="2F928AF6" w14:textId="1AB0E7ED" w:rsidR="00595B6A" w:rsidRPr="00826DEE" w:rsidRDefault="00595B6A" w:rsidP="00287152">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espumoso con Denominación de origen, regulado por</w:t>
      </w:r>
      <w:r w:rsidR="006963CC" w:rsidRPr="00826DEE">
        <w:rPr>
          <w:rFonts w:ascii="Verdana" w:eastAsia="Times New Roman" w:hAnsi="Verdana" w:cs="Arial"/>
          <w:sz w:val="22"/>
          <w:szCs w:val="22"/>
          <w:lang w:val="es-ES" w:eastAsia="es-ES"/>
        </w:rPr>
        <w:t xml:space="preserve"> la legislación</w:t>
      </w:r>
      <w:r w:rsidR="00287152">
        <w:rPr>
          <w:rFonts w:ascii="Verdana" w:eastAsia="Times New Roman" w:hAnsi="Verdana" w:cs="Arial"/>
          <w:sz w:val="22"/>
          <w:szCs w:val="22"/>
          <w:lang w:val="es-ES" w:eastAsia="es-ES"/>
        </w:rPr>
        <w:t xml:space="preserve"> aplicable en el país de origen</w:t>
      </w:r>
      <w:r w:rsidR="006963CC" w:rsidRPr="00826DEE">
        <w:rPr>
          <w:rFonts w:ascii="Verdana" w:eastAsia="Times New Roman" w:hAnsi="Verdana" w:cs="Arial"/>
          <w:sz w:val="22"/>
          <w:szCs w:val="22"/>
          <w:lang w:val="es-ES" w:eastAsia="es-ES"/>
        </w:rPr>
        <w:t xml:space="preserve"> </w:t>
      </w:r>
      <w:r w:rsidR="00D778E7" w:rsidRPr="00826DEE">
        <w:rPr>
          <w:rFonts w:ascii="Verdana" w:eastAsia="Times New Roman" w:hAnsi="Verdana" w:cs="Arial"/>
          <w:sz w:val="22"/>
          <w:szCs w:val="22"/>
          <w:lang w:val="es-ES" w:eastAsia="es-ES"/>
        </w:rPr>
        <w:t>(República Italiana)</w:t>
      </w:r>
      <w:r w:rsidR="00287152">
        <w:rPr>
          <w:rFonts w:ascii="Verdana" w:eastAsia="Times New Roman" w:hAnsi="Verdana" w:cs="Arial"/>
          <w:sz w:val="22"/>
          <w:szCs w:val="22"/>
          <w:lang w:val="es-ES" w:eastAsia="es-ES"/>
        </w:rPr>
        <w:t>.</w:t>
      </w:r>
    </w:p>
    <w:p w14:paraId="00E3096A" w14:textId="77777777" w:rsidR="00595B6A" w:rsidRPr="00826DEE" w:rsidRDefault="00595B6A" w:rsidP="00595B6A">
      <w:pPr>
        <w:ind w:left="1418" w:hanging="1418"/>
        <w:jc w:val="both"/>
        <w:rPr>
          <w:rFonts w:ascii="Verdana" w:eastAsia="Times New Roman" w:hAnsi="Verdana" w:cs="Arial"/>
          <w:sz w:val="22"/>
          <w:szCs w:val="22"/>
          <w:lang w:val="es-ES" w:eastAsia="es-ES"/>
        </w:rPr>
      </w:pPr>
    </w:p>
    <w:p w14:paraId="20ECE241" w14:textId="479D4087" w:rsidR="00595B6A" w:rsidRDefault="00A673F8" w:rsidP="00595B6A">
      <w:pPr>
        <w:ind w:left="1418" w:hanging="1418"/>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7.1.5.11.8</w:t>
      </w:r>
      <w:r w:rsidRPr="00826DEE">
        <w:rPr>
          <w:rFonts w:ascii="Verdana" w:eastAsia="Times New Roman" w:hAnsi="Verdana" w:cs="Arial"/>
          <w:sz w:val="22"/>
          <w:szCs w:val="22"/>
          <w:lang w:val="es-ES" w:eastAsia="es-ES"/>
        </w:rPr>
        <w:tab/>
      </w:r>
      <w:r w:rsidR="00595B6A" w:rsidRPr="00826DEE">
        <w:rPr>
          <w:rFonts w:ascii="Verdana" w:eastAsia="Times New Roman" w:hAnsi="Verdana" w:cs="Arial"/>
          <w:sz w:val="22"/>
          <w:szCs w:val="22"/>
          <w:lang w:val="es-ES" w:eastAsia="es-ES"/>
        </w:rPr>
        <w:t>Lambrusco</w:t>
      </w:r>
    </w:p>
    <w:p w14:paraId="4CD58D13" w14:textId="77777777" w:rsidR="00287152" w:rsidRPr="00826DEE" w:rsidRDefault="00287152" w:rsidP="00595B6A">
      <w:pPr>
        <w:ind w:left="1418" w:hanging="1418"/>
        <w:jc w:val="both"/>
        <w:rPr>
          <w:rFonts w:ascii="Verdana" w:eastAsia="Times New Roman" w:hAnsi="Verdana" w:cs="Arial"/>
          <w:sz w:val="22"/>
          <w:szCs w:val="22"/>
          <w:lang w:val="es-ES" w:eastAsia="es-ES"/>
        </w:rPr>
      </w:pPr>
    </w:p>
    <w:p w14:paraId="1C0F0E88" w14:textId="118C423B" w:rsidR="00595B6A" w:rsidRPr="00826DEE" w:rsidRDefault="00595B6A" w:rsidP="00287152">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espumoso con Denominación de origen, regulado por</w:t>
      </w:r>
      <w:r w:rsidR="006963CC" w:rsidRPr="00826DEE">
        <w:rPr>
          <w:rFonts w:ascii="Verdana" w:eastAsia="Times New Roman" w:hAnsi="Verdana" w:cs="Arial"/>
          <w:sz w:val="22"/>
          <w:szCs w:val="22"/>
          <w:lang w:val="es-ES" w:eastAsia="es-ES"/>
        </w:rPr>
        <w:t xml:space="preserve"> la legislación aplicable en el país de origen</w:t>
      </w:r>
      <w:r w:rsidR="00287152">
        <w:rPr>
          <w:rFonts w:ascii="Verdana" w:eastAsia="Times New Roman" w:hAnsi="Verdana" w:cs="Arial"/>
          <w:sz w:val="22"/>
          <w:szCs w:val="22"/>
          <w:lang w:val="es-ES" w:eastAsia="es-ES"/>
        </w:rPr>
        <w:t xml:space="preserve"> </w:t>
      </w:r>
      <w:r w:rsidR="00D778E7" w:rsidRPr="00826DEE">
        <w:rPr>
          <w:rFonts w:ascii="Verdana" w:eastAsia="Times New Roman" w:hAnsi="Verdana" w:cs="Arial"/>
          <w:sz w:val="22"/>
          <w:szCs w:val="22"/>
          <w:lang w:val="es-ES" w:eastAsia="es-ES"/>
        </w:rPr>
        <w:t>(República Italiana)</w:t>
      </w:r>
      <w:r w:rsidR="00287152">
        <w:rPr>
          <w:rFonts w:ascii="Verdana" w:eastAsia="Times New Roman" w:hAnsi="Verdana" w:cs="Arial"/>
          <w:sz w:val="22"/>
          <w:szCs w:val="22"/>
          <w:lang w:val="es-ES" w:eastAsia="es-ES"/>
        </w:rPr>
        <w:t>.</w:t>
      </w:r>
    </w:p>
    <w:p w14:paraId="0EBB6604" w14:textId="43191FD9" w:rsidR="00595B6A" w:rsidRPr="00826DEE" w:rsidRDefault="00595B6A" w:rsidP="006A6442">
      <w:pPr>
        <w:jc w:val="both"/>
        <w:rPr>
          <w:rFonts w:ascii="Verdana" w:eastAsia="Times New Roman" w:hAnsi="Verdana" w:cs="Arial"/>
          <w:sz w:val="22"/>
          <w:szCs w:val="22"/>
          <w:lang w:val="es-ES" w:eastAsia="es-ES"/>
        </w:rPr>
      </w:pPr>
    </w:p>
    <w:p w14:paraId="6CFAB6ED" w14:textId="0AFE1ABE" w:rsidR="00595B6A" w:rsidRDefault="00A673F8" w:rsidP="00595B6A">
      <w:pPr>
        <w:ind w:left="1418" w:hanging="1418"/>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w:t>
      </w:r>
      <w:r w:rsidR="002156DA" w:rsidRPr="00826DEE">
        <w:rPr>
          <w:rFonts w:ascii="Verdana" w:eastAsia="Times New Roman" w:hAnsi="Verdana" w:cs="Arial"/>
          <w:b/>
          <w:sz w:val="22"/>
          <w:szCs w:val="22"/>
          <w:lang w:val="es-ES" w:eastAsia="es-ES"/>
        </w:rPr>
        <w:t>.</w:t>
      </w:r>
      <w:r w:rsidRPr="00826DEE">
        <w:rPr>
          <w:rFonts w:ascii="Verdana" w:eastAsia="Times New Roman" w:hAnsi="Verdana" w:cs="Arial"/>
          <w:b/>
          <w:sz w:val="22"/>
          <w:szCs w:val="22"/>
          <w:lang w:val="es-ES" w:eastAsia="es-ES"/>
        </w:rPr>
        <w:t>5.11.9</w:t>
      </w:r>
      <w:r w:rsidRPr="00826DEE">
        <w:rPr>
          <w:rFonts w:ascii="Verdana" w:eastAsia="Times New Roman" w:hAnsi="Verdana" w:cs="Arial"/>
          <w:sz w:val="22"/>
          <w:szCs w:val="22"/>
          <w:lang w:val="es-ES" w:eastAsia="es-ES"/>
        </w:rPr>
        <w:tab/>
      </w:r>
      <w:r w:rsidR="00595B6A" w:rsidRPr="00826DEE">
        <w:rPr>
          <w:rFonts w:ascii="Verdana" w:eastAsia="Times New Roman" w:hAnsi="Verdana" w:cs="Arial"/>
          <w:sz w:val="22"/>
          <w:szCs w:val="22"/>
          <w:lang w:val="es-ES" w:eastAsia="es-ES"/>
        </w:rPr>
        <w:t>Asti</w:t>
      </w:r>
    </w:p>
    <w:p w14:paraId="49F0EC57" w14:textId="77777777" w:rsidR="00287152" w:rsidRPr="00826DEE" w:rsidRDefault="00287152" w:rsidP="00595B6A">
      <w:pPr>
        <w:ind w:left="1418" w:hanging="1418"/>
        <w:jc w:val="both"/>
        <w:rPr>
          <w:rFonts w:ascii="Verdana" w:eastAsia="Times New Roman" w:hAnsi="Verdana" w:cs="Arial"/>
          <w:sz w:val="22"/>
          <w:szCs w:val="22"/>
          <w:lang w:val="es-ES" w:eastAsia="es-ES"/>
        </w:rPr>
      </w:pPr>
    </w:p>
    <w:p w14:paraId="532580E5" w14:textId="37D38DBA" w:rsidR="00595B6A" w:rsidRPr="00826DEE" w:rsidRDefault="00595B6A" w:rsidP="00287152">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espumoso con Denominación de origen, regulado por</w:t>
      </w:r>
      <w:r w:rsidR="006963CC" w:rsidRPr="00826DEE">
        <w:rPr>
          <w:rFonts w:ascii="Verdana" w:eastAsia="Times New Roman" w:hAnsi="Verdana" w:cs="Arial"/>
          <w:sz w:val="22"/>
          <w:szCs w:val="22"/>
          <w:lang w:val="es-ES" w:eastAsia="es-ES"/>
        </w:rPr>
        <w:t xml:space="preserve"> la legislación </w:t>
      </w:r>
      <w:r w:rsidR="00287152">
        <w:rPr>
          <w:rFonts w:ascii="Verdana" w:eastAsia="Times New Roman" w:hAnsi="Verdana" w:cs="Arial"/>
          <w:sz w:val="22"/>
          <w:szCs w:val="22"/>
          <w:lang w:val="es-ES" w:eastAsia="es-ES"/>
        </w:rPr>
        <w:t xml:space="preserve">aplicable en el país de origen </w:t>
      </w:r>
      <w:r w:rsidR="00D778E7" w:rsidRPr="00826DEE">
        <w:rPr>
          <w:rFonts w:ascii="Verdana" w:eastAsia="Times New Roman" w:hAnsi="Verdana" w:cs="Arial"/>
          <w:sz w:val="22"/>
          <w:szCs w:val="22"/>
          <w:lang w:val="es-ES" w:eastAsia="es-ES"/>
        </w:rPr>
        <w:t>(República Italiana)</w:t>
      </w:r>
      <w:r w:rsidR="00287152">
        <w:rPr>
          <w:rFonts w:ascii="Verdana" w:eastAsia="Times New Roman" w:hAnsi="Verdana" w:cs="Arial"/>
          <w:sz w:val="22"/>
          <w:szCs w:val="22"/>
          <w:lang w:val="es-ES" w:eastAsia="es-ES"/>
        </w:rPr>
        <w:t>.</w:t>
      </w:r>
    </w:p>
    <w:p w14:paraId="3AA7A24B" w14:textId="77777777" w:rsidR="00287152" w:rsidRPr="00826DEE" w:rsidRDefault="00287152" w:rsidP="00595B6A">
      <w:pPr>
        <w:ind w:left="1418" w:hanging="1418"/>
        <w:jc w:val="both"/>
        <w:rPr>
          <w:rFonts w:ascii="Verdana" w:eastAsia="Times New Roman" w:hAnsi="Verdana" w:cs="Arial"/>
          <w:sz w:val="22"/>
          <w:szCs w:val="22"/>
          <w:lang w:val="es-ES" w:eastAsia="es-ES"/>
        </w:rPr>
      </w:pPr>
    </w:p>
    <w:p w14:paraId="23FD4698" w14:textId="77777777" w:rsidR="006A6442" w:rsidRPr="00826DEE" w:rsidRDefault="006A6442" w:rsidP="00595B6A">
      <w:pPr>
        <w:ind w:left="1418" w:hanging="1418"/>
        <w:jc w:val="both"/>
        <w:rPr>
          <w:rFonts w:ascii="Verdana" w:eastAsia="Times New Roman" w:hAnsi="Verdana" w:cs="Arial"/>
          <w:sz w:val="22"/>
          <w:szCs w:val="22"/>
          <w:lang w:val="es-ES" w:eastAsia="es-ES"/>
        </w:rPr>
      </w:pPr>
    </w:p>
    <w:p w14:paraId="5B296CCC" w14:textId="47770CD8" w:rsidR="00C65105" w:rsidRPr="002B4A44" w:rsidRDefault="009B2DAF" w:rsidP="00C65105">
      <w:pPr>
        <w:ind w:left="1418" w:hanging="1418"/>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7</w:t>
      </w:r>
      <w:r w:rsidR="000F4515" w:rsidRPr="002B4A44">
        <w:rPr>
          <w:rFonts w:ascii="Verdana" w:eastAsia="Times New Roman" w:hAnsi="Verdana" w:cs="Arial"/>
          <w:b/>
          <w:sz w:val="22"/>
          <w:szCs w:val="22"/>
          <w:lang w:val="es-ES" w:eastAsia="es-ES"/>
        </w:rPr>
        <w:t xml:space="preserve">. </w:t>
      </w:r>
      <w:r w:rsidR="00C65105" w:rsidRPr="002B4A44">
        <w:rPr>
          <w:rFonts w:ascii="Verdana" w:eastAsia="Times New Roman" w:hAnsi="Verdana" w:cs="Arial"/>
          <w:b/>
          <w:sz w:val="22"/>
          <w:szCs w:val="22"/>
          <w:lang w:val="es-ES" w:eastAsia="es-ES"/>
        </w:rPr>
        <w:t>ESPECIFICACIONES</w:t>
      </w:r>
      <w:r w:rsidR="006963CC" w:rsidRPr="002B4A44">
        <w:rPr>
          <w:rFonts w:ascii="Verdana" w:eastAsia="Times New Roman" w:hAnsi="Verdana" w:cs="Arial"/>
          <w:b/>
          <w:sz w:val="22"/>
          <w:szCs w:val="22"/>
          <w:lang w:val="es-ES" w:eastAsia="es-ES"/>
        </w:rPr>
        <w:t xml:space="preserve"> DE VINO ESPUMOSO Y VINO GASIFICADO</w:t>
      </w:r>
    </w:p>
    <w:p w14:paraId="3A61F60F" w14:textId="77777777" w:rsidR="00C65105" w:rsidRPr="00826DEE" w:rsidRDefault="00C65105" w:rsidP="00DC3364">
      <w:pPr>
        <w:ind w:left="1418" w:hanging="1418"/>
        <w:jc w:val="center"/>
        <w:rPr>
          <w:rFonts w:ascii="Verdana" w:eastAsia="Times New Roman" w:hAnsi="Verdana" w:cs="Arial"/>
          <w:sz w:val="22"/>
          <w:szCs w:val="22"/>
          <w:lang w:val="es-ES" w:eastAsia="es-ES"/>
        </w:rPr>
      </w:pPr>
    </w:p>
    <w:tbl>
      <w:tblPr>
        <w:tblStyle w:val="Tablaconcuadrcula"/>
        <w:tblW w:w="0" w:type="auto"/>
        <w:jc w:val="center"/>
        <w:tblLayout w:type="fixed"/>
        <w:tblLook w:val="04A0" w:firstRow="1" w:lastRow="0" w:firstColumn="1" w:lastColumn="0" w:noHBand="0" w:noVBand="1"/>
      </w:tblPr>
      <w:tblGrid>
        <w:gridCol w:w="3804"/>
        <w:gridCol w:w="827"/>
        <w:gridCol w:w="1323"/>
        <w:gridCol w:w="850"/>
        <w:gridCol w:w="1583"/>
      </w:tblGrid>
      <w:tr w:rsidR="00EB3AD3" w:rsidRPr="00826DEE" w14:paraId="72287744" w14:textId="77777777" w:rsidTr="00446F3B">
        <w:trPr>
          <w:trHeight w:val="315"/>
          <w:jc w:val="center"/>
        </w:trPr>
        <w:tc>
          <w:tcPr>
            <w:tcW w:w="3804" w:type="dxa"/>
            <w:noWrap/>
            <w:hideMark/>
          </w:tcPr>
          <w:p w14:paraId="4C0DC42D" w14:textId="77777777" w:rsidR="00C65105" w:rsidRPr="00826DEE" w:rsidRDefault="00C65105" w:rsidP="008F1CF4">
            <w:pPr>
              <w:rPr>
                <w:rFonts w:ascii="Verdana" w:eastAsiaTheme="minorHAnsi" w:hAnsi="Verdana" w:cstheme="minorBidi"/>
                <w:b/>
                <w:bCs/>
                <w:sz w:val="22"/>
                <w:szCs w:val="22"/>
                <w:lang w:val="es-MX"/>
              </w:rPr>
            </w:pPr>
            <w:r w:rsidRPr="00826DEE">
              <w:rPr>
                <w:rFonts w:ascii="Verdana" w:eastAsiaTheme="minorHAnsi" w:hAnsi="Verdana" w:cstheme="minorBidi"/>
                <w:b/>
                <w:bCs/>
                <w:sz w:val="22"/>
                <w:szCs w:val="22"/>
                <w:lang w:val="es-MX"/>
              </w:rPr>
              <w:t>ESPECIFICACIONES</w:t>
            </w:r>
          </w:p>
        </w:tc>
        <w:tc>
          <w:tcPr>
            <w:tcW w:w="2150" w:type="dxa"/>
            <w:gridSpan w:val="2"/>
            <w:hideMark/>
          </w:tcPr>
          <w:p w14:paraId="472BD28E" w14:textId="77777777" w:rsidR="00C65105" w:rsidRPr="00826DEE" w:rsidRDefault="00C65105" w:rsidP="008F1CF4">
            <w:pPr>
              <w:rPr>
                <w:rFonts w:ascii="Verdana" w:eastAsiaTheme="minorHAnsi" w:hAnsi="Verdana" w:cstheme="minorBidi"/>
                <w:b/>
                <w:bCs/>
                <w:sz w:val="22"/>
                <w:szCs w:val="22"/>
                <w:lang w:val="es-MX"/>
              </w:rPr>
            </w:pPr>
            <w:r w:rsidRPr="00826DEE">
              <w:rPr>
                <w:rFonts w:ascii="Verdana" w:eastAsiaTheme="minorHAnsi" w:hAnsi="Verdana" w:cstheme="minorBidi"/>
                <w:b/>
                <w:bCs/>
                <w:sz w:val="22"/>
                <w:szCs w:val="22"/>
                <w:lang w:val="es-MX"/>
              </w:rPr>
              <w:t>VINO ESPUMOSO,                 VINO ESPUMOSO NATURAL</w:t>
            </w:r>
          </w:p>
        </w:tc>
        <w:tc>
          <w:tcPr>
            <w:tcW w:w="2433" w:type="dxa"/>
            <w:gridSpan w:val="2"/>
            <w:hideMark/>
          </w:tcPr>
          <w:p w14:paraId="7739741D" w14:textId="77777777" w:rsidR="00C65105" w:rsidRPr="00826DEE" w:rsidRDefault="00C65105" w:rsidP="008F1CF4">
            <w:pPr>
              <w:rPr>
                <w:rFonts w:ascii="Verdana" w:eastAsiaTheme="minorHAnsi" w:hAnsi="Verdana" w:cstheme="minorBidi"/>
                <w:b/>
                <w:bCs/>
                <w:sz w:val="22"/>
                <w:szCs w:val="22"/>
                <w:lang w:val="es-MX"/>
              </w:rPr>
            </w:pPr>
            <w:r w:rsidRPr="00826DEE">
              <w:rPr>
                <w:rFonts w:ascii="Verdana" w:eastAsiaTheme="minorHAnsi" w:hAnsi="Verdana" w:cstheme="minorBidi"/>
                <w:b/>
                <w:bCs/>
                <w:sz w:val="22"/>
                <w:szCs w:val="22"/>
                <w:lang w:val="es-MX"/>
              </w:rPr>
              <w:t>VINO GASIFICADO</w:t>
            </w:r>
          </w:p>
        </w:tc>
      </w:tr>
      <w:tr w:rsidR="00EB3AD3" w:rsidRPr="00826DEE" w14:paraId="0F0AB2AC" w14:textId="77777777" w:rsidTr="00446F3B">
        <w:trPr>
          <w:trHeight w:val="330"/>
          <w:jc w:val="center"/>
        </w:trPr>
        <w:tc>
          <w:tcPr>
            <w:tcW w:w="3804" w:type="dxa"/>
            <w:noWrap/>
            <w:hideMark/>
          </w:tcPr>
          <w:p w14:paraId="157459C7" w14:textId="77777777" w:rsidR="00C65105" w:rsidRPr="00826DEE" w:rsidRDefault="00C65105" w:rsidP="008F1CF4">
            <w:pPr>
              <w:rPr>
                <w:rFonts w:ascii="Verdana" w:eastAsiaTheme="minorHAnsi" w:hAnsi="Verdana" w:cstheme="minorBidi"/>
                <w:b/>
                <w:bCs/>
                <w:sz w:val="22"/>
                <w:szCs w:val="22"/>
                <w:lang w:val="es-MX"/>
              </w:rPr>
            </w:pPr>
            <w:r w:rsidRPr="00826DEE">
              <w:rPr>
                <w:rFonts w:ascii="Verdana" w:eastAsiaTheme="minorHAnsi" w:hAnsi="Verdana" w:cstheme="minorBidi"/>
                <w:b/>
                <w:bCs/>
                <w:sz w:val="22"/>
                <w:szCs w:val="22"/>
                <w:lang w:val="es-MX"/>
              </w:rPr>
              <w:t> </w:t>
            </w:r>
          </w:p>
        </w:tc>
        <w:tc>
          <w:tcPr>
            <w:tcW w:w="827" w:type="dxa"/>
            <w:noWrap/>
            <w:hideMark/>
          </w:tcPr>
          <w:p w14:paraId="2BA4D454" w14:textId="77777777" w:rsidR="00C65105" w:rsidRPr="00826DEE" w:rsidRDefault="00C65105" w:rsidP="008F1CF4">
            <w:pPr>
              <w:rPr>
                <w:rFonts w:ascii="Verdana" w:eastAsiaTheme="minorHAnsi" w:hAnsi="Verdana" w:cstheme="minorBidi"/>
                <w:b/>
                <w:sz w:val="22"/>
                <w:szCs w:val="22"/>
                <w:lang w:val="es-MX"/>
              </w:rPr>
            </w:pPr>
            <w:r w:rsidRPr="00826DEE">
              <w:rPr>
                <w:rFonts w:ascii="Verdana" w:eastAsiaTheme="minorHAnsi" w:hAnsi="Verdana" w:cstheme="minorBidi"/>
                <w:b/>
                <w:sz w:val="22"/>
                <w:szCs w:val="22"/>
                <w:lang w:val="es-MX"/>
              </w:rPr>
              <w:t>MINIMO</w:t>
            </w:r>
          </w:p>
        </w:tc>
        <w:tc>
          <w:tcPr>
            <w:tcW w:w="1323" w:type="dxa"/>
            <w:noWrap/>
            <w:hideMark/>
          </w:tcPr>
          <w:p w14:paraId="6D72545C" w14:textId="77777777" w:rsidR="00C65105" w:rsidRPr="00826DEE" w:rsidRDefault="00C65105" w:rsidP="008F1CF4">
            <w:pPr>
              <w:rPr>
                <w:rFonts w:ascii="Verdana" w:eastAsiaTheme="minorHAnsi" w:hAnsi="Verdana" w:cstheme="minorBidi"/>
                <w:b/>
                <w:sz w:val="22"/>
                <w:szCs w:val="22"/>
                <w:lang w:val="es-MX"/>
              </w:rPr>
            </w:pPr>
            <w:r w:rsidRPr="00826DEE">
              <w:rPr>
                <w:rFonts w:ascii="Verdana" w:eastAsiaTheme="minorHAnsi" w:hAnsi="Verdana" w:cstheme="minorBidi"/>
                <w:b/>
                <w:sz w:val="22"/>
                <w:szCs w:val="22"/>
                <w:lang w:val="es-MX"/>
              </w:rPr>
              <w:t>MAXIMO</w:t>
            </w:r>
          </w:p>
        </w:tc>
        <w:tc>
          <w:tcPr>
            <w:tcW w:w="850" w:type="dxa"/>
            <w:noWrap/>
            <w:hideMark/>
          </w:tcPr>
          <w:p w14:paraId="561B2FF4" w14:textId="77777777" w:rsidR="00C65105" w:rsidRPr="00826DEE" w:rsidRDefault="00C65105" w:rsidP="008F1CF4">
            <w:pPr>
              <w:rPr>
                <w:rFonts w:ascii="Verdana" w:eastAsiaTheme="minorHAnsi" w:hAnsi="Verdana" w:cstheme="minorBidi"/>
                <w:b/>
                <w:sz w:val="22"/>
                <w:szCs w:val="22"/>
                <w:lang w:val="es-MX"/>
              </w:rPr>
            </w:pPr>
            <w:r w:rsidRPr="00826DEE">
              <w:rPr>
                <w:rFonts w:ascii="Verdana" w:eastAsiaTheme="minorHAnsi" w:hAnsi="Verdana" w:cstheme="minorBidi"/>
                <w:b/>
                <w:sz w:val="22"/>
                <w:szCs w:val="22"/>
                <w:lang w:val="es-MX"/>
              </w:rPr>
              <w:t>MINIMO</w:t>
            </w:r>
          </w:p>
        </w:tc>
        <w:tc>
          <w:tcPr>
            <w:tcW w:w="1583" w:type="dxa"/>
            <w:noWrap/>
            <w:hideMark/>
          </w:tcPr>
          <w:p w14:paraId="6C0B7815" w14:textId="77777777" w:rsidR="00C65105" w:rsidRPr="00826DEE" w:rsidRDefault="00C65105" w:rsidP="008F1CF4">
            <w:pPr>
              <w:rPr>
                <w:rFonts w:ascii="Verdana" w:eastAsiaTheme="minorHAnsi" w:hAnsi="Verdana" w:cstheme="minorBidi"/>
                <w:b/>
                <w:sz w:val="22"/>
                <w:szCs w:val="22"/>
                <w:lang w:val="es-MX"/>
              </w:rPr>
            </w:pPr>
            <w:r w:rsidRPr="00826DEE">
              <w:rPr>
                <w:rFonts w:ascii="Verdana" w:eastAsiaTheme="minorHAnsi" w:hAnsi="Verdana" w:cstheme="minorBidi"/>
                <w:b/>
                <w:sz w:val="22"/>
                <w:szCs w:val="22"/>
                <w:lang w:val="es-MX"/>
              </w:rPr>
              <w:t>MAXIMO</w:t>
            </w:r>
          </w:p>
        </w:tc>
      </w:tr>
      <w:tr w:rsidR="00EB3AD3" w:rsidRPr="00826DEE" w14:paraId="16B1CB1C" w14:textId="77777777" w:rsidTr="00446F3B">
        <w:trPr>
          <w:trHeight w:val="600"/>
          <w:jc w:val="center"/>
        </w:trPr>
        <w:tc>
          <w:tcPr>
            <w:tcW w:w="3804" w:type="dxa"/>
            <w:hideMark/>
          </w:tcPr>
          <w:p w14:paraId="28751952" w14:textId="77777777" w:rsidR="00C65105" w:rsidRPr="00287152" w:rsidRDefault="00C65105" w:rsidP="008F1CF4">
            <w:pP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 xml:space="preserve">Contenido Alcohólico a (20°C) (% </w:t>
            </w:r>
            <w:proofErr w:type="spellStart"/>
            <w:r w:rsidRPr="00287152">
              <w:rPr>
                <w:rFonts w:ascii="Verdana" w:eastAsiaTheme="minorHAnsi" w:hAnsi="Verdana" w:cstheme="minorBidi"/>
                <w:sz w:val="22"/>
                <w:szCs w:val="22"/>
                <w:lang w:val="es-MX"/>
              </w:rPr>
              <w:t>Alc</w:t>
            </w:r>
            <w:proofErr w:type="spellEnd"/>
            <w:r w:rsidRPr="00287152">
              <w:rPr>
                <w:rFonts w:ascii="Verdana" w:eastAsiaTheme="minorHAnsi" w:hAnsi="Verdana" w:cstheme="minorBidi"/>
                <w:sz w:val="22"/>
                <w:szCs w:val="22"/>
                <w:lang w:val="es-MX"/>
              </w:rPr>
              <w:t>. Vol.)</w:t>
            </w:r>
          </w:p>
        </w:tc>
        <w:tc>
          <w:tcPr>
            <w:tcW w:w="827" w:type="dxa"/>
            <w:hideMark/>
          </w:tcPr>
          <w:p w14:paraId="2F593868"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9.0</w:t>
            </w:r>
          </w:p>
        </w:tc>
        <w:tc>
          <w:tcPr>
            <w:tcW w:w="1323" w:type="dxa"/>
            <w:hideMark/>
          </w:tcPr>
          <w:p w14:paraId="0CD5AA8D"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14.0</w:t>
            </w:r>
          </w:p>
        </w:tc>
        <w:tc>
          <w:tcPr>
            <w:tcW w:w="850" w:type="dxa"/>
            <w:hideMark/>
          </w:tcPr>
          <w:p w14:paraId="7BFCA29C"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9</w:t>
            </w:r>
          </w:p>
        </w:tc>
        <w:tc>
          <w:tcPr>
            <w:tcW w:w="1583" w:type="dxa"/>
            <w:hideMark/>
          </w:tcPr>
          <w:p w14:paraId="25F72E23"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14.0</w:t>
            </w:r>
          </w:p>
        </w:tc>
      </w:tr>
      <w:tr w:rsidR="00EB3AD3" w:rsidRPr="00826DEE" w14:paraId="350F1B65" w14:textId="77777777" w:rsidTr="00446F3B">
        <w:trPr>
          <w:trHeight w:val="300"/>
          <w:jc w:val="center"/>
        </w:trPr>
        <w:tc>
          <w:tcPr>
            <w:tcW w:w="3804" w:type="dxa"/>
            <w:noWrap/>
            <w:hideMark/>
          </w:tcPr>
          <w:p w14:paraId="3DC9B535" w14:textId="77777777" w:rsidR="00C65105" w:rsidRPr="00287152" w:rsidRDefault="00C65105" w:rsidP="008F1CF4">
            <w:pP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Azúcares o azúcares Reductores Totales (g/l)</w:t>
            </w:r>
          </w:p>
        </w:tc>
        <w:tc>
          <w:tcPr>
            <w:tcW w:w="827" w:type="dxa"/>
            <w:hideMark/>
          </w:tcPr>
          <w:p w14:paraId="7E398964"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(1)</w:t>
            </w:r>
          </w:p>
        </w:tc>
        <w:tc>
          <w:tcPr>
            <w:tcW w:w="1323" w:type="dxa"/>
            <w:hideMark/>
          </w:tcPr>
          <w:p w14:paraId="0058CB0D"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(1)</w:t>
            </w:r>
          </w:p>
        </w:tc>
        <w:tc>
          <w:tcPr>
            <w:tcW w:w="850" w:type="dxa"/>
            <w:hideMark/>
          </w:tcPr>
          <w:p w14:paraId="69725FA7"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(1)</w:t>
            </w:r>
          </w:p>
        </w:tc>
        <w:tc>
          <w:tcPr>
            <w:tcW w:w="1583" w:type="dxa"/>
            <w:hideMark/>
          </w:tcPr>
          <w:p w14:paraId="63CC70C5"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(1)</w:t>
            </w:r>
          </w:p>
        </w:tc>
      </w:tr>
      <w:tr w:rsidR="00EB3AD3" w:rsidRPr="00826DEE" w14:paraId="64D0221D" w14:textId="77777777" w:rsidTr="00446F3B">
        <w:trPr>
          <w:trHeight w:val="871"/>
          <w:jc w:val="center"/>
        </w:trPr>
        <w:tc>
          <w:tcPr>
            <w:tcW w:w="3804" w:type="dxa"/>
            <w:hideMark/>
          </w:tcPr>
          <w:p w14:paraId="1F9AC5C3" w14:textId="77777777" w:rsidR="00C65105" w:rsidRPr="00287152" w:rsidRDefault="00C65105" w:rsidP="008F1CF4">
            <w:pP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Metanol (mg/100ml de alcohol anhidro)</w:t>
            </w:r>
          </w:p>
        </w:tc>
        <w:tc>
          <w:tcPr>
            <w:tcW w:w="827" w:type="dxa"/>
            <w:hideMark/>
          </w:tcPr>
          <w:p w14:paraId="0FA19C0A"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w:t>
            </w:r>
          </w:p>
        </w:tc>
        <w:tc>
          <w:tcPr>
            <w:tcW w:w="1323" w:type="dxa"/>
            <w:hideMark/>
          </w:tcPr>
          <w:p w14:paraId="45EBE913"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300</w:t>
            </w:r>
          </w:p>
        </w:tc>
        <w:tc>
          <w:tcPr>
            <w:tcW w:w="850" w:type="dxa"/>
            <w:hideMark/>
          </w:tcPr>
          <w:p w14:paraId="065955A6"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w:t>
            </w:r>
          </w:p>
        </w:tc>
        <w:tc>
          <w:tcPr>
            <w:tcW w:w="1583" w:type="dxa"/>
            <w:hideMark/>
          </w:tcPr>
          <w:p w14:paraId="2C376951"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300</w:t>
            </w:r>
          </w:p>
        </w:tc>
      </w:tr>
      <w:tr w:rsidR="00EB3AD3" w:rsidRPr="00826DEE" w14:paraId="27282094" w14:textId="77777777" w:rsidTr="00446F3B">
        <w:trPr>
          <w:trHeight w:val="600"/>
          <w:jc w:val="center"/>
        </w:trPr>
        <w:tc>
          <w:tcPr>
            <w:tcW w:w="3804" w:type="dxa"/>
            <w:hideMark/>
          </w:tcPr>
          <w:p w14:paraId="1FB99CA3" w14:textId="77777777" w:rsidR="00C65105" w:rsidRPr="00287152" w:rsidRDefault="00C65105" w:rsidP="008F1CF4">
            <w:pP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Acidez Total (como ácido tartárico g/l)</w:t>
            </w:r>
          </w:p>
        </w:tc>
        <w:tc>
          <w:tcPr>
            <w:tcW w:w="827" w:type="dxa"/>
            <w:hideMark/>
          </w:tcPr>
          <w:p w14:paraId="2EBAD47C"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5.5</w:t>
            </w:r>
          </w:p>
        </w:tc>
        <w:tc>
          <w:tcPr>
            <w:tcW w:w="1323" w:type="dxa"/>
            <w:hideMark/>
          </w:tcPr>
          <w:p w14:paraId="50766686"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9.0</w:t>
            </w:r>
          </w:p>
        </w:tc>
        <w:tc>
          <w:tcPr>
            <w:tcW w:w="850" w:type="dxa"/>
            <w:hideMark/>
          </w:tcPr>
          <w:p w14:paraId="6947F579"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5.5</w:t>
            </w:r>
          </w:p>
        </w:tc>
        <w:tc>
          <w:tcPr>
            <w:tcW w:w="1583" w:type="dxa"/>
            <w:hideMark/>
          </w:tcPr>
          <w:p w14:paraId="08A11826"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9.0</w:t>
            </w:r>
          </w:p>
        </w:tc>
      </w:tr>
      <w:tr w:rsidR="00EB3AD3" w:rsidRPr="00826DEE" w14:paraId="54816B12" w14:textId="77777777" w:rsidTr="00446F3B">
        <w:trPr>
          <w:trHeight w:val="600"/>
          <w:jc w:val="center"/>
        </w:trPr>
        <w:tc>
          <w:tcPr>
            <w:tcW w:w="3804" w:type="dxa"/>
            <w:hideMark/>
          </w:tcPr>
          <w:p w14:paraId="49769F23" w14:textId="77777777" w:rsidR="00C65105" w:rsidRPr="00287152" w:rsidRDefault="00C65105" w:rsidP="008F1CF4">
            <w:pP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 xml:space="preserve">Acidez </w:t>
            </w:r>
            <w:proofErr w:type="spellStart"/>
            <w:r w:rsidRPr="00287152">
              <w:rPr>
                <w:rFonts w:ascii="Verdana" w:eastAsiaTheme="minorHAnsi" w:hAnsi="Verdana" w:cstheme="minorBidi"/>
                <w:sz w:val="22"/>
                <w:szCs w:val="22"/>
                <w:lang w:val="es-MX"/>
              </w:rPr>
              <w:t>Volatil</w:t>
            </w:r>
            <w:proofErr w:type="spellEnd"/>
            <w:r w:rsidRPr="00287152">
              <w:rPr>
                <w:rFonts w:ascii="Verdana" w:eastAsiaTheme="minorHAnsi" w:hAnsi="Verdana" w:cstheme="minorBidi"/>
                <w:sz w:val="22"/>
                <w:szCs w:val="22"/>
                <w:lang w:val="es-MX"/>
              </w:rPr>
              <w:t xml:space="preserve"> (como ácido tartárico g/l)</w:t>
            </w:r>
          </w:p>
        </w:tc>
        <w:tc>
          <w:tcPr>
            <w:tcW w:w="827" w:type="dxa"/>
            <w:hideMark/>
          </w:tcPr>
          <w:p w14:paraId="66C3E598"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0.1</w:t>
            </w:r>
          </w:p>
        </w:tc>
        <w:tc>
          <w:tcPr>
            <w:tcW w:w="1323" w:type="dxa"/>
            <w:hideMark/>
          </w:tcPr>
          <w:p w14:paraId="044BD6EF"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0.8</w:t>
            </w:r>
          </w:p>
        </w:tc>
        <w:tc>
          <w:tcPr>
            <w:tcW w:w="850" w:type="dxa"/>
            <w:hideMark/>
          </w:tcPr>
          <w:p w14:paraId="6C8132B6"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0.1</w:t>
            </w:r>
          </w:p>
        </w:tc>
        <w:tc>
          <w:tcPr>
            <w:tcW w:w="1583" w:type="dxa"/>
            <w:hideMark/>
          </w:tcPr>
          <w:p w14:paraId="3383708C"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0.9</w:t>
            </w:r>
          </w:p>
        </w:tc>
      </w:tr>
      <w:tr w:rsidR="00EB3AD3" w:rsidRPr="00826DEE" w14:paraId="4F90B8E7" w14:textId="77777777" w:rsidTr="00446F3B">
        <w:trPr>
          <w:trHeight w:val="744"/>
          <w:jc w:val="center"/>
        </w:trPr>
        <w:tc>
          <w:tcPr>
            <w:tcW w:w="3804" w:type="dxa"/>
            <w:hideMark/>
          </w:tcPr>
          <w:p w14:paraId="03F584EF" w14:textId="77777777" w:rsidR="00C65105" w:rsidRPr="00287152" w:rsidRDefault="00C65105" w:rsidP="008F1CF4">
            <w:pP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Bióxido de Azufre Libre (mg/L)</w:t>
            </w:r>
          </w:p>
        </w:tc>
        <w:tc>
          <w:tcPr>
            <w:tcW w:w="827" w:type="dxa"/>
            <w:hideMark/>
          </w:tcPr>
          <w:p w14:paraId="7CF96DCE"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_</w:t>
            </w:r>
          </w:p>
        </w:tc>
        <w:tc>
          <w:tcPr>
            <w:tcW w:w="1323" w:type="dxa"/>
            <w:hideMark/>
          </w:tcPr>
          <w:p w14:paraId="07F685C1"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55</w:t>
            </w:r>
          </w:p>
        </w:tc>
        <w:tc>
          <w:tcPr>
            <w:tcW w:w="850" w:type="dxa"/>
            <w:hideMark/>
          </w:tcPr>
          <w:p w14:paraId="1775F1A4"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_</w:t>
            </w:r>
          </w:p>
        </w:tc>
        <w:tc>
          <w:tcPr>
            <w:tcW w:w="1583" w:type="dxa"/>
            <w:hideMark/>
          </w:tcPr>
          <w:p w14:paraId="22C3E0B8"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55</w:t>
            </w:r>
          </w:p>
        </w:tc>
      </w:tr>
      <w:tr w:rsidR="00EB3AD3" w:rsidRPr="00826DEE" w14:paraId="78165CC2" w14:textId="77777777" w:rsidTr="00446F3B">
        <w:trPr>
          <w:trHeight w:val="841"/>
          <w:jc w:val="center"/>
        </w:trPr>
        <w:tc>
          <w:tcPr>
            <w:tcW w:w="3804" w:type="dxa"/>
            <w:hideMark/>
          </w:tcPr>
          <w:p w14:paraId="7E124962" w14:textId="77777777" w:rsidR="00C65105" w:rsidRPr="00287152" w:rsidRDefault="00C65105" w:rsidP="008F1CF4">
            <w:pP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Bióxido de Azufre Total (mg/L)</w:t>
            </w:r>
          </w:p>
        </w:tc>
        <w:tc>
          <w:tcPr>
            <w:tcW w:w="827" w:type="dxa"/>
            <w:hideMark/>
          </w:tcPr>
          <w:p w14:paraId="1E964225"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_</w:t>
            </w:r>
          </w:p>
        </w:tc>
        <w:tc>
          <w:tcPr>
            <w:tcW w:w="1323" w:type="dxa"/>
            <w:hideMark/>
          </w:tcPr>
          <w:p w14:paraId="05743D91"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170</w:t>
            </w:r>
          </w:p>
        </w:tc>
        <w:tc>
          <w:tcPr>
            <w:tcW w:w="850" w:type="dxa"/>
            <w:hideMark/>
          </w:tcPr>
          <w:p w14:paraId="576A9906"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_</w:t>
            </w:r>
          </w:p>
        </w:tc>
        <w:tc>
          <w:tcPr>
            <w:tcW w:w="1583" w:type="dxa"/>
            <w:hideMark/>
          </w:tcPr>
          <w:p w14:paraId="2F7D619C"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200</w:t>
            </w:r>
          </w:p>
        </w:tc>
      </w:tr>
      <w:tr w:rsidR="00EB3AD3" w:rsidRPr="00826DEE" w14:paraId="04DF0445" w14:textId="77777777" w:rsidTr="00446F3B">
        <w:trPr>
          <w:trHeight w:val="994"/>
          <w:jc w:val="center"/>
        </w:trPr>
        <w:tc>
          <w:tcPr>
            <w:tcW w:w="3804" w:type="dxa"/>
            <w:hideMark/>
          </w:tcPr>
          <w:p w14:paraId="0CF17C6F" w14:textId="77777777" w:rsidR="00C65105" w:rsidRPr="00287152" w:rsidRDefault="00C65105" w:rsidP="008F1CF4">
            <w:pP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Presión de CO</w:t>
            </w:r>
            <w:r w:rsidRPr="00287152">
              <w:rPr>
                <w:rFonts w:ascii="Verdana" w:eastAsiaTheme="minorHAnsi" w:hAnsi="Verdana" w:cstheme="minorBidi"/>
                <w:sz w:val="22"/>
                <w:szCs w:val="22"/>
                <w:vertAlign w:val="subscript"/>
                <w:lang w:val="es-MX"/>
              </w:rPr>
              <w:t xml:space="preserve">2 </w:t>
            </w:r>
            <w:r w:rsidRPr="00287152">
              <w:rPr>
                <w:rFonts w:ascii="Verdana" w:eastAsiaTheme="minorHAnsi" w:hAnsi="Verdana" w:cstheme="minorBidi"/>
                <w:sz w:val="22"/>
                <w:szCs w:val="22"/>
                <w:lang w:val="es-MX"/>
              </w:rPr>
              <w:t>a 293 K (20°C) (</w:t>
            </w:r>
            <w:proofErr w:type="spellStart"/>
            <w:r w:rsidRPr="00287152">
              <w:rPr>
                <w:rFonts w:ascii="Verdana" w:eastAsiaTheme="minorHAnsi" w:hAnsi="Verdana" w:cstheme="minorBidi"/>
                <w:sz w:val="22"/>
                <w:szCs w:val="22"/>
                <w:lang w:val="es-MX"/>
              </w:rPr>
              <w:t>kPa</w:t>
            </w:r>
            <w:proofErr w:type="spellEnd"/>
            <w:r w:rsidRPr="00287152">
              <w:rPr>
                <w:rFonts w:ascii="Verdana" w:eastAsiaTheme="minorHAnsi" w:hAnsi="Verdana" w:cstheme="minorBidi"/>
                <w:sz w:val="22"/>
                <w:szCs w:val="22"/>
                <w:lang w:val="es-MX"/>
              </w:rPr>
              <w:t>)   (kg/cm</w:t>
            </w:r>
            <w:r w:rsidRPr="00287152">
              <w:rPr>
                <w:rFonts w:ascii="Verdana" w:eastAsiaTheme="minorHAnsi" w:hAnsi="Verdana" w:cstheme="minorBidi"/>
                <w:sz w:val="22"/>
                <w:szCs w:val="22"/>
                <w:vertAlign w:val="superscript"/>
                <w:lang w:val="es-MX"/>
              </w:rPr>
              <w:t>2</w:t>
            </w:r>
            <w:r w:rsidRPr="00287152">
              <w:rPr>
                <w:rFonts w:ascii="Verdana" w:eastAsiaTheme="minorHAnsi" w:hAnsi="Verdana" w:cstheme="minorBidi"/>
                <w:sz w:val="22"/>
                <w:szCs w:val="22"/>
                <w:lang w:val="es-MX"/>
              </w:rPr>
              <w:t>)</w:t>
            </w:r>
          </w:p>
        </w:tc>
        <w:tc>
          <w:tcPr>
            <w:tcW w:w="827" w:type="dxa"/>
            <w:hideMark/>
          </w:tcPr>
          <w:p w14:paraId="273F6ED7" w14:textId="0DD58864"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392                                                                      4.0</w:t>
            </w:r>
            <w:r w:rsidR="001C3C2E" w:rsidRPr="00287152">
              <w:rPr>
                <w:rFonts w:ascii="Verdana" w:eastAsiaTheme="minorHAnsi" w:hAnsi="Verdana" w:cstheme="minorBidi"/>
                <w:sz w:val="22"/>
                <w:szCs w:val="22"/>
                <w:vertAlign w:val="superscript"/>
                <w:lang w:val="es-MX"/>
              </w:rPr>
              <w:t xml:space="preserve"> </w:t>
            </w:r>
            <w:r w:rsidR="001C3C2E" w:rsidRPr="00287152">
              <w:rPr>
                <w:rFonts w:ascii="Verdana" w:eastAsiaTheme="minorHAnsi" w:hAnsi="Verdana" w:cstheme="minorBidi"/>
                <w:sz w:val="22"/>
                <w:szCs w:val="22"/>
                <w:lang w:val="es-MX"/>
              </w:rPr>
              <w:t>(2)</w:t>
            </w:r>
          </w:p>
        </w:tc>
        <w:tc>
          <w:tcPr>
            <w:tcW w:w="1323" w:type="dxa"/>
            <w:hideMark/>
          </w:tcPr>
          <w:p w14:paraId="478BF0A4"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_</w:t>
            </w:r>
          </w:p>
        </w:tc>
        <w:tc>
          <w:tcPr>
            <w:tcW w:w="850" w:type="dxa"/>
            <w:hideMark/>
          </w:tcPr>
          <w:p w14:paraId="5E9BA8CE" w14:textId="643AE829"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294                   3.0</w:t>
            </w:r>
            <w:r w:rsidR="001C3C2E" w:rsidRPr="00287152">
              <w:rPr>
                <w:rFonts w:ascii="Verdana" w:eastAsiaTheme="minorHAnsi" w:hAnsi="Verdana" w:cstheme="minorBidi"/>
                <w:sz w:val="22"/>
                <w:szCs w:val="22"/>
                <w:lang w:val="es-MX"/>
              </w:rPr>
              <w:t xml:space="preserve"> (2)</w:t>
            </w:r>
          </w:p>
        </w:tc>
        <w:tc>
          <w:tcPr>
            <w:tcW w:w="1583" w:type="dxa"/>
            <w:hideMark/>
          </w:tcPr>
          <w:p w14:paraId="14A7CFE3" w14:textId="77777777" w:rsidR="00C65105" w:rsidRPr="00287152" w:rsidRDefault="00C65105" w:rsidP="00287152">
            <w:pPr>
              <w:jc w:val="center"/>
              <w:rPr>
                <w:rFonts w:ascii="Verdana" w:eastAsiaTheme="minorHAnsi" w:hAnsi="Verdana" w:cstheme="minorBidi"/>
                <w:sz w:val="22"/>
                <w:szCs w:val="22"/>
                <w:lang w:val="es-MX"/>
              </w:rPr>
            </w:pPr>
            <w:r w:rsidRPr="00287152">
              <w:rPr>
                <w:rFonts w:ascii="Verdana" w:eastAsiaTheme="minorHAnsi" w:hAnsi="Verdana" w:cstheme="minorBidi"/>
                <w:sz w:val="22"/>
                <w:szCs w:val="22"/>
                <w:lang w:val="es-MX"/>
              </w:rPr>
              <w:t>_</w:t>
            </w:r>
          </w:p>
        </w:tc>
      </w:tr>
    </w:tbl>
    <w:p w14:paraId="4C4C889F" w14:textId="77777777" w:rsidR="00C65105" w:rsidRPr="00826DEE" w:rsidRDefault="00C65105" w:rsidP="00595B6A">
      <w:pPr>
        <w:ind w:left="1418" w:hanging="1418"/>
        <w:jc w:val="both"/>
        <w:rPr>
          <w:rFonts w:ascii="Verdana" w:eastAsia="Times New Roman" w:hAnsi="Verdana" w:cs="Arial"/>
          <w:sz w:val="22"/>
          <w:szCs w:val="22"/>
          <w:lang w:val="es-ES" w:eastAsia="es-ES"/>
        </w:rPr>
      </w:pPr>
    </w:p>
    <w:p w14:paraId="6F6319CC" w14:textId="77777777" w:rsidR="001C3C2E" w:rsidRPr="00826DEE" w:rsidRDefault="001C3C2E" w:rsidP="001C3C2E">
      <w:pPr>
        <w:ind w:left="1418" w:hanging="1418"/>
        <w:rPr>
          <w:rFonts w:ascii="Verdana" w:hAnsi="Verdana" w:cs="Arial"/>
          <w:szCs w:val="22"/>
          <w:lang w:val="es-ES" w:eastAsia="es-ES"/>
        </w:rPr>
      </w:pPr>
    </w:p>
    <w:p w14:paraId="47E1A789" w14:textId="40282E28" w:rsidR="001C3C2E" w:rsidRPr="00826DEE" w:rsidRDefault="001C3C2E" w:rsidP="0061611C">
      <w:pPr>
        <w:pStyle w:val="Prrafodelista"/>
        <w:numPr>
          <w:ilvl w:val="0"/>
          <w:numId w:val="39"/>
        </w:numPr>
        <w:autoSpaceDE w:val="0"/>
        <w:autoSpaceDN w:val="0"/>
        <w:adjustRightInd w:val="0"/>
        <w:ind w:left="1418" w:hanging="1418"/>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contenido de los azúcares según el tipo de vino espumoso o gasificado,</w:t>
      </w:r>
      <w:r w:rsidR="009B2DAF">
        <w:rPr>
          <w:rFonts w:ascii="Verdana" w:eastAsia="Times New Roman" w:hAnsi="Verdana" w:cs="Arial"/>
          <w:sz w:val="22"/>
          <w:szCs w:val="22"/>
          <w:lang w:val="es-ES" w:eastAsia="es-ES"/>
        </w:rPr>
        <w:t xml:space="preserve"> se especifica en la tabla No. 6</w:t>
      </w:r>
    </w:p>
    <w:p w14:paraId="36E51959" w14:textId="77777777" w:rsidR="001C3C2E" w:rsidRPr="00826DEE" w:rsidRDefault="001C3C2E" w:rsidP="001C3C2E">
      <w:pPr>
        <w:autoSpaceDE w:val="0"/>
        <w:autoSpaceDN w:val="0"/>
        <w:adjustRightInd w:val="0"/>
        <w:ind w:left="1418" w:hanging="1418"/>
        <w:rPr>
          <w:rFonts w:ascii="Verdana" w:eastAsia="Times New Roman" w:hAnsi="Verdana" w:cs="Arial"/>
          <w:sz w:val="22"/>
          <w:szCs w:val="22"/>
          <w:lang w:val="es-ES" w:eastAsia="es-ES"/>
        </w:rPr>
      </w:pPr>
    </w:p>
    <w:p w14:paraId="0E0A385D" w14:textId="77777777" w:rsidR="001C3C2E" w:rsidRPr="00826DEE" w:rsidRDefault="001C3C2E" w:rsidP="0061611C">
      <w:pPr>
        <w:pStyle w:val="Prrafodelista"/>
        <w:numPr>
          <w:ilvl w:val="0"/>
          <w:numId w:val="39"/>
        </w:numPr>
        <w:autoSpaceDE w:val="0"/>
        <w:autoSpaceDN w:val="0"/>
        <w:adjustRightInd w:val="0"/>
        <w:ind w:left="1418" w:hanging="1418"/>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En las botellas de capacidad inferior a 250 ml la presión puede ser inferior al límite establecido siempre que supere los 294 </w:t>
      </w:r>
      <w:proofErr w:type="spellStart"/>
      <w:r w:rsidRPr="00826DEE">
        <w:rPr>
          <w:rFonts w:ascii="Verdana" w:eastAsia="Times New Roman" w:hAnsi="Verdana" w:cs="Arial"/>
          <w:sz w:val="22"/>
          <w:szCs w:val="22"/>
          <w:lang w:val="es-ES" w:eastAsia="es-ES"/>
        </w:rPr>
        <w:t>kPa</w:t>
      </w:r>
      <w:proofErr w:type="spellEnd"/>
      <w:r w:rsidRPr="00826DEE">
        <w:rPr>
          <w:rFonts w:ascii="Verdana" w:eastAsia="Times New Roman" w:hAnsi="Verdana" w:cs="Arial"/>
          <w:sz w:val="22"/>
          <w:szCs w:val="22"/>
          <w:lang w:val="es-ES" w:eastAsia="es-ES"/>
        </w:rPr>
        <w:t xml:space="preserve"> (3 kg/cm2) a 293 K (20 °C).</w:t>
      </w:r>
    </w:p>
    <w:p w14:paraId="020CEB38" w14:textId="77777777" w:rsidR="00CA4E27" w:rsidRPr="00826DEE" w:rsidRDefault="00CA4E27" w:rsidP="00CA4E27">
      <w:pPr>
        <w:pStyle w:val="Prrafodelista"/>
        <w:rPr>
          <w:rFonts w:ascii="Verdana" w:eastAsia="Times New Roman" w:hAnsi="Verdana" w:cs="Arial"/>
          <w:sz w:val="22"/>
          <w:szCs w:val="22"/>
          <w:lang w:val="es-ES" w:eastAsia="es-ES"/>
        </w:rPr>
      </w:pPr>
    </w:p>
    <w:p w14:paraId="2B2D76CF" w14:textId="42C57AA9" w:rsidR="00CA4E27" w:rsidRPr="00826DEE" w:rsidRDefault="0064617C" w:rsidP="00CA4E27">
      <w:pPr>
        <w:autoSpaceDE w:val="0"/>
        <w:autoSpaceDN w:val="0"/>
        <w:adjustRightInd w:val="0"/>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7.1.5.12</w:t>
      </w:r>
      <w:r w:rsidRPr="00826DEE">
        <w:rPr>
          <w:rFonts w:ascii="Verdana" w:eastAsia="Times New Roman" w:hAnsi="Verdana" w:cs="Arial"/>
          <w:b/>
          <w:sz w:val="22"/>
          <w:szCs w:val="22"/>
          <w:lang w:val="es-ES" w:eastAsia="es-ES"/>
        </w:rPr>
        <w:tab/>
      </w:r>
      <w:r w:rsidR="00CA4E27" w:rsidRPr="00826DEE">
        <w:rPr>
          <w:rFonts w:ascii="Verdana" w:eastAsia="Times New Roman" w:hAnsi="Verdana" w:cs="Arial"/>
          <w:sz w:val="22"/>
          <w:szCs w:val="22"/>
          <w:lang w:val="es-ES" w:eastAsia="es-ES"/>
        </w:rPr>
        <w:t>Vino de frutas</w:t>
      </w:r>
    </w:p>
    <w:p w14:paraId="75C5F162" w14:textId="77777777" w:rsidR="00CA4E27" w:rsidRPr="00826DEE" w:rsidRDefault="00CA4E27" w:rsidP="00CA4E27">
      <w:pPr>
        <w:autoSpaceDE w:val="0"/>
        <w:autoSpaceDN w:val="0"/>
        <w:adjustRightInd w:val="0"/>
        <w:rPr>
          <w:rFonts w:ascii="Verdana" w:eastAsia="Times New Roman" w:hAnsi="Verdana" w:cs="Arial"/>
          <w:sz w:val="22"/>
          <w:szCs w:val="22"/>
          <w:lang w:val="es-ES" w:eastAsia="es-ES"/>
        </w:rPr>
      </w:pPr>
    </w:p>
    <w:p w14:paraId="0A33A716" w14:textId="77777777" w:rsidR="00CA4E27" w:rsidRPr="00826DEE" w:rsidRDefault="00CA4E27" w:rsidP="00CA4E27">
      <w:p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aquel obtenido por la fermentación alcohólica de  no menos 50 % del jugo o mosto de cualquier fruta fresca o seca distinta de la uva, mezclados o no con otros vinos. Los vinos de fruta se denominaran “vino de ________” de acuerdo al nombre de la fruta o frutas que lo originan o un nombre sancionado por la costumbre por ejemplo: Moscos, su contenido alcohólico será de 6 a 12 %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xml:space="preserve">. Vol. Puede ser  vino seco, vino </w:t>
      </w:r>
      <w:proofErr w:type="spellStart"/>
      <w:r w:rsidRPr="00826DEE">
        <w:rPr>
          <w:rFonts w:ascii="Verdana" w:eastAsia="Times New Roman" w:hAnsi="Verdana" w:cs="Arial"/>
          <w:sz w:val="22"/>
          <w:szCs w:val="22"/>
          <w:lang w:val="es-ES" w:eastAsia="es-ES"/>
        </w:rPr>
        <w:t>semiseco</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vino semidulce  y vino dulce.</w:t>
      </w:r>
    </w:p>
    <w:p w14:paraId="77D6BBD2" w14:textId="77777777" w:rsidR="00CA4E27" w:rsidRPr="00826DEE" w:rsidRDefault="00CA4E27" w:rsidP="00CA4E27">
      <w:pPr>
        <w:autoSpaceDE w:val="0"/>
        <w:autoSpaceDN w:val="0"/>
        <w:adjustRightInd w:val="0"/>
        <w:jc w:val="both"/>
        <w:rPr>
          <w:rFonts w:ascii="Verdana" w:eastAsia="Times New Roman" w:hAnsi="Verdana" w:cs="Arial"/>
          <w:sz w:val="22"/>
          <w:szCs w:val="22"/>
          <w:lang w:val="es-ES" w:eastAsia="es-ES"/>
        </w:rPr>
      </w:pPr>
    </w:p>
    <w:p w14:paraId="7A9DC032" w14:textId="38B58FBA" w:rsidR="00CA4E27" w:rsidRPr="00826DEE" w:rsidRDefault="0064617C" w:rsidP="0064617C">
      <w:p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7.1.5.13</w:t>
      </w:r>
      <w:r w:rsidRPr="00826DEE">
        <w:rPr>
          <w:rFonts w:ascii="Verdana" w:eastAsia="Times New Roman" w:hAnsi="Verdana" w:cs="Arial"/>
          <w:sz w:val="22"/>
          <w:szCs w:val="22"/>
          <w:lang w:val="es-ES" w:eastAsia="es-ES"/>
        </w:rPr>
        <w:tab/>
      </w:r>
      <w:r w:rsidR="00CA4E27" w:rsidRPr="00826DEE">
        <w:rPr>
          <w:rFonts w:ascii="Verdana" w:eastAsia="Times New Roman" w:hAnsi="Verdana" w:cs="Arial"/>
          <w:sz w:val="22"/>
          <w:szCs w:val="22"/>
          <w:lang w:val="es-ES" w:eastAsia="es-ES"/>
        </w:rPr>
        <w:t>Vino de otros productos vegetales</w:t>
      </w:r>
    </w:p>
    <w:p w14:paraId="03F070B6" w14:textId="77777777" w:rsidR="00CA4E27" w:rsidRPr="00826DEE" w:rsidRDefault="00CA4E27" w:rsidP="00CA4E27">
      <w:pPr>
        <w:autoSpaceDE w:val="0"/>
        <w:autoSpaceDN w:val="0"/>
        <w:adjustRightInd w:val="0"/>
        <w:ind w:firstLine="720"/>
        <w:jc w:val="both"/>
        <w:rPr>
          <w:rFonts w:ascii="Verdana" w:eastAsia="Times New Roman" w:hAnsi="Verdana" w:cs="Arial"/>
          <w:sz w:val="22"/>
          <w:szCs w:val="22"/>
          <w:lang w:val="es-ES" w:eastAsia="es-ES"/>
        </w:rPr>
      </w:pPr>
    </w:p>
    <w:p w14:paraId="54DB5B0A" w14:textId="10E329C4" w:rsidR="00CA4E27" w:rsidRPr="00826DEE" w:rsidRDefault="00CA4E27" w:rsidP="00CA4E27">
      <w:p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obtenida de la fermentación de productos vegetales, tales como; cereales, raíces, tallos y otros. Los vinos de productos vegetales se denominarán “vino de __________” seguido del producto vegetal que le dio origen o un nombre sancionado por la costumbre por ejemplo: Sake; son susceptibles de ser alcoholizados con bebidas alcohólicas destiladas del mismo origen; pueden  ser vino seco, vino </w:t>
      </w:r>
      <w:proofErr w:type="spellStart"/>
      <w:r w:rsidRPr="00826DEE">
        <w:rPr>
          <w:rFonts w:ascii="Verdana" w:eastAsia="Times New Roman" w:hAnsi="Verdana" w:cs="Arial"/>
          <w:sz w:val="22"/>
          <w:szCs w:val="22"/>
          <w:lang w:val="es-ES" w:eastAsia="es-ES"/>
        </w:rPr>
        <w:t>semiseco</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semidulce y vino dulce,  su contenido alcohólico es  de 8  a  20 %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3A20AEB0" w14:textId="77777777" w:rsidR="00CA4E27" w:rsidRPr="00826DEE" w:rsidRDefault="00CA4E27" w:rsidP="00CA4E27">
      <w:pPr>
        <w:autoSpaceDE w:val="0"/>
        <w:autoSpaceDN w:val="0"/>
        <w:adjustRightInd w:val="0"/>
        <w:jc w:val="both"/>
        <w:rPr>
          <w:rFonts w:ascii="Verdana" w:eastAsia="Times New Roman" w:hAnsi="Verdana" w:cs="Arial"/>
          <w:sz w:val="22"/>
          <w:szCs w:val="22"/>
          <w:lang w:val="es-ES" w:eastAsia="es-ES"/>
        </w:rPr>
      </w:pPr>
    </w:p>
    <w:p w14:paraId="12DA7519" w14:textId="46220DF4" w:rsidR="00CA4E27" w:rsidRPr="00826DEE" w:rsidRDefault="0064617C" w:rsidP="00CA4E27">
      <w:p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7.1.5.14</w:t>
      </w:r>
      <w:r w:rsidRPr="00826DEE">
        <w:rPr>
          <w:rFonts w:ascii="Verdana" w:eastAsia="Times New Roman" w:hAnsi="Verdana" w:cs="Arial"/>
          <w:b/>
          <w:sz w:val="22"/>
          <w:szCs w:val="22"/>
          <w:lang w:val="es-ES" w:eastAsia="es-ES"/>
        </w:rPr>
        <w:tab/>
      </w:r>
      <w:r w:rsidR="00CA4E27" w:rsidRPr="00826DEE">
        <w:rPr>
          <w:rFonts w:ascii="Verdana" w:eastAsia="Times New Roman" w:hAnsi="Verdana" w:cs="Arial"/>
          <w:sz w:val="22"/>
          <w:szCs w:val="22"/>
          <w:lang w:val="es-ES" w:eastAsia="es-ES"/>
        </w:rPr>
        <w:t>Vino con sabor</w:t>
      </w:r>
    </w:p>
    <w:p w14:paraId="504A2297" w14:textId="77777777" w:rsidR="00CA4E27" w:rsidRPr="00826DEE" w:rsidRDefault="00CA4E27" w:rsidP="00CA4E27">
      <w:pPr>
        <w:autoSpaceDE w:val="0"/>
        <w:autoSpaceDN w:val="0"/>
        <w:adjustRightInd w:val="0"/>
        <w:jc w:val="both"/>
        <w:rPr>
          <w:rFonts w:ascii="Verdana" w:eastAsia="Times New Roman" w:hAnsi="Verdana" w:cs="Arial"/>
          <w:sz w:val="22"/>
          <w:szCs w:val="22"/>
          <w:lang w:val="es-ES" w:eastAsia="es-ES"/>
        </w:rPr>
      </w:pPr>
    </w:p>
    <w:p w14:paraId="4B037A0D" w14:textId="626C5D45" w:rsidR="009C6DCE" w:rsidRPr="00826DEE" w:rsidRDefault="00CA4E27" w:rsidP="00CA4E27">
      <w:pPr>
        <w:autoSpaceDE w:val="0"/>
        <w:autoSpaceDN w:val="0"/>
        <w:adjustRightInd w:val="0"/>
        <w:jc w:val="both"/>
        <w:rPr>
          <w:rFonts w:ascii="Verdana" w:eastAsia="Times New Roman" w:hAnsi="Verdana" w:cs="Arial"/>
          <w:strike/>
          <w:sz w:val="22"/>
          <w:szCs w:val="22"/>
          <w:lang w:val="es-ES" w:eastAsia="es-ES"/>
        </w:rPr>
      </w:pPr>
      <w:r w:rsidRPr="00826DEE">
        <w:rPr>
          <w:rFonts w:ascii="Verdana" w:eastAsia="Times New Roman" w:hAnsi="Verdana" w:cs="Arial"/>
          <w:sz w:val="22"/>
          <w:szCs w:val="22"/>
          <w:lang w:val="es-ES" w:eastAsia="es-ES"/>
        </w:rPr>
        <w:t xml:space="preserve">Es el vino base </w:t>
      </w:r>
      <w:proofErr w:type="spellStart"/>
      <w:r w:rsidRPr="00826DEE">
        <w:rPr>
          <w:rFonts w:ascii="Verdana" w:eastAsia="Times New Roman" w:hAnsi="Verdana" w:cs="Arial"/>
          <w:sz w:val="22"/>
          <w:szCs w:val="22"/>
          <w:lang w:val="es-ES" w:eastAsia="es-ES"/>
        </w:rPr>
        <w:t>saborizado</w:t>
      </w:r>
      <w:proofErr w:type="spellEnd"/>
      <w:r w:rsidRPr="00826DEE">
        <w:rPr>
          <w:rFonts w:ascii="Verdana" w:eastAsia="Times New Roman" w:hAnsi="Verdana" w:cs="Arial"/>
          <w:sz w:val="22"/>
          <w:szCs w:val="22"/>
          <w:lang w:val="es-ES" w:eastAsia="es-ES"/>
        </w:rPr>
        <w:t xml:space="preserve"> y/o aromatizado con aditivos permitidos por el Acuerdo (Véase 3.34 Referencias).</w:t>
      </w:r>
    </w:p>
    <w:p w14:paraId="4AEC29BD" w14:textId="77777777" w:rsidR="00D3355F" w:rsidRPr="00826DEE" w:rsidRDefault="00D3355F" w:rsidP="001268B7">
      <w:pPr>
        <w:jc w:val="both"/>
        <w:rPr>
          <w:rFonts w:ascii="Verdana" w:eastAsia="Times New Roman" w:hAnsi="Verdana" w:cs="Arial"/>
          <w:sz w:val="22"/>
          <w:szCs w:val="22"/>
          <w:lang w:val="es-ES" w:eastAsia="es-ES"/>
        </w:rPr>
      </w:pPr>
    </w:p>
    <w:p w14:paraId="610A1F6F" w14:textId="0ABA58CA" w:rsidR="00B36BC6" w:rsidRPr="00826DEE" w:rsidRDefault="0064617C" w:rsidP="0064617C">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7.1.5.15</w:t>
      </w:r>
      <w:r w:rsidRPr="00826DEE">
        <w:rPr>
          <w:rFonts w:ascii="Verdana" w:eastAsia="Times New Roman" w:hAnsi="Verdana" w:cs="Arial"/>
          <w:b/>
          <w:sz w:val="22"/>
          <w:szCs w:val="22"/>
          <w:lang w:val="es-ES" w:eastAsia="es-ES"/>
        </w:rPr>
        <w:tab/>
      </w:r>
      <w:r w:rsidR="00B36BC6" w:rsidRPr="00826DEE">
        <w:rPr>
          <w:rFonts w:ascii="Verdana" w:eastAsia="Times New Roman" w:hAnsi="Verdana" w:cs="Arial"/>
          <w:sz w:val="22"/>
          <w:szCs w:val="22"/>
          <w:lang w:val="es-ES" w:eastAsia="es-ES"/>
        </w:rPr>
        <w:t>Vino de pasa</w:t>
      </w:r>
    </w:p>
    <w:p w14:paraId="5C64D51E" w14:textId="77777777" w:rsidR="00B36BC6" w:rsidRPr="00826DEE" w:rsidRDefault="00B36BC6" w:rsidP="001268B7">
      <w:pPr>
        <w:jc w:val="both"/>
        <w:rPr>
          <w:rFonts w:ascii="Verdana" w:eastAsia="Times New Roman" w:hAnsi="Verdana" w:cs="Arial"/>
          <w:sz w:val="22"/>
          <w:szCs w:val="22"/>
          <w:lang w:val="es-ES" w:eastAsia="es-ES"/>
        </w:rPr>
      </w:pPr>
    </w:p>
    <w:p w14:paraId="6AFDD8D0" w14:textId="6688A2E6" w:rsidR="00B36BC6" w:rsidRPr="00826DEE" w:rsidRDefault="00404B88"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que se obtiene de la fermentación del macerado de uva pasa y agua</w:t>
      </w:r>
    </w:p>
    <w:p w14:paraId="22DE47B8" w14:textId="77777777" w:rsidR="00404B88" w:rsidRPr="00826DEE" w:rsidRDefault="00404B88" w:rsidP="001268B7">
      <w:pPr>
        <w:jc w:val="both"/>
        <w:rPr>
          <w:rFonts w:ascii="Verdana" w:eastAsia="Times New Roman" w:hAnsi="Verdana" w:cs="Arial"/>
          <w:sz w:val="22"/>
          <w:szCs w:val="22"/>
          <w:lang w:val="es-ES" w:eastAsia="es-ES"/>
        </w:rPr>
      </w:pPr>
    </w:p>
    <w:p w14:paraId="277392D5" w14:textId="301BD619" w:rsidR="00B36BC6" w:rsidRPr="00826DEE" w:rsidRDefault="0064617C" w:rsidP="0061611C">
      <w:pPr>
        <w:pStyle w:val="Prrafodelista"/>
        <w:numPr>
          <w:ilvl w:val="3"/>
          <w:numId w:val="59"/>
        </w:numPr>
        <w:ind w:right="49"/>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     </w:t>
      </w:r>
      <w:r w:rsidR="00B36BC6" w:rsidRPr="00826DEE">
        <w:rPr>
          <w:rFonts w:ascii="Verdana" w:eastAsia="Times New Roman" w:hAnsi="Verdana" w:cs="Arial"/>
          <w:sz w:val="22"/>
          <w:szCs w:val="22"/>
          <w:lang w:val="es-ES" w:eastAsia="es-ES"/>
        </w:rPr>
        <w:t xml:space="preserve">Vino </w:t>
      </w:r>
      <w:r w:rsidR="005C061B" w:rsidRPr="00826DEE">
        <w:rPr>
          <w:rFonts w:ascii="Verdana" w:eastAsia="Times New Roman" w:hAnsi="Verdana" w:cs="Arial"/>
          <w:sz w:val="22"/>
          <w:szCs w:val="22"/>
          <w:lang w:val="es-ES" w:eastAsia="es-ES"/>
        </w:rPr>
        <w:t>g</w:t>
      </w:r>
      <w:r w:rsidR="00B36BC6" w:rsidRPr="00826DEE">
        <w:rPr>
          <w:rFonts w:ascii="Verdana" w:eastAsia="Times New Roman" w:hAnsi="Verdana" w:cs="Arial"/>
          <w:sz w:val="22"/>
          <w:szCs w:val="22"/>
          <w:lang w:val="es-ES" w:eastAsia="es-ES"/>
        </w:rPr>
        <w:t>eneroso</w:t>
      </w:r>
    </w:p>
    <w:p w14:paraId="7ACA990E" w14:textId="595BB96D" w:rsidR="00B96FC6" w:rsidRPr="00826DEE" w:rsidRDefault="00B96FC6" w:rsidP="001268B7">
      <w:pPr>
        <w:jc w:val="both"/>
        <w:rPr>
          <w:rFonts w:ascii="Verdana" w:eastAsia="Times New Roman" w:hAnsi="Verdana" w:cs="Arial"/>
          <w:sz w:val="22"/>
          <w:szCs w:val="22"/>
          <w:lang w:val="es-ES" w:eastAsia="es-ES"/>
        </w:rPr>
      </w:pPr>
    </w:p>
    <w:p w14:paraId="042EF436" w14:textId="5784B8D5" w:rsidR="00B96FC6" w:rsidRPr="00826DEE" w:rsidRDefault="00B96FC6" w:rsidP="00B96FC6">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aquel vino elaborado con no menos de 65 por ciento de vino de uva fresca, vino de uva pasa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vino concentrado de jugo de uva o mezcla de ellos en generosos dulces  (excepto Tipo Jerez),  y no menos de 90 por ciento de vino de uva fresca, vino de uva pasa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vino concentrado de jugo de uva o mezcla de ellos, vino de uva pasa en generosos secos y que además del alcohol procedente de la fermentación, se adiciona de alcohol de calidad o común, espíritu neutro o </w:t>
      </w:r>
      <w:r w:rsidRPr="00826DEE">
        <w:rPr>
          <w:rFonts w:ascii="Verdana" w:eastAsia="Times New Roman" w:hAnsi="Verdana" w:cs="Arial"/>
          <w:sz w:val="22"/>
          <w:szCs w:val="22"/>
          <w:lang w:val="es-ES" w:eastAsia="es-ES"/>
        </w:rPr>
        <w:lastRenderedPageBreak/>
        <w:t xml:space="preserve">de aguardiente de uva y azúcares, su contenido alcohólico es de 15 a 20 %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(excepto mistela).</w:t>
      </w:r>
    </w:p>
    <w:p w14:paraId="19B3AA8F" w14:textId="77777777" w:rsidR="00842D74" w:rsidRPr="00826DEE" w:rsidRDefault="00842D74" w:rsidP="00B96FC6">
      <w:pPr>
        <w:jc w:val="both"/>
        <w:rPr>
          <w:rFonts w:ascii="Verdana" w:eastAsia="Times New Roman" w:hAnsi="Verdana" w:cs="Arial"/>
          <w:sz w:val="22"/>
          <w:szCs w:val="22"/>
          <w:lang w:val="es-ES" w:eastAsia="es-ES"/>
        </w:rPr>
      </w:pPr>
    </w:p>
    <w:p w14:paraId="185B65CE" w14:textId="77777777" w:rsidR="00B96FC6" w:rsidRPr="00826DEE" w:rsidRDefault="00B96FC6" w:rsidP="00B96FC6">
      <w:pPr>
        <w:jc w:val="both"/>
        <w:rPr>
          <w:rFonts w:ascii="Verdana" w:eastAsia="Times New Roman" w:hAnsi="Verdana" w:cs="Arial"/>
          <w:sz w:val="22"/>
          <w:szCs w:val="22"/>
          <w:lang w:val="es-ES" w:eastAsia="es-ES"/>
        </w:rPr>
      </w:pPr>
      <w:r w:rsidRPr="00826DEE">
        <w:rPr>
          <w:rFonts w:ascii="Verdana" w:eastAsia="Times New Roman" w:hAnsi="Verdana" w:cs="Arial" w:hint="eastAsia"/>
          <w:sz w:val="22"/>
          <w:szCs w:val="22"/>
          <w:lang w:val="es-ES" w:eastAsia="es-ES"/>
        </w:rPr>
        <w:t>El porcentaje de alcohol vínico podrá ser verificado por el método de determinación del origen de carbono mediante la relación isotópica del carbono 13 (∂13 CVPDB)</w:t>
      </w:r>
    </w:p>
    <w:p w14:paraId="298F8A12" w14:textId="77777777" w:rsidR="00842D74" w:rsidRPr="00826DEE" w:rsidRDefault="00842D74" w:rsidP="00B96FC6">
      <w:pPr>
        <w:jc w:val="both"/>
        <w:rPr>
          <w:rFonts w:ascii="Verdana" w:eastAsia="Times New Roman" w:hAnsi="Verdana" w:cs="Arial"/>
          <w:sz w:val="22"/>
          <w:szCs w:val="22"/>
          <w:lang w:val="es-ES" w:eastAsia="es-ES"/>
        </w:rPr>
      </w:pPr>
    </w:p>
    <w:p w14:paraId="495EB4E2" w14:textId="50C5ADD0" w:rsidR="00B96FC6" w:rsidRPr="00826DEE" w:rsidRDefault="00E51D34" w:rsidP="00E51D34">
      <w:pPr>
        <w:ind w:left="1701" w:hanging="1701"/>
        <w:jc w:val="both"/>
        <w:rPr>
          <w:rFonts w:ascii="Verdana" w:eastAsia="Times New Roman" w:hAnsi="Verdana" w:cs="Arial"/>
          <w:sz w:val="22"/>
          <w:szCs w:val="22"/>
          <w:lang w:val="es-ES" w:eastAsia="es-ES"/>
        </w:rPr>
      </w:pPr>
      <w:r w:rsidRPr="00E51D34">
        <w:rPr>
          <w:rFonts w:ascii="Verdana" w:eastAsia="Times New Roman" w:hAnsi="Verdana" w:cs="Arial"/>
          <w:b/>
          <w:sz w:val="22"/>
          <w:szCs w:val="22"/>
          <w:lang w:val="es-ES" w:eastAsia="es-ES"/>
        </w:rPr>
        <w:t>NOTA 5</w:t>
      </w:r>
      <w:r w:rsidR="00B96FC6" w:rsidRPr="00E51D34">
        <w:rPr>
          <w:rFonts w:ascii="Verdana" w:eastAsia="Times New Roman" w:hAnsi="Verdana" w:cs="Arial"/>
          <w:b/>
          <w:sz w:val="22"/>
          <w:szCs w:val="22"/>
          <w:lang w:val="es-ES" w:eastAsia="es-ES"/>
        </w:rPr>
        <w:t>:</w:t>
      </w:r>
      <w:r>
        <w:rPr>
          <w:rFonts w:ascii="Verdana" w:eastAsia="Times New Roman" w:hAnsi="Verdana" w:cs="Arial"/>
          <w:sz w:val="22"/>
          <w:szCs w:val="22"/>
          <w:lang w:val="es-ES" w:eastAsia="es-ES"/>
        </w:rPr>
        <w:tab/>
      </w:r>
      <w:r w:rsidR="00B96FC6" w:rsidRPr="00826DEE">
        <w:rPr>
          <w:rFonts w:ascii="Verdana" w:eastAsia="Times New Roman" w:hAnsi="Verdana" w:cs="Arial"/>
          <w:sz w:val="22"/>
          <w:szCs w:val="22"/>
          <w:lang w:val="es-ES" w:eastAsia="es-ES"/>
        </w:rPr>
        <w:t>Esta definición, podrá variar únicamente para productos importados, regulados por la legislación del país de origen.</w:t>
      </w:r>
      <w:r w:rsidR="00842D74" w:rsidRPr="00826DEE">
        <w:rPr>
          <w:rFonts w:ascii="Verdana" w:eastAsia="Times New Roman" w:hAnsi="Verdana" w:cs="Arial"/>
          <w:sz w:val="22"/>
          <w:szCs w:val="22"/>
          <w:lang w:val="es-ES" w:eastAsia="es-ES"/>
        </w:rPr>
        <w:t xml:space="preserve"> </w:t>
      </w:r>
      <w:r w:rsidR="00B96FC6" w:rsidRPr="00826DEE">
        <w:rPr>
          <w:rFonts w:ascii="Verdana" w:eastAsia="Times New Roman" w:hAnsi="Verdana" w:cs="Arial"/>
          <w:sz w:val="22"/>
          <w:szCs w:val="22"/>
          <w:lang w:val="es-ES" w:eastAsia="es-ES"/>
        </w:rPr>
        <w:t>Dentro de los vinos generosos tenemos:</w:t>
      </w:r>
    </w:p>
    <w:p w14:paraId="60AD1BA7" w14:textId="77777777" w:rsidR="000F3383" w:rsidRPr="00826DEE" w:rsidRDefault="000F3383" w:rsidP="001268B7">
      <w:pPr>
        <w:jc w:val="both"/>
        <w:rPr>
          <w:rFonts w:ascii="Verdana" w:eastAsia="Times New Roman" w:hAnsi="Verdana" w:cs="Arial"/>
          <w:sz w:val="22"/>
          <w:szCs w:val="22"/>
          <w:lang w:val="es-ES" w:eastAsia="es-ES"/>
        </w:rPr>
      </w:pPr>
    </w:p>
    <w:p w14:paraId="6015E662" w14:textId="77777777" w:rsidR="00B36BC6" w:rsidRPr="00826DEE" w:rsidRDefault="00B36BC6"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Dentro de los </w:t>
      </w:r>
      <w:r w:rsidR="00F509A0" w:rsidRPr="00826DEE">
        <w:rPr>
          <w:rFonts w:ascii="Verdana" w:eastAsia="Times New Roman" w:hAnsi="Verdana" w:cs="Arial"/>
          <w:sz w:val="22"/>
          <w:szCs w:val="22"/>
          <w:lang w:val="es-ES" w:eastAsia="es-ES"/>
        </w:rPr>
        <w:t>v</w:t>
      </w:r>
      <w:r w:rsidRPr="00826DEE">
        <w:rPr>
          <w:rFonts w:ascii="Verdana" w:eastAsia="Times New Roman" w:hAnsi="Verdana" w:cs="Arial"/>
          <w:sz w:val="22"/>
          <w:szCs w:val="22"/>
          <w:lang w:val="es-ES" w:eastAsia="es-ES"/>
        </w:rPr>
        <w:t xml:space="preserve">inos </w:t>
      </w:r>
      <w:r w:rsidR="00F509A0" w:rsidRPr="00826DEE">
        <w:rPr>
          <w:rFonts w:ascii="Verdana" w:eastAsia="Times New Roman" w:hAnsi="Verdana" w:cs="Arial"/>
          <w:sz w:val="22"/>
          <w:szCs w:val="22"/>
          <w:lang w:val="es-ES" w:eastAsia="es-ES"/>
        </w:rPr>
        <w:t>g</w:t>
      </w:r>
      <w:r w:rsidRPr="00826DEE">
        <w:rPr>
          <w:rFonts w:ascii="Verdana" w:eastAsia="Times New Roman" w:hAnsi="Verdana" w:cs="Arial"/>
          <w:sz w:val="22"/>
          <w:szCs w:val="22"/>
          <w:lang w:val="es-ES" w:eastAsia="es-ES"/>
        </w:rPr>
        <w:t>enerosos tenemos:</w:t>
      </w:r>
    </w:p>
    <w:p w14:paraId="380793D0" w14:textId="77777777" w:rsidR="006D3948" w:rsidRPr="00826DEE" w:rsidRDefault="006D3948" w:rsidP="001268B7">
      <w:pPr>
        <w:jc w:val="both"/>
        <w:rPr>
          <w:rFonts w:ascii="Verdana" w:eastAsia="Times New Roman" w:hAnsi="Verdana" w:cs="Arial"/>
          <w:sz w:val="22"/>
          <w:szCs w:val="22"/>
          <w:lang w:val="es-ES" w:eastAsia="es-ES"/>
        </w:rPr>
      </w:pPr>
    </w:p>
    <w:p w14:paraId="5B83AB4A" w14:textId="0E0F4E4B" w:rsidR="006D3948" w:rsidRDefault="00A673F8" w:rsidP="006D394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7.1.5.16.1</w:t>
      </w:r>
      <w:r w:rsidRPr="00826DEE">
        <w:rPr>
          <w:rFonts w:ascii="Verdana" w:eastAsia="Times New Roman" w:hAnsi="Verdana" w:cs="Arial"/>
          <w:sz w:val="22"/>
          <w:szCs w:val="22"/>
          <w:lang w:val="es-ES" w:eastAsia="es-ES"/>
        </w:rPr>
        <w:tab/>
      </w:r>
      <w:r w:rsidR="006D3948" w:rsidRPr="00826DEE">
        <w:rPr>
          <w:rFonts w:ascii="Verdana" w:eastAsia="Times New Roman" w:hAnsi="Verdana" w:cs="Arial"/>
          <w:sz w:val="22"/>
          <w:szCs w:val="22"/>
          <w:lang w:val="es-ES" w:eastAsia="es-ES"/>
        </w:rPr>
        <w:t xml:space="preserve">Jerez (también conocido </w:t>
      </w:r>
      <w:proofErr w:type="spellStart"/>
      <w:r w:rsidR="006D3948" w:rsidRPr="00826DEE">
        <w:rPr>
          <w:rFonts w:ascii="Verdana" w:eastAsia="Times New Roman" w:hAnsi="Verdana" w:cs="Arial"/>
          <w:sz w:val="22"/>
          <w:szCs w:val="22"/>
          <w:lang w:val="es-ES" w:eastAsia="es-ES"/>
        </w:rPr>
        <w:t>Xeres</w:t>
      </w:r>
      <w:proofErr w:type="spellEnd"/>
      <w:r w:rsidR="006D3948" w:rsidRPr="00826DEE">
        <w:rPr>
          <w:rFonts w:ascii="Verdana" w:eastAsia="Times New Roman" w:hAnsi="Verdana" w:cs="Arial"/>
          <w:sz w:val="22"/>
          <w:szCs w:val="22"/>
          <w:lang w:val="es-ES" w:eastAsia="es-ES"/>
        </w:rPr>
        <w:t xml:space="preserve"> o Sherry)</w:t>
      </w:r>
    </w:p>
    <w:p w14:paraId="4C09E52C" w14:textId="77777777" w:rsidR="00287152" w:rsidRPr="00826DEE" w:rsidRDefault="00287152" w:rsidP="006D3948">
      <w:pPr>
        <w:jc w:val="both"/>
        <w:rPr>
          <w:rFonts w:ascii="Verdana" w:eastAsia="Times New Roman" w:hAnsi="Verdana" w:cs="Arial"/>
          <w:sz w:val="22"/>
          <w:szCs w:val="22"/>
          <w:lang w:val="es-ES" w:eastAsia="es-ES"/>
        </w:rPr>
      </w:pPr>
    </w:p>
    <w:p w14:paraId="654F2839" w14:textId="2CB4BE80" w:rsidR="006D3948" w:rsidRPr="00826DEE" w:rsidRDefault="006D3948" w:rsidP="006D3948">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generoso, con Denominación de Origen regulado por</w:t>
      </w:r>
      <w:r w:rsidR="006963CC" w:rsidRPr="00826DEE">
        <w:rPr>
          <w:rFonts w:ascii="Verdana" w:eastAsia="Times New Roman" w:hAnsi="Verdana" w:cs="Arial"/>
          <w:sz w:val="22"/>
          <w:szCs w:val="22"/>
          <w:lang w:val="es-ES" w:eastAsia="es-ES"/>
        </w:rPr>
        <w:t xml:space="preserve"> la legislación aplicable en el país de origen</w:t>
      </w:r>
      <w:r w:rsidRPr="00826DEE">
        <w:rPr>
          <w:rFonts w:ascii="Verdana" w:eastAsia="Times New Roman" w:hAnsi="Verdana" w:cs="Arial"/>
          <w:sz w:val="22"/>
          <w:szCs w:val="22"/>
          <w:lang w:val="es-ES" w:eastAsia="es-ES"/>
        </w:rPr>
        <w:t>.</w:t>
      </w:r>
      <w:r w:rsidR="00EB1C1A" w:rsidRPr="00826DEE">
        <w:rPr>
          <w:rFonts w:ascii="Verdana" w:eastAsia="Times New Roman" w:hAnsi="Verdana" w:cs="Arial"/>
          <w:sz w:val="22"/>
          <w:szCs w:val="22"/>
          <w:lang w:val="es-ES" w:eastAsia="es-ES"/>
        </w:rPr>
        <w:t xml:space="preserve"> (Reino de España)</w:t>
      </w:r>
    </w:p>
    <w:p w14:paraId="28C6F397" w14:textId="77777777" w:rsidR="006D3948" w:rsidRPr="00826DEE" w:rsidRDefault="006D3948" w:rsidP="006D3948">
      <w:pPr>
        <w:jc w:val="both"/>
        <w:rPr>
          <w:rFonts w:ascii="Verdana" w:eastAsia="Times New Roman" w:hAnsi="Verdana" w:cs="Arial"/>
          <w:sz w:val="22"/>
          <w:szCs w:val="22"/>
          <w:lang w:val="es-ES" w:eastAsia="es-ES"/>
        </w:rPr>
      </w:pPr>
    </w:p>
    <w:p w14:paraId="737BBC5F" w14:textId="227FBFBD" w:rsidR="006D3948" w:rsidRDefault="00A673F8" w:rsidP="006D394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7.1.5.16.2</w:t>
      </w:r>
      <w:r w:rsidRPr="00826DEE">
        <w:rPr>
          <w:rFonts w:ascii="Verdana" w:eastAsia="Times New Roman" w:hAnsi="Verdana" w:cs="Arial"/>
          <w:sz w:val="22"/>
          <w:szCs w:val="22"/>
          <w:lang w:val="es-ES" w:eastAsia="es-ES"/>
        </w:rPr>
        <w:tab/>
      </w:r>
      <w:r w:rsidR="006D3948" w:rsidRPr="00826DEE">
        <w:rPr>
          <w:rFonts w:ascii="Verdana" w:eastAsia="Times New Roman" w:hAnsi="Verdana" w:cs="Arial"/>
          <w:sz w:val="22"/>
          <w:szCs w:val="22"/>
          <w:lang w:val="es-ES" w:eastAsia="es-ES"/>
        </w:rPr>
        <w:t>Manzanilla</w:t>
      </w:r>
    </w:p>
    <w:p w14:paraId="32A99F3A" w14:textId="77777777" w:rsidR="00287152" w:rsidRPr="00826DEE" w:rsidRDefault="00287152" w:rsidP="006D3948">
      <w:pPr>
        <w:jc w:val="both"/>
        <w:rPr>
          <w:rFonts w:ascii="Verdana" w:eastAsia="Times New Roman" w:hAnsi="Verdana" w:cs="Arial"/>
          <w:sz w:val="22"/>
          <w:szCs w:val="22"/>
          <w:lang w:val="es-ES" w:eastAsia="es-ES"/>
        </w:rPr>
      </w:pPr>
    </w:p>
    <w:p w14:paraId="6CF68484" w14:textId="54B6DCAC" w:rsidR="006D3948" w:rsidRPr="00826DEE" w:rsidRDefault="006D3948" w:rsidP="006D3948">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generoso, con Denominación de Origen regulado por </w:t>
      </w:r>
      <w:r w:rsidR="006963CC" w:rsidRPr="00826DEE">
        <w:rPr>
          <w:rFonts w:ascii="Verdana" w:eastAsia="Times New Roman" w:hAnsi="Verdana" w:cs="Arial"/>
          <w:sz w:val="22"/>
          <w:szCs w:val="22"/>
          <w:lang w:val="es-ES" w:eastAsia="es-ES"/>
        </w:rPr>
        <w:t>la legislación aplicable en el país de origen</w:t>
      </w:r>
      <w:r w:rsidRPr="00826DEE">
        <w:rPr>
          <w:rFonts w:ascii="Verdana" w:eastAsia="Times New Roman" w:hAnsi="Verdana" w:cs="Arial"/>
          <w:sz w:val="22"/>
          <w:szCs w:val="22"/>
          <w:lang w:val="es-ES" w:eastAsia="es-ES"/>
        </w:rPr>
        <w:t>.</w:t>
      </w:r>
      <w:r w:rsidR="00EB1C1A" w:rsidRPr="00826DEE">
        <w:rPr>
          <w:rFonts w:ascii="Verdana" w:eastAsia="Times New Roman" w:hAnsi="Verdana" w:cs="Arial"/>
          <w:sz w:val="22"/>
          <w:szCs w:val="22"/>
          <w:lang w:val="es-ES" w:eastAsia="es-ES"/>
        </w:rPr>
        <w:t xml:space="preserve"> (Reino de España)</w:t>
      </w:r>
    </w:p>
    <w:p w14:paraId="4846AD78" w14:textId="77777777" w:rsidR="006D3948" w:rsidRPr="00826DEE" w:rsidRDefault="006D3948" w:rsidP="006D3948">
      <w:pPr>
        <w:jc w:val="both"/>
        <w:rPr>
          <w:rFonts w:ascii="Verdana" w:eastAsia="Times New Roman" w:hAnsi="Verdana" w:cs="Arial"/>
          <w:sz w:val="22"/>
          <w:szCs w:val="22"/>
          <w:lang w:val="es-ES" w:eastAsia="es-ES"/>
        </w:rPr>
      </w:pPr>
    </w:p>
    <w:p w14:paraId="5A79B5A0" w14:textId="27F9EA52" w:rsidR="006D3948" w:rsidRDefault="00A673F8" w:rsidP="006D394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7.1.5.16.3</w:t>
      </w:r>
      <w:r w:rsidRPr="00826DEE">
        <w:rPr>
          <w:rFonts w:ascii="Verdana" w:eastAsia="Times New Roman" w:hAnsi="Verdana" w:cs="Arial"/>
          <w:sz w:val="22"/>
          <w:szCs w:val="22"/>
          <w:lang w:val="es-ES" w:eastAsia="es-ES"/>
        </w:rPr>
        <w:tab/>
      </w:r>
      <w:r w:rsidR="006D3948" w:rsidRPr="00826DEE">
        <w:rPr>
          <w:rFonts w:ascii="Verdana" w:eastAsia="Times New Roman" w:hAnsi="Verdana" w:cs="Arial"/>
          <w:sz w:val="22"/>
          <w:szCs w:val="22"/>
          <w:lang w:val="es-ES" w:eastAsia="es-ES"/>
        </w:rPr>
        <w:t>Mistela</w:t>
      </w:r>
    </w:p>
    <w:p w14:paraId="304E5088" w14:textId="77777777" w:rsidR="00287152" w:rsidRPr="00826DEE" w:rsidRDefault="00287152" w:rsidP="006D3948">
      <w:pPr>
        <w:jc w:val="both"/>
        <w:rPr>
          <w:rFonts w:ascii="Verdana" w:eastAsia="Times New Roman" w:hAnsi="Verdana" w:cs="Arial"/>
          <w:sz w:val="22"/>
          <w:szCs w:val="22"/>
          <w:lang w:val="es-ES" w:eastAsia="es-ES"/>
        </w:rPr>
      </w:pPr>
    </w:p>
    <w:p w14:paraId="15BE6A28" w14:textId="0A399D96" w:rsidR="006D3948" w:rsidRPr="00826DEE" w:rsidRDefault="006D3948" w:rsidP="006D3948">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generoso que contiene como base mosto alcoholizado con alcohol vínico hasta un límite máximo de 18 %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El mosto utilizado deberá poseer directamente o previa concentración o por adición de mosto concentrado un contenido de azúcar de mínimo 250 g/l.</w:t>
      </w:r>
    </w:p>
    <w:p w14:paraId="43343004" w14:textId="77777777" w:rsidR="00B36BC6" w:rsidRPr="00826DEE" w:rsidRDefault="00B36BC6" w:rsidP="001268B7">
      <w:pPr>
        <w:jc w:val="both"/>
        <w:rPr>
          <w:rFonts w:ascii="Verdana" w:eastAsia="Times New Roman" w:hAnsi="Verdana" w:cs="Arial"/>
          <w:sz w:val="22"/>
          <w:szCs w:val="22"/>
          <w:lang w:val="es-ES" w:eastAsia="es-ES"/>
        </w:rPr>
      </w:pPr>
    </w:p>
    <w:p w14:paraId="4422F14E" w14:textId="1E598B5C" w:rsidR="00B36BC6" w:rsidRPr="00826DEE" w:rsidRDefault="00B36BC6" w:rsidP="000655F2">
      <w:pPr>
        <w:pStyle w:val="Prrafodelista"/>
        <w:numPr>
          <w:ilvl w:val="4"/>
          <w:numId w:val="13"/>
        </w:numPr>
        <w:ind w:right="49"/>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Moscatel</w:t>
      </w:r>
    </w:p>
    <w:p w14:paraId="0B900DBD" w14:textId="77777777" w:rsidR="00B36BC6" w:rsidRPr="00826DEE" w:rsidRDefault="00B36BC6" w:rsidP="001268B7">
      <w:pPr>
        <w:jc w:val="both"/>
        <w:rPr>
          <w:rFonts w:ascii="Verdana" w:eastAsia="Times New Roman" w:hAnsi="Verdana" w:cs="Arial"/>
          <w:sz w:val="22"/>
          <w:szCs w:val="22"/>
          <w:lang w:val="es-ES" w:eastAsia="es-ES"/>
        </w:rPr>
      </w:pPr>
    </w:p>
    <w:p w14:paraId="5F5F2A87" w14:textId="11E8ADD3" w:rsidR="006D3948" w:rsidRPr="00826DEE" w:rsidRDefault="00B84B96"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generoso dulce, semidulce, </w:t>
      </w:r>
      <w:proofErr w:type="spellStart"/>
      <w:r w:rsidRPr="00826DEE">
        <w:rPr>
          <w:rFonts w:ascii="Verdana" w:eastAsia="Times New Roman" w:hAnsi="Verdana" w:cs="Arial"/>
          <w:sz w:val="22"/>
          <w:szCs w:val="22"/>
          <w:lang w:val="es-ES" w:eastAsia="es-ES"/>
        </w:rPr>
        <w:t>semiseco</w:t>
      </w:r>
      <w:proofErr w:type="spellEnd"/>
      <w:r w:rsidRPr="00826DEE">
        <w:rPr>
          <w:rFonts w:ascii="Verdana" w:eastAsia="Times New Roman" w:hAnsi="Verdana" w:cs="Arial"/>
          <w:sz w:val="22"/>
          <w:szCs w:val="22"/>
          <w:lang w:val="es-ES" w:eastAsia="es-ES"/>
        </w:rPr>
        <w:t xml:space="preserve"> o seco cuyo aroma y sabor son atribuidos a la uva moscatel con que se elabora principalmente y que puede ser complementado con otras variedades de uva, siempre en una proporción mínima de 65 % de vino, edulcorado o no con mosto concentra de uva o aguardiente de uva, según las características sensoriales que se deseen conferir al producto.</w:t>
      </w:r>
    </w:p>
    <w:p w14:paraId="1FA09397" w14:textId="77777777" w:rsidR="00B96FC6" w:rsidRPr="00826DEE" w:rsidRDefault="00B96FC6" w:rsidP="001268B7">
      <w:pPr>
        <w:jc w:val="both"/>
        <w:rPr>
          <w:rFonts w:ascii="Verdana" w:eastAsia="Times New Roman" w:hAnsi="Verdana" w:cs="Arial"/>
          <w:sz w:val="22"/>
          <w:szCs w:val="22"/>
          <w:lang w:val="es-ES" w:eastAsia="es-ES"/>
        </w:rPr>
      </w:pPr>
    </w:p>
    <w:p w14:paraId="33E26CE0" w14:textId="31C282A8" w:rsidR="006D3948" w:rsidRDefault="002156DA" w:rsidP="006D394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7.1.5.16.5</w:t>
      </w:r>
      <w:r w:rsidRPr="00826DEE">
        <w:rPr>
          <w:rFonts w:ascii="Verdana" w:eastAsia="Times New Roman" w:hAnsi="Verdana" w:cs="Arial"/>
          <w:sz w:val="22"/>
          <w:szCs w:val="22"/>
          <w:lang w:val="es-ES" w:eastAsia="es-ES"/>
        </w:rPr>
        <w:tab/>
      </w:r>
      <w:r w:rsidR="006D3948" w:rsidRPr="00826DEE">
        <w:rPr>
          <w:rFonts w:ascii="Verdana" w:eastAsia="Times New Roman" w:hAnsi="Verdana" w:cs="Arial"/>
          <w:sz w:val="22"/>
          <w:szCs w:val="22"/>
          <w:lang w:val="es-ES" w:eastAsia="es-ES"/>
        </w:rPr>
        <w:t>Oporto</w:t>
      </w:r>
    </w:p>
    <w:p w14:paraId="477450CA" w14:textId="77777777" w:rsidR="00287152" w:rsidRPr="00826DEE" w:rsidRDefault="00287152" w:rsidP="006D3948">
      <w:pPr>
        <w:jc w:val="both"/>
        <w:rPr>
          <w:rFonts w:ascii="Verdana" w:eastAsia="Times New Roman" w:hAnsi="Verdana" w:cs="Arial"/>
          <w:sz w:val="22"/>
          <w:szCs w:val="22"/>
          <w:lang w:val="es-ES" w:eastAsia="es-ES"/>
        </w:rPr>
      </w:pPr>
    </w:p>
    <w:p w14:paraId="2FFDD9FC" w14:textId="371B09F4" w:rsidR="00B36BC6" w:rsidRPr="00826DEE" w:rsidRDefault="006D3948"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un vino generoso con Denomin</w:t>
      </w:r>
      <w:r w:rsidR="00674972" w:rsidRPr="00826DEE">
        <w:rPr>
          <w:rFonts w:ascii="Verdana" w:eastAsia="Times New Roman" w:hAnsi="Verdana" w:cs="Arial"/>
          <w:sz w:val="22"/>
          <w:szCs w:val="22"/>
          <w:lang w:val="es-ES" w:eastAsia="es-ES"/>
        </w:rPr>
        <w:t xml:space="preserve">ación de Origen, regulado por la legislación aplicable en el país de origen. </w:t>
      </w:r>
      <w:r w:rsidR="00910781" w:rsidRPr="00826DEE">
        <w:rPr>
          <w:rFonts w:ascii="Verdana" w:eastAsia="Times New Roman" w:hAnsi="Verdana" w:cs="Arial"/>
          <w:sz w:val="22"/>
          <w:szCs w:val="22"/>
          <w:lang w:val="es-ES" w:eastAsia="es-ES"/>
        </w:rPr>
        <w:t>(República Portuguesa)</w:t>
      </w:r>
    </w:p>
    <w:p w14:paraId="60E327D7" w14:textId="77777777" w:rsidR="00910781" w:rsidRPr="00826DEE" w:rsidRDefault="00910781" w:rsidP="001268B7">
      <w:pPr>
        <w:jc w:val="both"/>
        <w:rPr>
          <w:rFonts w:ascii="Verdana" w:eastAsia="Times New Roman" w:hAnsi="Verdana" w:cs="Arial"/>
          <w:sz w:val="22"/>
          <w:szCs w:val="22"/>
          <w:lang w:val="es-ES" w:eastAsia="es-ES"/>
        </w:rPr>
      </w:pPr>
    </w:p>
    <w:p w14:paraId="38A05DEE" w14:textId="593258E4" w:rsidR="00B36BC6" w:rsidRPr="00826DEE" w:rsidRDefault="002156DA" w:rsidP="002156DA">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7.1.5.16.6</w:t>
      </w:r>
      <w:r w:rsidRPr="00826DEE">
        <w:rPr>
          <w:rFonts w:ascii="Verdana" w:eastAsia="Times New Roman" w:hAnsi="Verdana" w:cs="Arial"/>
          <w:sz w:val="22"/>
          <w:szCs w:val="22"/>
          <w:lang w:val="es-ES" w:eastAsia="es-ES"/>
        </w:rPr>
        <w:tab/>
      </w:r>
      <w:proofErr w:type="spellStart"/>
      <w:r w:rsidR="00B36BC6" w:rsidRPr="00826DEE">
        <w:rPr>
          <w:rFonts w:ascii="Verdana" w:eastAsia="Times New Roman" w:hAnsi="Verdana" w:cs="Arial"/>
          <w:sz w:val="22"/>
          <w:szCs w:val="22"/>
          <w:lang w:val="es-ES" w:eastAsia="es-ES"/>
        </w:rPr>
        <w:t>Vermouth</w:t>
      </w:r>
      <w:proofErr w:type="spellEnd"/>
      <w:r w:rsidR="00B36BC6" w:rsidRPr="00826DEE">
        <w:rPr>
          <w:rFonts w:ascii="Verdana" w:eastAsia="Times New Roman" w:hAnsi="Verdana" w:cs="Arial"/>
          <w:sz w:val="22"/>
          <w:szCs w:val="22"/>
          <w:lang w:val="es-ES" w:eastAsia="es-ES"/>
        </w:rPr>
        <w:t xml:space="preserve"> o </w:t>
      </w:r>
      <w:proofErr w:type="spellStart"/>
      <w:r w:rsidR="0089637F" w:rsidRPr="00826DEE">
        <w:rPr>
          <w:rFonts w:ascii="Verdana" w:eastAsia="Times New Roman" w:hAnsi="Verdana" w:cs="Arial"/>
          <w:sz w:val="22"/>
          <w:szCs w:val="22"/>
          <w:lang w:val="es-ES" w:eastAsia="es-ES"/>
        </w:rPr>
        <w:t>v</w:t>
      </w:r>
      <w:r w:rsidR="00B36BC6" w:rsidRPr="00826DEE">
        <w:rPr>
          <w:rFonts w:ascii="Verdana" w:eastAsia="Times New Roman" w:hAnsi="Verdana" w:cs="Arial"/>
          <w:sz w:val="22"/>
          <w:szCs w:val="22"/>
          <w:lang w:val="es-ES" w:eastAsia="es-ES"/>
        </w:rPr>
        <w:t>ermuth</w:t>
      </w:r>
      <w:proofErr w:type="spellEnd"/>
    </w:p>
    <w:p w14:paraId="7B4054F0" w14:textId="77777777" w:rsidR="00B36BC6" w:rsidRPr="00826DEE" w:rsidRDefault="00B36BC6" w:rsidP="001268B7">
      <w:pPr>
        <w:jc w:val="both"/>
        <w:rPr>
          <w:rFonts w:ascii="Verdana" w:eastAsia="Times New Roman" w:hAnsi="Verdana" w:cs="Arial"/>
          <w:sz w:val="22"/>
          <w:szCs w:val="22"/>
          <w:lang w:val="es-ES" w:eastAsia="es-ES"/>
        </w:rPr>
      </w:pPr>
    </w:p>
    <w:p w14:paraId="6F23D2F4" w14:textId="0B0CC040" w:rsidR="00984BD7" w:rsidRDefault="006D3948"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Es el vino generoso elaborado con vino de uva fresca o vino de mosto concentrado de uva fresca, siempre en una proporción mínima de 65 % de vino, edulcorado o no con mosto concentrado de uva o con azúcar de caña, alcoholizado con espíritu neutro, alcohol de calidad, común o aguardiente de uva y adicionado de extractos de diferentes plantas aromáticas y amargas</w:t>
      </w:r>
      <w:r w:rsidR="00B36BC6" w:rsidRPr="00826DEE">
        <w:rPr>
          <w:rFonts w:ascii="Verdana" w:eastAsia="Times New Roman" w:hAnsi="Verdana" w:cs="Arial"/>
          <w:sz w:val="22"/>
          <w:szCs w:val="22"/>
          <w:lang w:val="es-ES" w:eastAsia="es-ES"/>
        </w:rPr>
        <w:t>.</w:t>
      </w:r>
    </w:p>
    <w:p w14:paraId="4C60C497" w14:textId="77777777" w:rsidR="00984BD7" w:rsidRPr="00826DEE" w:rsidRDefault="00984BD7" w:rsidP="001268B7">
      <w:pPr>
        <w:jc w:val="both"/>
        <w:rPr>
          <w:rFonts w:ascii="Verdana" w:eastAsia="Times New Roman" w:hAnsi="Verdana" w:cs="Arial"/>
          <w:sz w:val="22"/>
          <w:szCs w:val="22"/>
          <w:lang w:val="es-ES" w:eastAsia="es-ES"/>
        </w:rPr>
      </w:pPr>
    </w:p>
    <w:p w14:paraId="1DB1DADD" w14:textId="77777777" w:rsidR="00B36BC6" w:rsidRPr="00826DEE" w:rsidRDefault="00B36BC6" w:rsidP="0061611C">
      <w:pPr>
        <w:pStyle w:val="Prrafodelista"/>
        <w:numPr>
          <w:ilvl w:val="4"/>
          <w:numId w:val="16"/>
        </w:numPr>
        <w:ind w:right="49"/>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Vino aromatizado</w:t>
      </w:r>
    </w:p>
    <w:p w14:paraId="4B261512" w14:textId="77777777" w:rsidR="00B36BC6" w:rsidRPr="00826DEE" w:rsidRDefault="00B36BC6" w:rsidP="001268B7">
      <w:pPr>
        <w:jc w:val="both"/>
        <w:rPr>
          <w:rFonts w:ascii="Verdana" w:eastAsia="Times New Roman" w:hAnsi="Verdana" w:cs="Arial"/>
          <w:sz w:val="22"/>
          <w:szCs w:val="22"/>
          <w:lang w:val="es-ES" w:eastAsia="es-ES"/>
        </w:rPr>
      </w:pPr>
    </w:p>
    <w:p w14:paraId="0F0323A4" w14:textId="77777777" w:rsidR="00B36BC6" w:rsidRPr="00826DEE" w:rsidRDefault="00B36BC6"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vino generoso obtenido por maceración de hierbas aromáticas en el propio vino o en alcohol etílico de calidad, común o </w:t>
      </w:r>
      <w:r w:rsidR="0089637F" w:rsidRPr="00826DEE">
        <w:rPr>
          <w:rFonts w:ascii="Verdana" w:eastAsia="Times New Roman" w:hAnsi="Verdana" w:cs="Arial"/>
          <w:sz w:val="22"/>
          <w:szCs w:val="22"/>
          <w:lang w:val="es-ES" w:eastAsia="es-ES"/>
        </w:rPr>
        <w:t>a</w:t>
      </w:r>
      <w:r w:rsidRPr="00826DEE">
        <w:rPr>
          <w:rFonts w:ascii="Verdana" w:eastAsia="Times New Roman" w:hAnsi="Verdana" w:cs="Arial"/>
          <w:sz w:val="22"/>
          <w:szCs w:val="22"/>
          <w:lang w:val="es-ES" w:eastAsia="es-ES"/>
        </w:rPr>
        <w:t>guardiente de uva que se adicione al vino.</w:t>
      </w:r>
    </w:p>
    <w:p w14:paraId="067B04BA" w14:textId="77777777" w:rsidR="00B36BC6" w:rsidRPr="00826DEE" w:rsidRDefault="00B36BC6" w:rsidP="001268B7">
      <w:pPr>
        <w:jc w:val="both"/>
        <w:rPr>
          <w:rFonts w:ascii="Verdana" w:eastAsia="Times New Roman" w:hAnsi="Verdana" w:cs="Arial"/>
          <w:sz w:val="22"/>
          <w:szCs w:val="22"/>
          <w:lang w:val="es-ES" w:eastAsia="es-ES"/>
        </w:rPr>
      </w:pPr>
    </w:p>
    <w:p w14:paraId="38710540" w14:textId="77777777" w:rsidR="00B36BC6" w:rsidRPr="00826DEE" w:rsidRDefault="00B36BC6" w:rsidP="0061611C">
      <w:pPr>
        <w:pStyle w:val="Prrafodelista"/>
        <w:numPr>
          <w:ilvl w:val="4"/>
          <w:numId w:val="16"/>
        </w:numPr>
        <w:ind w:left="1418" w:right="49"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Vino de consagrar</w:t>
      </w:r>
    </w:p>
    <w:p w14:paraId="62E32C22" w14:textId="77777777" w:rsidR="00B36BC6" w:rsidRPr="00826DEE" w:rsidRDefault="00B36BC6" w:rsidP="001268B7">
      <w:pPr>
        <w:jc w:val="both"/>
        <w:rPr>
          <w:rFonts w:ascii="Verdana" w:eastAsia="Times New Roman" w:hAnsi="Verdana" w:cs="Arial"/>
          <w:sz w:val="22"/>
          <w:szCs w:val="22"/>
          <w:lang w:val="es-ES" w:eastAsia="es-ES"/>
        </w:rPr>
      </w:pPr>
    </w:p>
    <w:p w14:paraId="402103EC" w14:textId="25FDB4E3" w:rsidR="00B36BC6" w:rsidRPr="00826DEE" w:rsidRDefault="006D3948"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generoso que para alcanzar la graduación alcohólica de éste solo puede ser adicionado de aguardiente de uva y en el que sus azúcares residuales en caso de ser dulce solo pueden provenir del mosto de uva que lo originó, el vino de consagrar puede ser dulce o seco</w:t>
      </w:r>
      <w:r w:rsidR="00B36BC6" w:rsidRPr="00826DEE">
        <w:rPr>
          <w:rFonts w:ascii="Verdana" w:eastAsia="Times New Roman" w:hAnsi="Verdana" w:cs="Arial"/>
          <w:sz w:val="22"/>
          <w:szCs w:val="22"/>
          <w:lang w:val="es-ES" w:eastAsia="es-ES"/>
        </w:rPr>
        <w:t>.</w:t>
      </w:r>
    </w:p>
    <w:p w14:paraId="4DA039F8" w14:textId="77777777" w:rsidR="00B36BC6" w:rsidRPr="00826DEE" w:rsidRDefault="00B36BC6" w:rsidP="001268B7">
      <w:pPr>
        <w:jc w:val="both"/>
        <w:rPr>
          <w:rFonts w:ascii="Verdana" w:eastAsia="Times New Roman" w:hAnsi="Verdana" w:cs="Arial"/>
          <w:sz w:val="22"/>
          <w:szCs w:val="22"/>
          <w:lang w:val="es-ES" w:eastAsia="es-ES"/>
        </w:rPr>
      </w:pPr>
    </w:p>
    <w:p w14:paraId="16DCB2A4" w14:textId="77777777" w:rsidR="00B36BC6" w:rsidRPr="00826DEE" w:rsidRDefault="00B36BC6" w:rsidP="0061611C">
      <w:pPr>
        <w:pStyle w:val="Prrafodelista"/>
        <w:numPr>
          <w:ilvl w:val="4"/>
          <w:numId w:val="16"/>
        </w:numPr>
        <w:ind w:left="1418" w:right="49"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Vino </w:t>
      </w:r>
      <w:r w:rsidR="00F509A0" w:rsidRPr="00826DEE">
        <w:rPr>
          <w:rFonts w:ascii="Verdana" w:eastAsia="Times New Roman" w:hAnsi="Verdana" w:cs="Arial"/>
          <w:sz w:val="22"/>
          <w:szCs w:val="22"/>
          <w:lang w:val="es-ES" w:eastAsia="es-ES"/>
        </w:rPr>
        <w:t>q</w:t>
      </w:r>
      <w:r w:rsidRPr="00826DEE">
        <w:rPr>
          <w:rFonts w:ascii="Verdana" w:eastAsia="Times New Roman" w:hAnsi="Verdana" w:cs="Arial"/>
          <w:sz w:val="22"/>
          <w:szCs w:val="22"/>
          <w:lang w:val="es-ES" w:eastAsia="es-ES"/>
        </w:rPr>
        <w:t>uinado</w:t>
      </w:r>
    </w:p>
    <w:p w14:paraId="2BBE055C" w14:textId="77777777" w:rsidR="0089637F" w:rsidRPr="00826DEE" w:rsidRDefault="0089637F" w:rsidP="001268B7">
      <w:pPr>
        <w:jc w:val="both"/>
        <w:rPr>
          <w:rFonts w:ascii="Verdana" w:eastAsia="Times New Roman" w:hAnsi="Verdana" w:cs="Arial"/>
          <w:sz w:val="22"/>
          <w:szCs w:val="22"/>
          <w:lang w:val="es-ES" w:eastAsia="es-ES"/>
        </w:rPr>
      </w:pPr>
    </w:p>
    <w:p w14:paraId="33E074B6" w14:textId="4C4EA4B6" w:rsidR="00B36BC6" w:rsidRPr="00826DEE" w:rsidRDefault="006D3948"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vino generoso elaborado con vino de uva fresca o vino de mosto concentrado de uva fresca, siempre en una proporción mínima de 65 % de vino, edulcorado o no con mosto concentrado de uva o con azúcar de caña, alcoholizado con espíritu neutro, alcohol de calidad o común o aguardiente de uva y adicionado de corteza o sal de quinina, para dar al producto su sabor característico</w:t>
      </w:r>
      <w:r w:rsidR="00B36BC6" w:rsidRPr="00826DEE">
        <w:rPr>
          <w:rFonts w:ascii="Verdana" w:eastAsia="Times New Roman" w:hAnsi="Verdana" w:cs="Arial"/>
          <w:sz w:val="22"/>
          <w:szCs w:val="22"/>
          <w:lang w:val="es-ES" w:eastAsia="es-ES"/>
        </w:rPr>
        <w:t>.</w:t>
      </w:r>
    </w:p>
    <w:p w14:paraId="0011C352" w14:textId="77777777" w:rsidR="006D3948" w:rsidRPr="00826DEE" w:rsidRDefault="006D3948" w:rsidP="001268B7">
      <w:pPr>
        <w:jc w:val="both"/>
        <w:rPr>
          <w:rFonts w:ascii="Verdana" w:eastAsia="Times New Roman" w:hAnsi="Verdana" w:cs="Arial"/>
          <w:sz w:val="22"/>
          <w:szCs w:val="22"/>
          <w:lang w:val="es-ES" w:eastAsia="es-ES"/>
        </w:rPr>
      </w:pPr>
    </w:p>
    <w:p w14:paraId="02583DBB" w14:textId="4FF591B8" w:rsidR="006D3948" w:rsidRPr="00826DEE" w:rsidRDefault="00A673F8" w:rsidP="006D394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7.1.5.16.</w:t>
      </w:r>
      <w:r w:rsidR="002156DA" w:rsidRPr="00826DEE">
        <w:rPr>
          <w:rFonts w:ascii="Verdana" w:eastAsia="Times New Roman" w:hAnsi="Verdana" w:cs="Arial"/>
          <w:b/>
          <w:sz w:val="22"/>
          <w:szCs w:val="22"/>
          <w:lang w:val="es-ES" w:eastAsia="es-ES"/>
        </w:rPr>
        <w:t>10</w:t>
      </w:r>
      <w:r w:rsidRPr="00826DEE">
        <w:rPr>
          <w:rFonts w:ascii="Verdana" w:eastAsia="Times New Roman" w:hAnsi="Verdana" w:cs="Arial"/>
          <w:sz w:val="22"/>
          <w:szCs w:val="22"/>
          <w:lang w:val="es-ES" w:eastAsia="es-ES"/>
        </w:rPr>
        <w:tab/>
      </w:r>
      <w:r w:rsidR="006D3948" w:rsidRPr="00826DEE">
        <w:rPr>
          <w:rFonts w:ascii="Verdana" w:eastAsia="Times New Roman" w:hAnsi="Verdana" w:cs="Arial"/>
          <w:sz w:val="22"/>
          <w:szCs w:val="22"/>
          <w:lang w:val="es-ES" w:eastAsia="es-ES"/>
        </w:rPr>
        <w:t>Vino Tipo Jerez</w:t>
      </w:r>
    </w:p>
    <w:p w14:paraId="569D4BA9" w14:textId="77777777" w:rsidR="00F30866" w:rsidRPr="00826DEE" w:rsidRDefault="00F30866" w:rsidP="006D3948">
      <w:pPr>
        <w:jc w:val="both"/>
        <w:rPr>
          <w:rFonts w:ascii="Verdana" w:eastAsia="Times New Roman" w:hAnsi="Verdana" w:cs="Arial"/>
          <w:sz w:val="22"/>
          <w:szCs w:val="22"/>
          <w:lang w:val="es-ES" w:eastAsia="es-ES"/>
        </w:rPr>
      </w:pPr>
    </w:p>
    <w:p w14:paraId="0439FF9E" w14:textId="29E60C97" w:rsidR="00B96FC6" w:rsidRPr="00826DEE" w:rsidRDefault="00B96FC6" w:rsidP="006D3948">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un vino generoso dulce, semidulce, </w:t>
      </w:r>
      <w:proofErr w:type="spellStart"/>
      <w:r w:rsidRPr="00826DEE">
        <w:rPr>
          <w:rFonts w:ascii="Verdana" w:eastAsia="Times New Roman" w:hAnsi="Verdana" w:cs="Arial"/>
          <w:sz w:val="22"/>
          <w:szCs w:val="22"/>
          <w:lang w:val="es-ES" w:eastAsia="es-ES"/>
        </w:rPr>
        <w:t>semiseco</w:t>
      </w:r>
      <w:proofErr w:type="spellEnd"/>
      <w:r w:rsidRPr="00826DEE">
        <w:rPr>
          <w:rFonts w:ascii="Verdana" w:eastAsia="Times New Roman" w:hAnsi="Verdana" w:cs="Arial"/>
          <w:sz w:val="22"/>
          <w:szCs w:val="22"/>
          <w:lang w:val="es-ES" w:eastAsia="es-ES"/>
        </w:rPr>
        <w:t>, o seco cuyo aroma y sabor es semejante al producto de origen, elaborado con variedades de uvas frescas, vino de uva pasa o mezcla de ellos, siempre en una proporción mínima de 51 % de vino, edulcorado o no con mosto concentrado de uva o con azúcar de caña, o con otros azúcares, alcoholizado con espíritu neutro, alcohol de calidad, común o aguardiente de uva, o azúcares, que produzcan las características sensoriales que se deseen conferir al producto.</w:t>
      </w:r>
    </w:p>
    <w:p w14:paraId="75E1D66E" w14:textId="77777777" w:rsidR="00F34D35" w:rsidRPr="00826DEE" w:rsidRDefault="00F34D35" w:rsidP="006D3948">
      <w:pPr>
        <w:jc w:val="both"/>
        <w:rPr>
          <w:rFonts w:ascii="Verdana" w:eastAsia="Times New Roman" w:hAnsi="Verdana" w:cs="Arial"/>
          <w:sz w:val="22"/>
          <w:szCs w:val="22"/>
          <w:lang w:val="es-ES" w:eastAsia="es-ES"/>
        </w:rPr>
      </w:pPr>
    </w:p>
    <w:p w14:paraId="7247A1B4" w14:textId="1FB3C75F" w:rsidR="006D3948" w:rsidRPr="00826DEE" w:rsidRDefault="002156DA" w:rsidP="006D394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7.1.5.16.11</w:t>
      </w:r>
      <w:r w:rsidR="00A673F8" w:rsidRPr="00826DEE">
        <w:rPr>
          <w:rFonts w:ascii="Verdana" w:eastAsia="Times New Roman" w:hAnsi="Verdana" w:cs="Arial"/>
          <w:sz w:val="22"/>
          <w:szCs w:val="22"/>
          <w:lang w:val="es-ES" w:eastAsia="es-ES"/>
        </w:rPr>
        <w:tab/>
      </w:r>
      <w:r w:rsidR="006D3948" w:rsidRPr="00826DEE">
        <w:rPr>
          <w:rFonts w:ascii="Verdana" w:eastAsia="Times New Roman" w:hAnsi="Verdana" w:cs="Arial"/>
          <w:sz w:val="22"/>
          <w:szCs w:val="22"/>
          <w:lang w:val="es-ES" w:eastAsia="es-ES"/>
        </w:rPr>
        <w:t>Otras denominaciones</w:t>
      </w:r>
    </w:p>
    <w:p w14:paraId="6B6C6CE8" w14:textId="77777777" w:rsidR="00F30866" w:rsidRPr="00826DEE" w:rsidRDefault="00F30866" w:rsidP="006D3948">
      <w:pPr>
        <w:jc w:val="both"/>
        <w:rPr>
          <w:rFonts w:ascii="Verdana" w:eastAsia="Times New Roman" w:hAnsi="Verdana" w:cs="Arial"/>
          <w:sz w:val="22"/>
          <w:szCs w:val="22"/>
          <w:lang w:val="es-ES" w:eastAsia="es-ES"/>
        </w:rPr>
      </w:pPr>
    </w:p>
    <w:p w14:paraId="447ED52A" w14:textId="411364B0" w:rsidR="006D3948" w:rsidRPr="00826DEE" w:rsidRDefault="006D3948" w:rsidP="006D3948">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Para vino generoso podrán utilizarse otras denominaciones como Madeira, Tipo Madeira, Málaga, Tipo Málaga, entre otros, que cumplan con la definición de vino generoso.</w:t>
      </w:r>
    </w:p>
    <w:p w14:paraId="44EA3F3C" w14:textId="77777777" w:rsidR="00B36BC6" w:rsidRPr="00826DEE" w:rsidRDefault="00B36BC6" w:rsidP="001268B7">
      <w:pPr>
        <w:jc w:val="both"/>
        <w:rPr>
          <w:rFonts w:ascii="Verdana" w:eastAsia="Times New Roman" w:hAnsi="Verdana" w:cs="Arial"/>
          <w:sz w:val="22"/>
          <w:szCs w:val="22"/>
          <w:lang w:val="es-ES" w:eastAsia="es-ES"/>
        </w:rPr>
      </w:pPr>
    </w:p>
    <w:p w14:paraId="6988C7D2" w14:textId="14C862A2" w:rsidR="00B36BC6" w:rsidRPr="00826DEE" w:rsidRDefault="00B36BC6" w:rsidP="00A673F8">
      <w:pPr>
        <w:ind w:right="49"/>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w:t>
      </w:r>
      <w:r w:rsidR="006D3948" w:rsidRPr="00826DEE">
        <w:rPr>
          <w:rFonts w:ascii="Verdana" w:eastAsia="Times New Roman" w:hAnsi="Verdana" w:cs="Arial"/>
          <w:sz w:val="22"/>
          <w:szCs w:val="22"/>
          <w:lang w:val="es-ES" w:eastAsia="es-ES"/>
        </w:rPr>
        <w:t>vino generoso se clasifica por su contenido de azúcar, con un solo grado de calidad, en la forma siguiente</w:t>
      </w:r>
      <w:r w:rsidRPr="00826DEE">
        <w:rPr>
          <w:rFonts w:ascii="Verdana" w:eastAsia="Times New Roman" w:hAnsi="Verdana" w:cs="Arial"/>
          <w:sz w:val="22"/>
          <w:szCs w:val="22"/>
          <w:lang w:val="es-ES" w:eastAsia="es-ES"/>
        </w:rPr>
        <w:t>:</w:t>
      </w:r>
    </w:p>
    <w:p w14:paraId="3F66BA20" w14:textId="77777777" w:rsidR="00B36BC6" w:rsidRPr="00826DEE" w:rsidRDefault="00B36BC6" w:rsidP="001268B7">
      <w:pPr>
        <w:ind w:left="1701" w:hanging="1701"/>
        <w:jc w:val="both"/>
        <w:rPr>
          <w:rFonts w:ascii="Verdana" w:eastAsia="Times New Roman" w:hAnsi="Verdana" w:cs="Arial"/>
          <w:sz w:val="22"/>
          <w:szCs w:val="22"/>
          <w:lang w:val="es-ES" w:eastAsia="es-ES"/>
        </w:rPr>
      </w:pPr>
    </w:p>
    <w:p w14:paraId="62FF3A9C" w14:textId="67388F29" w:rsidR="00B36BC6" w:rsidRPr="00826DEE" w:rsidRDefault="00F509A0" w:rsidP="0061611C">
      <w:pPr>
        <w:pStyle w:val="Prrafodelista"/>
        <w:numPr>
          <w:ilvl w:val="0"/>
          <w:numId w:val="44"/>
        </w:num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Seco</w:t>
      </w:r>
      <w:r w:rsidR="00863407" w:rsidRPr="00826DEE">
        <w:rPr>
          <w:rFonts w:ascii="Verdana" w:eastAsia="Times New Roman" w:hAnsi="Verdana" w:cs="Arial"/>
          <w:sz w:val="22"/>
          <w:szCs w:val="22"/>
          <w:lang w:val="es-ES" w:eastAsia="es-ES"/>
        </w:rPr>
        <w:t xml:space="preserve">: </w:t>
      </w:r>
      <w:r w:rsidR="00B36BC6" w:rsidRPr="00826DEE">
        <w:rPr>
          <w:rFonts w:ascii="Verdana" w:eastAsia="Times New Roman" w:hAnsi="Verdana" w:cs="Arial"/>
          <w:sz w:val="22"/>
          <w:szCs w:val="22"/>
          <w:lang w:val="es-ES" w:eastAsia="es-ES"/>
        </w:rPr>
        <w:t>Cuando el vino contenga menos de 5</w:t>
      </w:r>
      <w:r w:rsidR="006D3948" w:rsidRPr="00826DEE">
        <w:rPr>
          <w:rFonts w:ascii="Verdana" w:eastAsia="Times New Roman" w:hAnsi="Verdana" w:cs="Arial"/>
          <w:sz w:val="22"/>
          <w:szCs w:val="22"/>
          <w:lang w:val="es-ES" w:eastAsia="es-ES"/>
        </w:rPr>
        <w:t xml:space="preserve"> g/l</w:t>
      </w:r>
      <w:r w:rsidR="00B36BC6" w:rsidRPr="00826DEE">
        <w:rPr>
          <w:rFonts w:ascii="Verdana" w:eastAsia="Times New Roman" w:hAnsi="Verdana" w:cs="Arial"/>
          <w:sz w:val="22"/>
          <w:szCs w:val="22"/>
          <w:lang w:val="es-ES" w:eastAsia="es-ES"/>
        </w:rPr>
        <w:t xml:space="preserve"> de az</w:t>
      </w:r>
      <w:r w:rsidR="0089637F" w:rsidRPr="00826DEE">
        <w:rPr>
          <w:rFonts w:ascii="Verdana" w:eastAsia="Times New Roman" w:hAnsi="Verdana" w:cs="Arial"/>
          <w:sz w:val="22"/>
          <w:szCs w:val="22"/>
          <w:lang w:val="es-ES" w:eastAsia="es-ES"/>
        </w:rPr>
        <w:t>ú</w:t>
      </w:r>
      <w:r w:rsidR="00B36BC6" w:rsidRPr="00826DEE">
        <w:rPr>
          <w:rFonts w:ascii="Verdana" w:eastAsia="Times New Roman" w:hAnsi="Verdana" w:cs="Arial"/>
          <w:sz w:val="22"/>
          <w:szCs w:val="22"/>
          <w:lang w:val="es-ES" w:eastAsia="es-ES"/>
        </w:rPr>
        <w:t>cares reductores totales expresados en azúcar invertido (m/v).</w:t>
      </w:r>
    </w:p>
    <w:p w14:paraId="74785C78" w14:textId="77777777" w:rsidR="00B36BC6" w:rsidRPr="00826DEE" w:rsidRDefault="00B36BC6" w:rsidP="00A673F8">
      <w:pPr>
        <w:jc w:val="both"/>
        <w:rPr>
          <w:rFonts w:ascii="Verdana" w:eastAsia="Times New Roman" w:hAnsi="Verdana" w:cs="Arial"/>
          <w:sz w:val="22"/>
          <w:szCs w:val="22"/>
          <w:lang w:val="es-MX" w:eastAsia="es-ES"/>
        </w:rPr>
      </w:pPr>
    </w:p>
    <w:p w14:paraId="488053B7" w14:textId="4FAAA7DE" w:rsidR="00B36BC6" w:rsidRPr="00826DEE" w:rsidRDefault="002D059D" w:rsidP="0061611C">
      <w:pPr>
        <w:pStyle w:val="Prrafodelista"/>
        <w:numPr>
          <w:ilvl w:val="0"/>
          <w:numId w:val="44"/>
        </w:numPr>
        <w:jc w:val="both"/>
        <w:rPr>
          <w:rFonts w:ascii="Verdana" w:eastAsia="Times New Roman" w:hAnsi="Verdana" w:cs="Arial"/>
          <w:sz w:val="22"/>
          <w:szCs w:val="22"/>
          <w:lang w:val="es-ES" w:eastAsia="es-ES"/>
        </w:rPr>
      </w:pPr>
      <w:proofErr w:type="spellStart"/>
      <w:r w:rsidRPr="00826DEE">
        <w:rPr>
          <w:rFonts w:ascii="Verdana" w:eastAsia="Times New Roman" w:hAnsi="Verdana" w:cs="Arial"/>
          <w:sz w:val="22"/>
          <w:szCs w:val="22"/>
          <w:lang w:val="es-ES" w:eastAsia="es-ES"/>
        </w:rPr>
        <w:t>Semiseco</w:t>
      </w:r>
      <w:proofErr w:type="spellEnd"/>
      <w:r w:rsidRPr="00826DEE">
        <w:rPr>
          <w:rFonts w:ascii="Verdana" w:eastAsia="Times New Roman" w:hAnsi="Verdana" w:cs="Arial"/>
          <w:sz w:val="22"/>
          <w:szCs w:val="22"/>
          <w:lang w:val="es-ES" w:eastAsia="es-ES"/>
        </w:rPr>
        <w:t xml:space="preserve"> </w:t>
      </w:r>
      <w:r w:rsidR="00F509A0" w:rsidRPr="00826DEE">
        <w:rPr>
          <w:rFonts w:ascii="Verdana" w:eastAsia="Times New Roman" w:hAnsi="Verdana" w:cs="Arial"/>
          <w:sz w:val="22"/>
          <w:szCs w:val="22"/>
          <w:lang w:val="es-ES" w:eastAsia="es-ES"/>
        </w:rPr>
        <w:t>o semidulce</w:t>
      </w:r>
      <w:r w:rsidR="00863407" w:rsidRPr="00826DEE">
        <w:rPr>
          <w:rFonts w:ascii="Verdana" w:eastAsia="Times New Roman" w:hAnsi="Verdana" w:cs="Arial"/>
          <w:sz w:val="22"/>
          <w:szCs w:val="22"/>
          <w:lang w:val="es-ES" w:eastAsia="es-ES"/>
        </w:rPr>
        <w:t xml:space="preserve">: </w:t>
      </w:r>
      <w:r w:rsidR="00B36BC6" w:rsidRPr="00826DEE">
        <w:rPr>
          <w:rFonts w:ascii="Verdana" w:eastAsia="Times New Roman" w:hAnsi="Verdana" w:cs="Arial"/>
          <w:sz w:val="22"/>
          <w:szCs w:val="22"/>
          <w:lang w:val="es-ES" w:eastAsia="es-ES"/>
        </w:rPr>
        <w:t>Cua</w:t>
      </w:r>
      <w:r w:rsidR="0089637F" w:rsidRPr="00826DEE">
        <w:rPr>
          <w:rFonts w:ascii="Verdana" w:eastAsia="Times New Roman" w:hAnsi="Verdana" w:cs="Arial"/>
          <w:sz w:val="22"/>
          <w:szCs w:val="22"/>
          <w:lang w:val="es-ES" w:eastAsia="es-ES"/>
        </w:rPr>
        <w:t xml:space="preserve">ndo el vino contenga de </w:t>
      </w:r>
      <w:r w:rsidR="00B36BC6" w:rsidRPr="00826DEE">
        <w:rPr>
          <w:rFonts w:ascii="Verdana" w:eastAsia="Times New Roman" w:hAnsi="Verdana" w:cs="Arial"/>
          <w:sz w:val="22"/>
          <w:szCs w:val="22"/>
          <w:lang w:val="es-ES" w:eastAsia="es-ES"/>
        </w:rPr>
        <w:t>5,1</w:t>
      </w:r>
      <w:r w:rsidR="006D3948" w:rsidRPr="00826DEE">
        <w:rPr>
          <w:rFonts w:ascii="Verdana" w:eastAsia="Times New Roman" w:hAnsi="Verdana" w:cs="Arial"/>
          <w:sz w:val="22"/>
          <w:szCs w:val="22"/>
          <w:lang w:val="es-ES" w:eastAsia="es-ES"/>
        </w:rPr>
        <w:t xml:space="preserve"> g/l</w:t>
      </w:r>
      <w:r w:rsidR="0089637F" w:rsidRPr="00826DEE">
        <w:rPr>
          <w:rFonts w:ascii="Verdana" w:eastAsia="Times New Roman" w:hAnsi="Verdana" w:cs="Arial"/>
          <w:sz w:val="22"/>
          <w:szCs w:val="22"/>
          <w:lang w:val="es-ES" w:eastAsia="es-ES"/>
        </w:rPr>
        <w:t xml:space="preserve"> a </w:t>
      </w:r>
      <w:r w:rsidR="00B36BC6" w:rsidRPr="00826DEE">
        <w:rPr>
          <w:rFonts w:ascii="Verdana" w:eastAsia="Times New Roman" w:hAnsi="Verdana" w:cs="Arial"/>
          <w:sz w:val="22"/>
          <w:szCs w:val="22"/>
          <w:lang w:val="es-ES" w:eastAsia="es-ES"/>
        </w:rPr>
        <w:t>50</w:t>
      </w:r>
      <w:r w:rsidR="006D3948" w:rsidRPr="00826DEE">
        <w:rPr>
          <w:rFonts w:ascii="Verdana" w:eastAsia="Times New Roman" w:hAnsi="Verdana" w:cs="Arial"/>
          <w:sz w:val="22"/>
          <w:szCs w:val="22"/>
          <w:lang w:val="es-ES" w:eastAsia="es-ES"/>
        </w:rPr>
        <w:t xml:space="preserve"> </w:t>
      </w:r>
      <w:r w:rsidR="00B36BC6" w:rsidRPr="00826DEE">
        <w:rPr>
          <w:rFonts w:ascii="Verdana" w:eastAsia="Times New Roman" w:hAnsi="Verdana" w:cs="Arial"/>
          <w:sz w:val="22"/>
          <w:szCs w:val="22"/>
          <w:lang w:val="es-ES" w:eastAsia="es-ES"/>
        </w:rPr>
        <w:t>g/</w:t>
      </w:r>
      <w:r w:rsidR="006D3948" w:rsidRPr="00826DEE">
        <w:rPr>
          <w:rFonts w:ascii="Verdana" w:eastAsia="Times New Roman" w:hAnsi="Verdana" w:cs="Arial"/>
          <w:sz w:val="22"/>
          <w:szCs w:val="22"/>
          <w:lang w:val="es-ES" w:eastAsia="es-ES"/>
        </w:rPr>
        <w:t>l</w:t>
      </w:r>
      <w:r w:rsidR="00863407" w:rsidRPr="00826DEE">
        <w:rPr>
          <w:rFonts w:ascii="Verdana" w:eastAsia="Times New Roman" w:hAnsi="Verdana" w:cs="Arial"/>
          <w:sz w:val="22"/>
          <w:szCs w:val="22"/>
          <w:lang w:val="es-ES" w:eastAsia="es-ES"/>
        </w:rPr>
        <w:t xml:space="preserve"> de </w:t>
      </w:r>
      <w:r w:rsidR="00B36BC6" w:rsidRPr="00826DEE">
        <w:rPr>
          <w:rFonts w:ascii="Verdana" w:eastAsia="Times New Roman" w:hAnsi="Verdana" w:cs="Arial"/>
          <w:sz w:val="22"/>
          <w:szCs w:val="22"/>
          <w:lang w:val="es-ES" w:eastAsia="es-ES"/>
        </w:rPr>
        <w:t>az</w:t>
      </w:r>
      <w:r w:rsidR="0089637F" w:rsidRPr="00826DEE">
        <w:rPr>
          <w:rFonts w:ascii="Verdana" w:eastAsia="Times New Roman" w:hAnsi="Verdana" w:cs="Arial"/>
          <w:sz w:val="22"/>
          <w:szCs w:val="22"/>
          <w:lang w:val="es-ES" w:eastAsia="es-ES"/>
        </w:rPr>
        <w:t>ú</w:t>
      </w:r>
      <w:r w:rsidR="00B36BC6" w:rsidRPr="00826DEE">
        <w:rPr>
          <w:rFonts w:ascii="Verdana" w:eastAsia="Times New Roman" w:hAnsi="Verdana" w:cs="Arial"/>
          <w:sz w:val="22"/>
          <w:szCs w:val="22"/>
          <w:lang w:val="es-ES" w:eastAsia="es-ES"/>
        </w:rPr>
        <w:t>cares reductores totales</w:t>
      </w:r>
      <w:r w:rsidR="00863407" w:rsidRPr="00826DEE">
        <w:rPr>
          <w:rFonts w:ascii="Verdana" w:eastAsia="Times New Roman" w:hAnsi="Verdana" w:cs="Arial"/>
          <w:sz w:val="22"/>
          <w:szCs w:val="22"/>
          <w:lang w:val="es-ES" w:eastAsia="es-ES"/>
        </w:rPr>
        <w:t>,</w:t>
      </w:r>
      <w:r w:rsidR="00B36BC6" w:rsidRPr="00826DEE">
        <w:rPr>
          <w:rFonts w:ascii="Verdana" w:eastAsia="Times New Roman" w:hAnsi="Verdana" w:cs="Arial"/>
          <w:sz w:val="22"/>
          <w:szCs w:val="22"/>
          <w:lang w:val="es-ES" w:eastAsia="es-ES"/>
        </w:rPr>
        <w:t xml:space="preserve"> expresados en azúcar invertido (m/v).</w:t>
      </w:r>
    </w:p>
    <w:p w14:paraId="7E187183" w14:textId="77777777" w:rsidR="00B36BC6" w:rsidRPr="00826DEE" w:rsidRDefault="00B36BC6" w:rsidP="00A673F8">
      <w:pPr>
        <w:jc w:val="both"/>
        <w:rPr>
          <w:rFonts w:ascii="Verdana" w:eastAsia="Times New Roman" w:hAnsi="Verdana" w:cs="Arial"/>
          <w:sz w:val="22"/>
          <w:szCs w:val="22"/>
          <w:lang w:val="es-ES" w:eastAsia="es-ES"/>
        </w:rPr>
      </w:pPr>
    </w:p>
    <w:p w14:paraId="0AC7AD39" w14:textId="4316785A" w:rsidR="00B36BC6" w:rsidRPr="00826DEE" w:rsidRDefault="00B36BC6" w:rsidP="0061611C">
      <w:pPr>
        <w:pStyle w:val="Prrafodelista"/>
        <w:numPr>
          <w:ilvl w:val="0"/>
          <w:numId w:val="44"/>
        </w:num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Cuando el vino contenga más de 50 g/</w:t>
      </w:r>
      <w:r w:rsidR="00B40C8F" w:rsidRPr="00826DEE">
        <w:rPr>
          <w:rFonts w:ascii="Verdana" w:eastAsia="Times New Roman" w:hAnsi="Verdana" w:cs="Arial"/>
          <w:sz w:val="22"/>
          <w:szCs w:val="22"/>
          <w:lang w:val="es-ES" w:eastAsia="es-ES"/>
        </w:rPr>
        <w:t>l</w:t>
      </w:r>
      <w:r w:rsidRPr="00826DEE">
        <w:rPr>
          <w:rFonts w:ascii="Verdana" w:eastAsia="Times New Roman" w:hAnsi="Verdana" w:cs="Arial"/>
          <w:sz w:val="22"/>
          <w:szCs w:val="22"/>
          <w:lang w:val="es-ES" w:eastAsia="es-ES"/>
        </w:rPr>
        <w:t xml:space="preserve"> de az</w:t>
      </w:r>
      <w:r w:rsidR="0089637F" w:rsidRPr="00826DEE">
        <w:rPr>
          <w:rFonts w:ascii="Verdana" w:eastAsia="Times New Roman" w:hAnsi="Verdana" w:cs="Arial"/>
          <w:sz w:val="22"/>
          <w:szCs w:val="22"/>
          <w:lang w:val="es-ES" w:eastAsia="es-ES"/>
        </w:rPr>
        <w:t>ú</w:t>
      </w:r>
      <w:r w:rsidRPr="00826DEE">
        <w:rPr>
          <w:rFonts w:ascii="Verdana" w:eastAsia="Times New Roman" w:hAnsi="Verdana" w:cs="Arial"/>
          <w:sz w:val="22"/>
          <w:szCs w:val="22"/>
          <w:lang w:val="es-ES" w:eastAsia="es-ES"/>
        </w:rPr>
        <w:t>cares reductores totales</w:t>
      </w:r>
      <w:r w:rsidR="00863407" w:rsidRPr="00826DEE">
        <w:rPr>
          <w:rFonts w:ascii="Verdana" w:eastAsia="Times New Roman" w:hAnsi="Verdana" w:cs="Arial"/>
          <w:sz w:val="22"/>
          <w:szCs w:val="22"/>
          <w:lang w:val="es-ES" w:eastAsia="es-ES"/>
        </w:rPr>
        <w:t>,</w:t>
      </w:r>
      <w:r w:rsidRPr="00826DEE">
        <w:rPr>
          <w:rFonts w:ascii="Verdana" w:eastAsia="Times New Roman" w:hAnsi="Verdana" w:cs="Arial"/>
          <w:sz w:val="22"/>
          <w:szCs w:val="22"/>
          <w:lang w:val="es-ES" w:eastAsia="es-ES"/>
        </w:rPr>
        <w:t xml:space="preserve"> expresa</w:t>
      </w:r>
      <w:r w:rsidR="00B40C8F" w:rsidRPr="00826DEE">
        <w:rPr>
          <w:rFonts w:ascii="Verdana" w:eastAsia="Times New Roman" w:hAnsi="Verdana" w:cs="Arial"/>
          <w:sz w:val="22"/>
          <w:szCs w:val="22"/>
          <w:lang w:val="es-ES" w:eastAsia="es-ES"/>
        </w:rPr>
        <w:t>dos en azúcar invertido (m/v).</w:t>
      </w:r>
      <w:r w:rsidR="00863407" w:rsidRPr="00826DEE">
        <w:rPr>
          <w:rFonts w:ascii="Verdana" w:eastAsia="Times New Roman" w:hAnsi="Verdana" w:cs="Arial"/>
          <w:sz w:val="22"/>
          <w:szCs w:val="22"/>
          <w:lang w:val="es-ES" w:eastAsia="es-ES"/>
        </w:rPr>
        <w:t xml:space="preserve"> </w:t>
      </w:r>
      <w:r w:rsidR="00B40C8F" w:rsidRPr="00826DEE">
        <w:rPr>
          <w:rFonts w:ascii="Verdana" w:eastAsia="Times New Roman" w:hAnsi="Verdana" w:cs="Arial"/>
          <w:sz w:val="22"/>
          <w:szCs w:val="22"/>
          <w:lang w:val="es-ES" w:eastAsia="es-ES"/>
        </w:rPr>
        <w:t>S</w:t>
      </w:r>
      <w:r w:rsidRPr="00826DEE">
        <w:rPr>
          <w:rFonts w:ascii="Verdana" w:eastAsia="Times New Roman" w:hAnsi="Verdana" w:cs="Arial"/>
          <w:sz w:val="22"/>
          <w:szCs w:val="22"/>
          <w:lang w:val="es-ES" w:eastAsia="es-ES"/>
        </w:rPr>
        <w:t>iempre y cuando cumpla con el 65</w:t>
      </w:r>
      <w:r w:rsidR="0089637F" w:rsidRPr="00826DEE">
        <w:rPr>
          <w:rFonts w:ascii="Verdana" w:eastAsia="Times New Roman" w:hAnsi="Verdana" w:cs="Arial"/>
          <w:sz w:val="22"/>
          <w:szCs w:val="22"/>
          <w:lang w:val="es-ES" w:eastAsia="es-ES"/>
        </w:rPr>
        <w:t xml:space="preserve">,0 </w:t>
      </w:r>
      <w:r w:rsidRPr="00826DEE">
        <w:rPr>
          <w:rFonts w:ascii="Verdana" w:eastAsia="Times New Roman" w:hAnsi="Verdana" w:cs="Arial"/>
          <w:sz w:val="22"/>
          <w:szCs w:val="22"/>
          <w:lang w:val="es-ES" w:eastAsia="es-ES"/>
        </w:rPr>
        <w:t>% de vino de uva fresca o uva pasa.</w:t>
      </w:r>
    </w:p>
    <w:p w14:paraId="294D1649" w14:textId="77777777" w:rsidR="00B36BC6" w:rsidRPr="00826DEE" w:rsidRDefault="00B36BC6" w:rsidP="001268B7">
      <w:pPr>
        <w:jc w:val="both"/>
        <w:rPr>
          <w:rFonts w:ascii="Verdana" w:eastAsia="Times New Roman" w:hAnsi="Verdana" w:cs="Arial"/>
          <w:sz w:val="22"/>
          <w:szCs w:val="22"/>
          <w:lang w:val="es-ES" w:eastAsia="es-ES"/>
        </w:rPr>
      </w:pPr>
    </w:p>
    <w:p w14:paraId="6E66243B" w14:textId="3AC37746" w:rsidR="00CD3C2B" w:rsidRPr="00826DEE" w:rsidRDefault="00132E5E" w:rsidP="00373E42">
      <w:pPr>
        <w:ind w:left="1418" w:hanging="1418"/>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 xml:space="preserve">NOTA </w:t>
      </w:r>
      <w:r w:rsidR="00C61A2F" w:rsidRPr="00826DEE">
        <w:rPr>
          <w:rFonts w:ascii="Verdana" w:eastAsia="Times New Roman" w:hAnsi="Verdana" w:cs="Arial"/>
          <w:b/>
          <w:sz w:val="22"/>
          <w:szCs w:val="22"/>
          <w:lang w:val="es-ES" w:eastAsia="es-ES"/>
        </w:rPr>
        <w:t>6</w:t>
      </w:r>
      <w:r w:rsidR="00B36BC6" w:rsidRPr="00826DEE">
        <w:rPr>
          <w:rFonts w:ascii="Verdana" w:eastAsia="Times New Roman" w:hAnsi="Verdana" w:cs="Arial"/>
          <w:b/>
          <w:sz w:val="22"/>
          <w:szCs w:val="22"/>
          <w:lang w:val="es-ES" w:eastAsia="es-ES"/>
        </w:rPr>
        <w:t>:</w:t>
      </w:r>
      <w:r w:rsidR="00550ABC" w:rsidRPr="00826DEE">
        <w:rPr>
          <w:rFonts w:ascii="Verdana" w:eastAsia="Times New Roman" w:hAnsi="Verdana" w:cs="Arial"/>
          <w:sz w:val="22"/>
          <w:szCs w:val="22"/>
          <w:lang w:val="es-ES" w:eastAsia="es-ES"/>
        </w:rPr>
        <w:tab/>
      </w:r>
      <w:r w:rsidR="00B40C8F" w:rsidRPr="00826DEE">
        <w:rPr>
          <w:rFonts w:ascii="Verdana" w:eastAsia="Times New Roman" w:hAnsi="Verdana" w:cs="Arial"/>
          <w:sz w:val="22"/>
          <w:szCs w:val="22"/>
          <w:lang w:val="es-ES" w:eastAsia="es-ES"/>
        </w:rPr>
        <w:t xml:space="preserve">Ver lo especificado en la </w:t>
      </w:r>
      <w:r w:rsidR="00674972" w:rsidRPr="00826DEE">
        <w:rPr>
          <w:rFonts w:ascii="Verdana" w:eastAsia="Times New Roman" w:hAnsi="Verdana" w:cs="Arial"/>
          <w:sz w:val="22"/>
          <w:szCs w:val="22"/>
          <w:lang w:val="es-ES" w:eastAsia="es-ES"/>
        </w:rPr>
        <w:t xml:space="preserve">Norma Mexicana </w:t>
      </w:r>
      <w:r w:rsidR="009F42FF" w:rsidRPr="00826DEE">
        <w:rPr>
          <w:rFonts w:ascii="Verdana" w:eastAsia="Times New Roman" w:hAnsi="Verdana" w:cs="Arial"/>
          <w:sz w:val="22"/>
          <w:szCs w:val="22"/>
          <w:lang w:val="es-ES" w:eastAsia="es-ES"/>
        </w:rPr>
        <w:t>NMX-V-030-NORMEX-2005</w:t>
      </w:r>
      <w:r w:rsidR="00674972"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674972" w:rsidRPr="00826DEE">
        <w:rPr>
          <w:rFonts w:ascii="Verdana" w:eastAsia="Times New Roman" w:hAnsi="Verdana" w:cs="Arial"/>
          <w:sz w:val="22"/>
          <w:szCs w:val="22"/>
          <w:lang w:val="es-ES" w:eastAsia="es-ES"/>
        </w:rPr>
        <w:t xml:space="preserve">.18, Referencias) </w:t>
      </w:r>
    </w:p>
    <w:p w14:paraId="5F88E1F8" w14:textId="77777777" w:rsidR="00CD3C2B" w:rsidRPr="00826DEE" w:rsidRDefault="00CD3C2B" w:rsidP="00357976">
      <w:pPr>
        <w:ind w:left="1701" w:hanging="1701"/>
        <w:jc w:val="center"/>
        <w:rPr>
          <w:rFonts w:ascii="Verdana" w:eastAsia="Times New Roman" w:hAnsi="Verdana" w:cs="Arial"/>
          <w:sz w:val="22"/>
          <w:szCs w:val="22"/>
          <w:lang w:val="es-ES" w:eastAsia="es-ES"/>
        </w:rPr>
      </w:pPr>
    </w:p>
    <w:p w14:paraId="4053D72E" w14:textId="6BB77159" w:rsidR="00357976" w:rsidRPr="002B4A44" w:rsidRDefault="009B2DAF" w:rsidP="00357976">
      <w:pPr>
        <w:ind w:left="1701" w:hanging="1701"/>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8</w:t>
      </w:r>
      <w:r w:rsidR="000F4515" w:rsidRPr="002B4A44">
        <w:rPr>
          <w:rFonts w:ascii="Verdana" w:eastAsia="Times New Roman" w:hAnsi="Verdana" w:cs="Arial"/>
          <w:b/>
          <w:sz w:val="22"/>
          <w:szCs w:val="22"/>
          <w:lang w:val="es-ES" w:eastAsia="es-ES"/>
        </w:rPr>
        <w:t xml:space="preserve">. </w:t>
      </w:r>
      <w:r w:rsidR="00357976" w:rsidRPr="002B4A44">
        <w:rPr>
          <w:rFonts w:ascii="Verdana" w:eastAsia="Times New Roman" w:hAnsi="Verdana" w:cs="Arial"/>
          <w:b/>
          <w:sz w:val="22"/>
          <w:szCs w:val="22"/>
          <w:lang w:val="es-ES" w:eastAsia="es-ES"/>
        </w:rPr>
        <w:t>ESPECIFICACIONES PARA VINOS GENEROSOS</w:t>
      </w:r>
    </w:p>
    <w:p w14:paraId="74496FD3" w14:textId="77777777" w:rsidR="00357976" w:rsidRPr="00826DEE" w:rsidRDefault="00357976" w:rsidP="001268B7">
      <w:pPr>
        <w:ind w:left="1701" w:hanging="1701"/>
        <w:jc w:val="both"/>
        <w:rPr>
          <w:rFonts w:ascii="Verdana" w:eastAsia="Times New Roman" w:hAnsi="Verdana" w:cs="Arial"/>
          <w:sz w:val="22"/>
          <w:szCs w:val="22"/>
          <w:lang w:val="es-ES" w:eastAsia="es-ES"/>
        </w:rPr>
      </w:pPr>
    </w:p>
    <w:tbl>
      <w:tblPr>
        <w:tblStyle w:val="Tablaconcuadrcula"/>
        <w:tblW w:w="0" w:type="auto"/>
        <w:jc w:val="center"/>
        <w:tblLayout w:type="fixed"/>
        <w:tblLook w:val="04A0" w:firstRow="1" w:lastRow="0" w:firstColumn="1" w:lastColumn="0" w:noHBand="0" w:noVBand="1"/>
      </w:tblPr>
      <w:tblGrid>
        <w:gridCol w:w="4781"/>
        <w:gridCol w:w="1740"/>
        <w:gridCol w:w="2410"/>
      </w:tblGrid>
      <w:tr w:rsidR="00EB3AD3" w:rsidRPr="00826DEE" w14:paraId="4C5CD8F0" w14:textId="77777777" w:rsidTr="00DC3364">
        <w:trPr>
          <w:trHeight w:val="525"/>
          <w:jc w:val="center"/>
        </w:trPr>
        <w:tc>
          <w:tcPr>
            <w:tcW w:w="4781" w:type="dxa"/>
          </w:tcPr>
          <w:p w14:paraId="7E0010B3" w14:textId="77777777" w:rsidR="00357976" w:rsidRPr="00826DEE" w:rsidRDefault="00357976" w:rsidP="008F1CF4">
            <w:pPr>
              <w:rPr>
                <w:rFonts w:ascii="Verdana" w:eastAsiaTheme="minorHAnsi" w:hAnsi="Verdana" w:cstheme="minorBidi"/>
                <w:b/>
                <w:bCs/>
                <w:sz w:val="22"/>
                <w:szCs w:val="22"/>
                <w:lang w:val="es-MX"/>
              </w:rPr>
            </w:pPr>
          </w:p>
        </w:tc>
        <w:tc>
          <w:tcPr>
            <w:tcW w:w="4150" w:type="dxa"/>
            <w:gridSpan w:val="2"/>
            <w:hideMark/>
          </w:tcPr>
          <w:p w14:paraId="638DA76C" w14:textId="77777777" w:rsidR="00357976" w:rsidRPr="00826DEE" w:rsidRDefault="00357976" w:rsidP="008F1CF4">
            <w:pPr>
              <w:jc w:val="center"/>
              <w:rPr>
                <w:rFonts w:ascii="Verdana" w:eastAsiaTheme="minorHAnsi" w:hAnsi="Verdana" w:cstheme="minorBidi"/>
                <w:b/>
                <w:bCs/>
                <w:sz w:val="22"/>
                <w:szCs w:val="22"/>
                <w:lang w:val="es-MX"/>
              </w:rPr>
            </w:pPr>
            <w:r w:rsidRPr="00826DEE">
              <w:rPr>
                <w:rFonts w:ascii="Verdana" w:eastAsiaTheme="minorHAnsi" w:hAnsi="Verdana" w:cstheme="minorBidi"/>
                <w:b/>
                <w:bCs/>
                <w:sz w:val="22"/>
                <w:szCs w:val="22"/>
                <w:lang w:val="es-MX"/>
              </w:rPr>
              <w:t>LÍMITES</w:t>
            </w:r>
          </w:p>
        </w:tc>
      </w:tr>
      <w:tr w:rsidR="00EB3AD3" w:rsidRPr="00826DEE" w14:paraId="5574E0C1" w14:textId="77777777" w:rsidTr="00DC3364">
        <w:trPr>
          <w:trHeight w:val="315"/>
          <w:jc w:val="center"/>
        </w:trPr>
        <w:tc>
          <w:tcPr>
            <w:tcW w:w="4781" w:type="dxa"/>
          </w:tcPr>
          <w:p w14:paraId="20FB4EF3" w14:textId="77777777" w:rsidR="00357976" w:rsidRPr="00826DEE" w:rsidRDefault="00357976" w:rsidP="008F1CF4">
            <w:pPr>
              <w:rPr>
                <w:rFonts w:ascii="Verdana" w:eastAsiaTheme="minorHAnsi" w:hAnsi="Verdana" w:cstheme="minorBidi"/>
                <w:b/>
                <w:sz w:val="22"/>
                <w:szCs w:val="22"/>
                <w:lang w:val="es-MX"/>
              </w:rPr>
            </w:pPr>
            <w:r w:rsidRPr="00826DEE">
              <w:rPr>
                <w:rFonts w:ascii="Verdana" w:eastAsiaTheme="minorHAnsi" w:hAnsi="Verdana" w:cstheme="minorBidi"/>
                <w:b/>
                <w:sz w:val="22"/>
                <w:szCs w:val="22"/>
                <w:lang w:val="es-MX"/>
              </w:rPr>
              <w:t>ESPECIFICACIONES</w:t>
            </w:r>
          </w:p>
        </w:tc>
        <w:tc>
          <w:tcPr>
            <w:tcW w:w="1740" w:type="dxa"/>
            <w:noWrap/>
            <w:hideMark/>
          </w:tcPr>
          <w:p w14:paraId="641078FF" w14:textId="77777777" w:rsidR="00357976" w:rsidRPr="00207E32" w:rsidRDefault="00357976" w:rsidP="008F1CF4">
            <w:pPr>
              <w:rPr>
                <w:rFonts w:ascii="Verdana" w:eastAsiaTheme="minorHAnsi" w:hAnsi="Verdana" w:cstheme="minorBidi"/>
                <w:b/>
                <w:sz w:val="22"/>
                <w:szCs w:val="22"/>
                <w:lang w:val="es-MX"/>
              </w:rPr>
            </w:pPr>
            <w:r w:rsidRPr="00207E32">
              <w:rPr>
                <w:rFonts w:ascii="Verdana" w:eastAsiaTheme="minorHAnsi" w:hAnsi="Verdana" w:cstheme="minorBidi"/>
                <w:b/>
                <w:sz w:val="22"/>
                <w:szCs w:val="22"/>
                <w:lang w:val="es-MX"/>
              </w:rPr>
              <w:t>MINIMO</w:t>
            </w:r>
          </w:p>
        </w:tc>
        <w:tc>
          <w:tcPr>
            <w:tcW w:w="2410" w:type="dxa"/>
            <w:noWrap/>
            <w:hideMark/>
          </w:tcPr>
          <w:p w14:paraId="66FEBBBB" w14:textId="77777777" w:rsidR="00357976" w:rsidRPr="00207E32" w:rsidRDefault="00357976" w:rsidP="008F1CF4">
            <w:pPr>
              <w:rPr>
                <w:rFonts w:ascii="Verdana" w:eastAsiaTheme="minorHAnsi" w:hAnsi="Verdana" w:cstheme="minorBidi"/>
                <w:b/>
                <w:sz w:val="22"/>
                <w:szCs w:val="22"/>
                <w:lang w:val="es-MX"/>
              </w:rPr>
            </w:pPr>
            <w:r w:rsidRPr="00207E32">
              <w:rPr>
                <w:rFonts w:ascii="Verdana" w:eastAsiaTheme="minorHAnsi" w:hAnsi="Verdana" w:cstheme="minorBidi"/>
                <w:b/>
                <w:sz w:val="22"/>
                <w:szCs w:val="22"/>
                <w:lang w:val="es-MX"/>
              </w:rPr>
              <w:t>MAXIMO</w:t>
            </w:r>
          </w:p>
        </w:tc>
      </w:tr>
      <w:tr w:rsidR="00EB3AD3" w:rsidRPr="00826DEE" w14:paraId="666F90C6" w14:textId="77777777" w:rsidTr="00207E32">
        <w:trPr>
          <w:trHeight w:val="600"/>
          <w:jc w:val="center"/>
        </w:trPr>
        <w:tc>
          <w:tcPr>
            <w:tcW w:w="4781" w:type="dxa"/>
          </w:tcPr>
          <w:p w14:paraId="7FDF348F"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 xml:space="preserve">Contenido Alcohólico a (20°C) (% </w:t>
            </w:r>
            <w:proofErr w:type="spellStart"/>
            <w:r w:rsidRPr="00826DEE">
              <w:rPr>
                <w:rFonts w:ascii="Verdana" w:eastAsiaTheme="minorHAnsi" w:hAnsi="Verdana" w:cstheme="minorBidi"/>
                <w:sz w:val="22"/>
                <w:szCs w:val="22"/>
                <w:lang w:val="es-MX"/>
              </w:rPr>
              <w:t>Alc</w:t>
            </w:r>
            <w:proofErr w:type="spellEnd"/>
            <w:r w:rsidRPr="00826DEE">
              <w:rPr>
                <w:rFonts w:ascii="Verdana" w:eastAsiaTheme="minorHAnsi" w:hAnsi="Verdana" w:cstheme="minorBidi"/>
                <w:sz w:val="22"/>
                <w:szCs w:val="22"/>
                <w:lang w:val="es-MX"/>
              </w:rPr>
              <w:t>. Vol.)</w:t>
            </w:r>
          </w:p>
        </w:tc>
        <w:tc>
          <w:tcPr>
            <w:tcW w:w="1740" w:type="dxa"/>
            <w:noWrap/>
            <w:vAlign w:val="center"/>
            <w:hideMark/>
          </w:tcPr>
          <w:p w14:paraId="30F05A18"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15.0</w:t>
            </w:r>
          </w:p>
        </w:tc>
        <w:tc>
          <w:tcPr>
            <w:tcW w:w="2410" w:type="dxa"/>
            <w:vAlign w:val="center"/>
            <w:hideMark/>
          </w:tcPr>
          <w:p w14:paraId="0FBD2636"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20.0 (1)</w:t>
            </w:r>
          </w:p>
        </w:tc>
      </w:tr>
      <w:tr w:rsidR="00EB3AD3" w:rsidRPr="00826DEE" w14:paraId="374B9155" w14:textId="77777777" w:rsidTr="00207E32">
        <w:trPr>
          <w:trHeight w:val="300"/>
          <w:jc w:val="center"/>
        </w:trPr>
        <w:tc>
          <w:tcPr>
            <w:tcW w:w="4781" w:type="dxa"/>
          </w:tcPr>
          <w:p w14:paraId="6111EDBE"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Extracto Seco (g/l)</w:t>
            </w:r>
          </w:p>
        </w:tc>
        <w:tc>
          <w:tcPr>
            <w:tcW w:w="1740" w:type="dxa"/>
            <w:noWrap/>
            <w:vAlign w:val="center"/>
            <w:hideMark/>
          </w:tcPr>
          <w:p w14:paraId="07DA8EDC"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(2)</w:t>
            </w:r>
          </w:p>
        </w:tc>
        <w:tc>
          <w:tcPr>
            <w:tcW w:w="2410" w:type="dxa"/>
            <w:noWrap/>
            <w:vAlign w:val="center"/>
            <w:hideMark/>
          </w:tcPr>
          <w:p w14:paraId="66A7328F"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375</w:t>
            </w:r>
          </w:p>
        </w:tc>
      </w:tr>
      <w:tr w:rsidR="00EB3AD3" w:rsidRPr="00826DEE" w14:paraId="1476A8F6" w14:textId="77777777" w:rsidTr="00207E32">
        <w:trPr>
          <w:trHeight w:val="409"/>
          <w:jc w:val="center"/>
        </w:trPr>
        <w:tc>
          <w:tcPr>
            <w:tcW w:w="4781" w:type="dxa"/>
          </w:tcPr>
          <w:p w14:paraId="69134D9B"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Azúcares o Azúcares Reductores Totales (g/l)</w:t>
            </w:r>
          </w:p>
        </w:tc>
        <w:tc>
          <w:tcPr>
            <w:tcW w:w="1740" w:type="dxa"/>
            <w:noWrap/>
            <w:vAlign w:val="center"/>
            <w:hideMark/>
          </w:tcPr>
          <w:p w14:paraId="24952A72" w14:textId="4864C2D7" w:rsidR="00357976" w:rsidRPr="00826DEE" w:rsidRDefault="00C436C2"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(2</w:t>
            </w:r>
            <w:r w:rsidR="00357976" w:rsidRPr="00826DEE">
              <w:rPr>
                <w:rFonts w:ascii="Verdana" w:eastAsiaTheme="minorHAnsi" w:hAnsi="Verdana" w:cstheme="minorBidi"/>
                <w:sz w:val="22"/>
                <w:szCs w:val="22"/>
                <w:lang w:val="es-MX"/>
              </w:rPr>
              <w:t>)</w:t>
            </w:r>
          </w:p>
        </w:tc>
        <w:tc>
          <w:tcPr>
            <w:tcW w:w="2410" w:type="dxa"/>
            <w:noWrap/>
            <w:vAlign w:val="center"/>
            <w:hideMark/>
          </w:tcPr>
          <w:p w14:paraId="098A29EA"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350</w:t>
            </w:r>
          </w:p>
        </w:tc>
      </w:tr>
      <w:tr w:rsidR="00EB3AD3" w:rsidRPr="00826DEE" w14:paraId="727FAD59" w14:textId="77777777" w:rsidTr="00207E32">
        <w:trPr>
          <w:trHeight w:val="645"/>
          <w:jc w:val="center"/>
        </w:trPr>
        <w:tc>
          <w:tcPr>
            <w:tcW w:w="4781" w:type="dxa"/>
          </w:tcPr>
          <w:p w14:paraId="273CACA0"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Metanol (mg/100ml de alcohol anhidro)</w:t>
            </w:r>
          </w:p>
        </w:tc>
        <w:tc>
          <w:tcPr>
            <w:tcW w:w="1740" w:type="dxa"/>
            <w:noWrap/>
            <w:vAlign w:val="center"/>
            <w:hideMark/>
          </w:tcPr>
          <w:p w14:paraId="5DB745FF"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_</w:t>
            </w:r>
          </w:p>
        </w:tc>
        <w:tc>
          <w:tcPr>
            <w:tcW w:w="2410" w:type="dxa"/>
            <w:noWrap/>
            <w:vAlign w:val="center"/>
            <w:hideMark/>
          </w:tcPr>
          <w:p w14:paraId="5B05399A"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300</w:t>
            </w:r>
          </w:p>
        </w:tc>
      </w:tr>
      <w:tr w:rsidR="00EB3AD3" w:rsidRPr="00826DEE" w14:paraId="1F841CB8" w14:textId="77777777" w:rsidTr="00207E32">
        <w:trPr>
          <w:trHeight w:val="756"/>
          <w:jc w:val="center"/>
        </w:trPr>
        <w:tc>
          <w:tcPr>
            <w:tcW w:w="4781" w:type="dxa"/>
          </w:tcPr>
          <w:p w14:paraId="272A1875"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Acidez Total (como ácido tartárico en g/l)</w:t>
            </w:r>
          </w:p>
        </w:tc>
        <w:tc>
          <w:tcPr>
            <w:tcW w:w="1740" w:type="dxa"/>
            <w:noWrap/>
            <w:vAlign w:val="center"/>
            <w:hideMark/>
          </w:tcPr>
          <w:p w14:paraId="14F9145A"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2.5</w:t>
            </w:r>
          </w:p>
        </w:tc>
        <w:tc>
          <w:tcPr>
            <w:tcW w:w="2410" w:type="dxa"/>
            <w:noWrap/>
            <w:vAlign w:val="center"/>
            <w:hideMark/>
          </w:tcPr>
          <w:p w14:paraId="328E7DFD"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7.0</w:t>
            </w:r>
          </w:p>
        </w:tc>
      </w:tr>
      <w:tr w:rsidR="00EB3AD3" w:rsidRPr="00826DEE" w14:paraId="76CA0E7B" w14:textId="77777777" w:rsidTr="00207E32">
        <w:trPr>
          <w:trHeight w:val="840"/>
          <w:jc w:val="center"/>
        </w:trPr>
        <w:tc>
          <w:tcPr>
            <w:tcW w:w="4781" w:type="dxa"/>
          </w:tcPr>
          <w:p w14:paraId="2A4E6F19"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Acidez Volátil (como ácido tartárico en g/l)</w:t>
            </w:r>
          </w:p>
        </w:tc>
        <w:tc>
          <w:tcPr>
            <w:tcW w:w="1740" w:type="dxa"/>
            <w:noWrap/>
            <w:vAlign w:val="center"/>
            <w:hideMark/>
          </w:tcPr>
          <w:p w14:paraId="1E08EB06"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_</w:t>
            </w:r>
          </w:p>
        </w:tc>
        <w:tc>
          <w:tcPr>
            <w:tcW w:w="2410" w:type="dxa"/>
            <w:noWrap/>
            <w:vAlign w:val="center"/>
            <w:hideMark/>
          </w:tcPr>
          <w:p w14:paraId="572D0FF5"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1.3</w:t>
            </w:r>
          </w:p>
        </w:tc>
      </w:tr>
      <w:tr w:rsidR="00EB3AD3" w:rsidRPr="00826DEE" w14:paraId="4EBD4C30" w14:textId="77777777" w:rsidTr="00207E32">
        <w:trPr>
          <w:trHeight w:val="510"/>
          <w:jc w:val="center"/>
        </w:trPr>
        <w:tc>
          <w:tcPr>
            <w:tcW w:w="4781" w:type="dxa"/>
          </w:tcPr>
          <w:p w14:paraId="409A74C7"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Bióxido de Azufre Libre (mg/L)</w:t>
            </w:r>
          </w:p>
          <w:p w14:paraId="007EC5F2" w14:textId="77777777" w:rsidR="00357976" w:rsidRPr="00826DEE" w:rsidRDefault="00357976" w:rsidP="008F1CF4">
            <w:pPr>
              <w:rPr>
                <w:rFonts w:ascii="Verdana" w:eastAsiaTheme="minorHAnsi" w:hAnsi="Verdana" w:cstheme="minorBidi"/>
                <w:sz w:val="22"/>
                <w:szCs w:val="22"/>
                <w:lang w:val="es-MX"/>
              </w:rPr>
            </w:pPr>
          </w:p>
        </w:tc>
        <w:tc>
          <w:tcPr>
            <w:tcW w:w="1740" w:type="dxa"/>
            <w:noWrap/>
            <w:vAlign w:val="center"/>
            <w:hideMark/>
          </w:tcPr>
          <w:p w14:paraId="1A7C8B9D"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_</w:t>
            </w:r>
          </w:p>
        </w:tc>
        <w:tc>
          <w:tcPr>
            <w:tcW w:w="2410" w:type="dxa"/>
            <w:noWrap/>
            <w:vAlign w:val="center"/>
            <w:hideMark/>
          </w:tcPr>
          <w:p w14:paraId="3704D071"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50</w:t>
            </w:r>
          </w:p>
        </w:tc>
      </w:tr>
      <w:tr w:rsidR="00EB3AD3" w:rsidRPr="00826DEE" w14:paraId="64552BE5" w14:textId="77777777" w:rsidTr="00207E32">
        <w:trPr>
          <w:trHeight w:val="510"/>
          <w:jc w:val="center"/>
        </w:trPr>
        <w:tc>
          <w:tcPr>
            <w:tcW w:w="4781" w:type="dxa"/>
          </w:tcPr>
          <w:p w14:paraId="4F20BA75"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Bióxido de Azufre Total (mg/L)</w:t>
            </w:r>
          </w:p>
        </w:tc>
        <w:tc>
          <w:tcPr>
            <w:tcW w:w="1740" w:type="dxa"/>
            <w:noWrap/>
            <w:vAlign w:val="center"/>
            <w:hideMark/>
          </w:tcPr>
          <w:p w14:paraId="359DFF5C"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_</w:t>
            </w:r>
          </w:p>
        </w:tc>
        <w:tc>
          <w:tcPr>
            <w:tcW w:w="2410" w:type="dxa"/>
            <w:noWrap/>
            <w:vAlign w:val="center"/>
            <w:hideMark/>
          </w:tcPr>
          <w:p w14:paraId="095A32A2" w14:textId="77777777"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300</w:t>
            </w:r>
          </w:p>
        </w:tc>
      </w:tr>
      <w:tr w:rsidR="00EB3AD3" w:rsidRPr="00826DEE" w14:paraId="5C4CAC52" w14:textId="77777777" w:rsidTr="00207E32">
        <w:trPr>
          <w:trHeight w:val="300"/>
          <w:jc w:val="center"/>
        </w:trPr>
        <w:tc>
          <w:tcPr>
            <w:tcW w:w="4781" w:type="dxa"/>
          </w:tcPr>
          <w:p w14:paraId="3281CF20" w14:textId="5C939AC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 xml:space="preserve">δ13 CVPDB </w:t>
            </w:r>
            <w:r w:rsidR="00C436C2" w:rsidRPr="00826DEE">
              <w:rPr>
                <w:rFonts w:ascii="Verdana" w:eastAsiaTheme="minorHAnsi" w:hAnsi="Verdana" w:cstheme="minorBidi"/>
                <w:sz w:val="22"/>
                <w:szCs w:val="22"/>
                <w:lang w:val="es-MX"/>
              </w:rPr>
              <w:t>(3)</w:t>
            </w:r>
          </w:p>
          <w:p w14:paraId="38F3DDC9" w14:textId="77777777" w:rsidR="00357976" w:rsidRPr="00826DEE" w:rsidRDefault="00357976" w:rsidP="008F1CF4">
            <w:pPr>
              <w:rPr>
                <w:rFonts w:ascii="Verdana" w:eastAsiaTheme="minorHAnsi" w:hAnsi="Verdana" w:cstheme="minorBidi"/>
                <w:sz w:val="22"/>
                <w:szCs w:val="22"/>
                <w:lang w:val="es-MX"/>
              </w:rPr>
            </w:pPr>
          </w:p>
        </w:tc>
        <w:tc>
          <w:tcPr>
            <w:tcW w:w="1740" w:type="dxa"/>
            <w:noWrap/>
            <w:vAlign w:val="center"/>
            <w:hideMark/>
          </w:tcPr>
          <w:p w14:paraId="7E9035B7" w14:textId="3CF36608" w:rsidR="00357976" w:rsidRPr="00826DEE" w:rsidRDefault="00C436C2"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-28.5</w:t>
            </w:r>
          </w:p>
        </w:tc>
        <w:tc>
          <w:tcPr>
            <w:tcW w:w="2410" w:type="dxa"/>
            <w:noWrap/>
            <w:vAlign w:val="center"/>
            <w:hideMark/>
          </w:tcPr>
          <w:p w14:paraId="7D69BB8B" w14:textId="56B6F176" w:rsidR="00357976" w:rsidRPr="00826DEE" w:rsidRDefault="00357976"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w:t>
            </w:r>
            <w:r w:rsidR="00C436C2" w:rsidRPr="00826DEE">
              <w:rPr>
                <w:rFonts w:ascii="Verdana" w:eastAsiaTheme="minorHAnsi" w:hAnsi="Verdana" w:cstheme="minorBidi"/>
                <w:sz w:val="22"/>
                <w:szCs w:val="22"/>
                <w:lang w:val="es-MX"/>
              </w:rPr>
              <w:t>16</w:t>
            </w:r>
          </w:p>
        </w:tc>
      </w:tr>
      <w:tr w:rsidR="00EB3AD3" w:rsidRPr="00826DEE" w14:paraId="64E2EDE9" w14:textId="77777777" w:rsidTr="00207E32">
        <w:trPr>
          <w:trHeight w:val="915"/>
          <w:jc w:val="center"/>
        </w:trPr>
        <w:tc>
          <w:tcPr>
            <w:tcW w:w="4781" w:type="dxa"/>
          </w:tcPr>
          <w:p w14:paraId="047BA421" w14:textId="77777777" w:rsidR="00357976" w:rsidRPr="00826DEE" w:rsidRDefault="00357976" w:rsidP="008F1CF4">
            <w:pP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 xml:space="preserve">δ13 CVPDB </w:t>
            </w:r>
          </w:p>
        </w:tc>
        <w:tc>
          <w:tcPr>
            <w:tcW w:w="1740" w:type="dxa"/>
            <w:noWrap/>
            <w:vAlign w:val="center"/>
            <w:hideMark/>
          </w:tcPr>
          <w:p w14:paraId="16542D67" w14:textId="200FE4E8" w:rsidR="00357976" w:rsidRPr="00826DEE" w:rsidRDefault="00C436C2"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28.5</w:t>
            </w:r>
          </w:p>
        </w:tc>
        <w:tc>
          <w:tcPr>
            <w:tcW w:w="2410" w:type="dxa"/>
            <w:noWrap/>
            <w:vAlign w:val="center"/>
            <w:hideMark/>
          </w:tcPr>
          <w:p w14:paraId="365E90BA" w14:textId="2E5A4F11" w:rsidR="00357976" w:rsidRPr="00826DEE" w:rsidRDefault="00C436C2" w:rsidP="00207E32">
            <w:pPr>
              <w:jc w:val="center"/>
              <w:rPr>
                <w:rFonts w:ascii="Verdana" w:eastAsiaTheme="minorHAnsi" w:hAnsi="Verdana" w:cstheme="minorBidi"/>
                <w:sz w:val="22"/>
                <w:szCs w:val="22"/>
                <w:lang w:val="es-MX"/>
              </w:rPr>
            </w:pPr>
            <w:r w:rsidRPr="00826DEE">
              <w:rPr>
                <w:rFonts w:ascii="Verdana" w:eastAsiaTheme="minorHAnsi" w:hAnsi="Verdana" w:cstheme="minorBidi"/>
                <w:sz w:val="22"/>
                <w:szCs w:val="22"/>
                <w:lang w:val="es-MX"/>
              </w:rPr>
              <w:t>- 26.0 (4) y -24.0 (5)</w:t>
            </w:r>
          </w:p>
        </w:tc>
      </w:tr>
    </w:tbl>
    <w:p w14:paraId="32659489" w14:textId="77777777" w:rsidR="00357976" w:rsidRPr="00826DEE" w:rsidRDefault="00357976" w:rsidP="001268B7">
      <w:pPr>
        <w:ind w:left="1701" w:hanging="1701"/>
        <w:jc w:val="both"/>
        <w:rPr>
          <w:rFonts w:ascii="Verdana" w:eastAsia="Times New Roman" w:hAnsi="Verdana" w:cs="Arial"/>
          <w:sz w:val="22"/>
          <w:szCs w:val="22"/>
          <w:lang w:val="es-ES" w:eastAsia="es-ES"/>
        </w:rPr>
      </w:pPr>
    </w:p>
    <w:p w14:paraId="76C0CED7" w14:textId="67F0F461" w:rsidR="00C436C2" w:rsidRPr="00826DEE" w:rsidRDefault="00C436C2" w:rsidP="0061611C">
      <w:pPr>
        <w:pStyle w:val="Prrafodelista"/>
        <w:numPr>
          <w:ilvl w:val="0"/>
          <w:numId w:val="40"/>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Salvo Mistela (ver 7.1.5.16.3)</w:t>
      </w:r>
    </w:p>
    <w:p w14:paraId="5DCC0547" w14:textId="56A19447" w:rsidR="00C436C2" w:rsidRPr="00826DEE" w:rsidRDefault="00C436C2" w:rsidP="0061611C">
      <w:pPr>
        <w:pStyle w:val="Prrafodelista"/>
        <w:numPr>
          <w:ilvl w:val="0"/>
          <w:numId w:val="40"/>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Según el tipo de Vino Generoso del que se trate</w:t>
      </w:r>
    </w:p>
    <w:p w14:paraId="76F35DEA" w14:textId="22E7F2E4" w:rsidR="00C436C2" w:rsidRPr="00826DEE" w:rsidRDefault="00C436C2" w:rsidP="0061611C">
      <w:pPr>
        <w:pStyle w:val="Prrafodelista"/>
        <w:numPr>
          <w:ilvl w:val="0"/>
          <w:numId w:val="40"/>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Para Vino Generoso que contiene alcohol de calidad no vínico</w:t>
      </w:r>
    </w:p>
    <w:p w14:paraId="7166D423" w14:textId="18D4C716" w:rsidR="00C436C2" w:rsidRPr="00826DEE" w:rsidRDefault="00C436C2" w:rsidP="0061611C">
      <w:pPr>
        <w:pStyle w:val="Prrafodelista"/>
        <w:numPr>
          <w:ilvl w:val="0"/>
          <w:numId w:val="40"/>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 xml:space="preserve">Para Vino Generoso 100% de Uva y de origen nacional, argentino, norteamericano y otros países no indicados en el (5). </w:t>
      </w:r>
    </w:p>
    <w:p w14:paraId="53E3CD4D" w14:textId="1E9C3D62" w:rsidR="00C436C2" w:rsidRPr="00826DEE" w:rsidRDefault="00C436C2" w:rsidP="0061611C">
      <w:pPr>
        <w:pStyle w:val="Prrafodelista"/>
        <w:numPr>
          <w:ilvl w:val="0"/>
          <w:numId w:val="40"/>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Para Vino Generoso 100% de Uva y de origen español, italiano y francés.</w:t>
      </w:r>
    </w:p>
    <w:p w14:paraId="11A27A23" w14:textId="77777777" w:rsidR="00550ABC" w:rsidRPr="00826DEE" w:rsidRDefault="00550ABC" w:rsidP="001268B7">
      <w:pPr>
        <w:jc w:val="both"/>
        <w:rPr>
          <w:rFonts w:ascii="Verdana" w:eastAsia="Times New Roman" w:hAnsi="Verdana" w:cs="Arial"/>
          <w:sz w:val="22"/>
          <w:szCs w:val="22"/>
          <w:lang w:val="es-ES" w:eastAsia="es-ES"/>
        </w:rPr>
      </w:pPr>
    </w:p>
    <w:p w14:paraId="213439EE" w14:textId="18171F1C" w:rsidR="00550ABC" w:rsidRPr="00287152" w:rsidRDefault="00550ABC" w:rsidP="0061611C">
      <w:pPr>
        <w:pStyle w:val="Prrafodelista"/>
        <w:numPr>
          <w:ilvl w:val="1"/>
          <w:numId w:val="16"/>
        </w:numPr>
        <w:ind w:right="49"/>
        <w:jc w:val="both"/>
        <w:rPr>
          <w:rFonts w:ascii="Verdana" w:eastAsia="Times New Roman" w:hAnsi="Verdana" w:cs="Arial"/>
          <w:b/>
          <w:sz w:val="22"/>
          <w:szCs w:val="22"/>
          <w:lang w:val="es-ES" w:eastAsia="es-ES"/>
        </w:rPr>
      </w:pPr>
      <w:r w:rsidRPr="00287152">
        <w:rPr>
          <w:rFonts w:ascii="Verdana" w:eastAsia="Times New Roman" w:hAnsi="Verdana" w:cs="Arial"/>
          <w:b/>
          <w:sz w:val="22"/>
          <w:szCs w:val="22"/>
          <w:lang w:val="es-ES" w:eastAsia="es-ES"/>
        </w:rPr>
        <w:t xml:space="preserve">Bebidas </w:t>
      </w:r>
      <w:r w:rsidR="00F509A0" w:rsidRPr="00287152">
        <w:rPr>
          <w:rFonts w:ascii="Verdana" w:eastAsia="Times New Roman" w:hAnsi="Verdana" w:cs="Arial"/>
          <w:b/>
          <w:sz w:val="22"/>
          <w:szCs w:val="22"/>
          <w:lang w:val="es-ES" w:eastAsia="es-ES"/>
        </w:rPr>
        <w:t>a</w:t>
      </w:r>
      <w:r w:rsidRPr="00287152">
        <w:rPr>
          <w:rFonts w:ascii="Verdana" w:eastAsia="Times New Roman" w:hAnsi="Verdana" w:cs="Arial"/>
          <w:b/>
          <w:sz w:val="22"/>
          <w:szCs w:val="22"/>
          <w:lang w:val="es-ES" w:eastAsia="es-ES"/>
        </w:rPr>
        <w:t xml:space="preserve">lcohólicas </w:t>
      </w:r>
      <w:r w:rsidR="00F509A0" w:rsidRPr="00287152">
        <w:rPr>
          <w:rFonts w:ascii="Verdana" w:eastAsia="Times New Roman" w:hAnsi="Verdana" w:cs="Arial"/>
          <w:b/>
          <w:sz w:val="22"/>
          <w:szCs w:val="22"/>
          <w:lang w:val="es-ES" w:eastAsia="es-ES"/>
        </w:rPr>
        <w:t>d</w:t>
      </w:r>
      <w:r w:rsidRPr="00287152">
        <w:rPr>
          <w:rFonts w:ascii="Verdana" w:eastAsia="Times New Roman" w:hAnsi="Verdana" w:cs="Arial"/>
          <w:b/>
          <w:sz w:val="22"/>
          <w:szCs w:val="22"/>
          <w:lang w:val="es-ES" w:eastAsia="es-ES"/>
        </w:rPr>
        <w:t>estiladas</w:t>
      </w:r>
    </w:p>
    <w:p w14:paraId="6B9F2631" w14:textId="77777777" w:rsidR="00550ABC" w:rsidRPr="00826DEE" w:rsidRDefault="00550ABC" w:rsidP="001268B7">
      <w:pPr>
        <w:jc w:val="both"/>
        <w:rPr>
          <w:rFonts w:ascii="Verdana" w:eastAsia="Times New Roman" w:hAnsi="Verdana" w:cs="Arial"/>
          <w:sz w:val="22"/>
          <w:szCs w:val="22"/>
          <w:lang w:val="es-ES" w:eastAsia="es-ES"/>
        </w:rPr>
      </w:pPr>
    </w:p>
    <w:p w14:paraId="5389119F" w14:textId="3AEE1E47" w:rsidR="00550ABC" w:rsidRPr="00826DEE" w:rsidRDefault="00550AB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contenido alcohólico de las </w:t>
      </w:r>
      <w:r w:rsidR="006D3D39" w:rsidRPr="00826DEE">
        <w:rPr>
          <w:rFonts w:ascii="Verdana" w:eastAsia="Times New Roman" w:hAnsi="Verdana" w:cs="Arial"/>
          <w:sz w:val="22"/>
          <w:szCs w:val="22"/>
          <w:lang w:val="es-ES" w:eastAsia="es-ES"/>
        </w:rPr>
        <w:t>b</w:t>
      </w:r>
      <w:r w:rsidRPr="00826DEE">
        <w:rPr>
          <w:rFonts w:ascii="Verdana" w:eastAsia="Times New Roman" w:hAnsi="Verdana" w:cs="Arial"/>
          <w:sz w:val="22"/>
          <w:szCs w:val="22"/>
          <w:lang w:val="es-ES" w:eastAsia="es-ES"/>
        </w:rPr>
        <w:t xml:space="preserve">ebidas </w:t>
      </w:r>
      <w:r w:rsidR="006D3D39" w:rsidRPr="00826DEE">
        <w:rPr>
          <w:rFonts w:ascii="Verdana" w:eastAsia="Times New Roman" w:hAnsi="Verdana" w:cs="Arial"/>
          <w:sz w:val="22"/>
          <w:szCs w:val="22"/>
          <w:lang w:val="es-ES" w:eastAsia="es-ES"/>
        </w:rPr>
        <w:t>a</w:t>
      </w:r>
      <w:r w:rsidRPr="00826DEE">
        <w:rPr>
          <w:rFonts w:ascii="Verdana" w:eastAsia="Times New Roman" w:hAnsi="Verdana" w:cs="Arial"/>
          <w:sz w:val="22"/>
          <w:szCs w:val="22"/>
          <w:lang w:val="es-ES" w:eastAsia="es-ES"/>
        </w:rPr>
        <w:t xml:space="preserve">lcohólicas </w:t>
      </w:r>
      <w:r w:rsidR="006D3D39" w:rsidRPr="00826DEE">
        <w:rPr>
          <w:rFonts w:ascii="Verdana" w:eastAsia="Times New Roman" w:hAnsi="Verdana" w:cs="Arial"/>
          <w:sz w:val="22"/>
          <w:szCs w:val="22"/>
          <w:lang w:val="es-ES" w:eastAsia="es-ES"/>
        </w:rPr>
        <w:t>d</w:t>
      </w:r>
      <w:r w:rsidRPr="00826DEE">
        <w:rPr>
          <w:rFonts w:ascii="Verdana" w:eastAsia="Times New Roman" w:hAnsi="Verdana" w:cs="Arial"/>
          <w:sz w:val="22"/>
          <w:szCs w:val="22"/>
          <w:lang w:val="es-ES" w:eastAsia="es-ES"/>
        </w:rPr>
        <w:t xml:space="preserve">estiladas debe </w:t>
      </w:r>
      <w:r w:rsidR="00870229" w:rsidRPr="00826DEE">
        <w:rPr>
          <w:rFonts w:ascii="Verdana" w:eastAsia="Times New Roman" w:hAnsi="Verdana" w:cs="Arial"/>
          <w:sz w:val="22"/>
          <w:szCs w:val="22"/>
          <w:lang w:val="es-ES" w:eastAsia="es-ES"/>
        </w:rPr>
        <w:t>ser únicamente de 32</w:t>
      </w:r>
      <w:r w:rsidR="006D3D39" w:rsidRPr="00826DEE">
        <w:rPr>
          <w:rFonts w:ascii="Verdana" w:eastAsia="Times New Roman" w:hAnsi="Verdana" w:cs="Arial"/>
          <w:sz w:val="22"/>
          <w:szCs w:val="22"/>
          <w:lang w:val="es-ES" w:eastAsia="es-ES"/>
        </w:rPr>
        <w:t>,0 %</w:t>
      </w:r>
      <w:r w:rsidRPr="00826DEE">
        <w:rPr>
          <w:rFonts w:ascii="Verdana" w:eastAsia="Times New Roman" w:hAnsi="Verdana" w:cs="Arial"/>
          <w:sz w:val="22"/>
          <w:szCs w:val="22"/>
          <w:lang w:val="es-ES" w:eastAsia="es-ES"/>
        </w:rPr>
        <w:t xml:space="preserve"> a 55</w:t>
      </w:r>
      <w:r w:rsidR="006D3D39" w:rsidRPr="00826DEE">
        <w:rPr>
          <w:rFonts w:ascii="Verdana" w:eastAsia="Times New Roman" w:hAnsi="Verdana" w:cs="Arial"/>
          <w:sz w:val="22"/>
          <w:szCs w:val="22"/>
          <w:lang w:val="es-ES" w:eastAsia="es-ES"/>
        </w:rPr>
        <w:t>,0 %</w:t>
      </w:r>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41D9DB19" w14:textId="77777777" w:rsidR="00DA1770" w:rsidRPr="00826DEE" w:rsidRDefault="00DA1770" w:rsidP="00DA1770">
      <w:pPr>
        <w:tabs>
          <w:tab w:val="left" w:pos="1418"/>
          <w:tab w:val="left" w:pos="1701"/>
        </w:tabs>
        <w:jc w:val="both"/>
        <w:rPr>
          <w:rFonts w:ascii="Verdana" w:eastAsia="Times New Roman" w:hAnsi="Verdana" w:cs="Arial"/>
          <w:sz w:val="22"/>
          <w:szCs w:val="22"/>
          <w:lang w:val="es-ES" w:eastAsia="es-ES"/>
        </w:rPr>
      </w:pPr>
    </w:p>
    <w:p w14:paraId="068A4BED" w14:textId="7AF9F520" w:rsidR="00DA1770" w:rsidRPr="00826DEE" w:rsidRDefault="00DA1770" w:rsidP="00DA1770">
      <w:pPr>
        <w:tabs>
          <w:tab w:val="left" w:pos="1418"/>
          <w:tab w:val="left" w:pos="1701"/>
        </w:tabs>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Cuando a las bebidas alcohólicas destiladas se les agregue edulcorantes, colorantes, aromatizantes y/o saborizantes permitidos por </w:t>
      </w:r>
      <w:r w:rsidR="001473E4" w:rsidRPr="00826DEE">
        <w:rPr>
          <w:rFonts w:ascii="Verdana" w:eastAsia="Times New Roman" w:hAnsi="Verdana" w:cs="Arial"/>
          <w:sz w:val="22"/>
          <w:szCs w:val="22"/>
          <w:lang w:val="es-ES" w:eastAsia="es-ES"/>
        </w:rPr>
        <w:t>el Acuerdo (</w:t>
      </w:r>
      <w:proofErr w:type="spellStart"/>
      <w:r w:rsidR="001473E4" w:rsidRPr="00826DEE">
        <w:rPr>
          <w:rFonts w:ascii="Verdana" w:eastAsia="Times New Roman" w:hAnsi="Verdana" w:cs="Arial"/>
          <w:sz w:val="22"/>
          <w:szCs w:val="22"/>
          <w:lang w:val="es-ES" w:eastAsia="es-ES"/>
        </w:rPr>
        <w:t>Veáse</w:t>
      </w:r>
      <w:proofErr w:type="spellEnd"/>
      <w:r w:rsidR="00674972"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con objeto de proporcionar o intensificar su color, aroma y/o sabor, pueden tener como máximo 75,0 g/L de azúcares o azúcares reductores totales y 85,0 g/L de extracto seco.</w:t>
      </w:r>
    </w:p>
    <w:p w14:paraId="028F8A35" w14:textId="77777777" w:rsidR="00DA1770" w:rsidRPr="00826DEE" w:rsidRDefault="00DA1770" w:rsidP="00DA1770">
      <w:pPr>
        <w:tabs>
          <w:tab w:val="left" w:pos="1701"/>
        </w:tabs>
        <w:ind w:left="1701" w:hanging="1701"/>
        <w:jc w:val="both"/>
        <w:rPr>
          <w:rFonts w:ascii="Verdana" w:eastAsia="Times New Roman" w:hAnsi="Verdana" w:cs="Arial"/>
          <w:sz w:val="22"/>
          <w:szCs w:val="22"/>
          <w:lang w:val="es-ES" w:eastAsia="es-ES"/>
        </w:rPr>
      </w:pPr>
    </w:p>
    <w:p w14:paraId="57B5D531" w14:textId="716F17EE" w:rsidR="00DA1770" w:rsidRPr="00826DEE" w:rsidRDefault="00DA1770" w:rsidP="00DA1770">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uso de cualquiera de los </w:t>
      </w:r>
      <w:proofErr w:type="spellStart"/>
      <w:r w:rsidRPr="00826DEE">
        <w:rPr>
          <w:rFonts w:ascii="Verdana" w:eastAsia="Times New Roman" w:hAnsi="Verdana" w:cs="Arial"/>
          <w:sz w:val="22"/>
          <w:szCs w:val="22"/>
          <w:lang w:val="es-ES" w:eastAsia="es-ES"/>
        </w:rPr>
        <w:t>abocantes</w:t>
      </w:r>
      <w:proofErr w:type="spellEnd"/>
      <w:r w:rsidRPr="00826DEE">
        <w:rPr>
          <w:rFonts w:ascii="Verdana" w:eastAsia="Times New Roman" w:hAnsi="Verdana" w:cs="Arial"/>
          <w:sz w:val="22"/>
          <w:szCs w:val="22"/>
          <w:lang w:val="es-ES" w:eastAsia="es-ES"/>
        </w:rPr>
        <w:t xml:space="preserve"> a que se refiere el presente Proyecto de Norma Oficial Mexicana, no debe ser mayor del 1,0 % en relación al peso total que tiene la bebida alcohólica destilada antes de su envasado. El productor o envasador debe llevar los registros correspondientes de la materia prima empleada.</w:t>
      </w:r>
    </w:p>
    <w:p w14:paraId="75C08CA5" w14:textId="77777777" w:rsidR="00DA1770" w:rsidRPr="00826DEE" w:rsidRDefault="00DA1770" w:rsidP="00DA1770">
      <w:pPr>
        <w:ind w:left="1418" w:hanging="1418"/>
        <w:jc w:val="both"/>
        <w:rPr>
          <w:rFonts w:ascii="Verdana" w:eastAsia="Times New Roman" w:hAnsi="Verdana" w:cs="Arial"/>
          <w:sz w:val="22"/>
          <w:szCs w:val="22"/>
          <w:lang w:val="es-ES" w:eastAsia="es-ES"/>
        </w:rPr>
      </w:pPr>
    </w:p>
    <w:p w14:paraId="76E09099" w14:textId="7166C689" w:rsidR="00DA1770" w:rsidRPr="00826DEE" w:rsidRDefault="00DA1770" w:rsidP="00DA1770">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De ser necesario, para obtener el contenido alcohólico comercial requerido, se debe usar agua potable, destilada o desmineralizada, como agua de dilución.</w:t>
      </w:r>
    </w:p>
    <w:p w14:paraId="201824C3" w14:textId="77777777" w:rsidR="00DA1770" w:rsidRPr="00826DEE" w:rsidRDefault="00DA1770" w:rsidP="00DA1770">
      <w:pPr>
        <w:jc w:val="both"/>
        <w:rPr>
          <w:rFonts w:ascii="Verdana" w:eastAsia="Times New Roman" w:hAnsi="Verdana" w:cs="Arial"/>
          <w:sz w:val="22"/>
          <w:szCs w:val="22"/>
          <w:lang w:val="es-ES" w:eastAsia="es-ES"/>
        </w:rPr>
      </w:pPr>
    </w:p>
    <w:p w14:paraId="0D5185FB" w14:textId="2DC1EA54" w:rsidR="00561722" w:rsidRPr="00826DEE" w:rsidRDefault="009B2DAF" w:rsidP="00561722">
      <w:pPr>
        <w:jc w:val="center"/>
        <w:rPr>
          <w:rFonts w:ascii="Verdana" w:eastAsia="Times New Roman" w:hAnsi="Verdana" w:cs="Arial"/>
          <w:sz w:val="22"/>
          <w:szCs w:val="22"/>
          <w:lang w:val="es-MX" w:eastAsia="es-ES"/>
        </w:rPr>
      </w:pPr>
      <w:r>
        <w:rPr>
          <w:rFonts w:ascii="Verdana" w:eastAsia="Times New Roman" w:hAnsi="Verdana" w:cs="Arial"/>
          <w:b/>
          <w:bCs/>
          <w:sz w:val="22"/>
          <w:szCs w:val="22"/>
          <w:lang w:val="es-MX" w:eastAsia="es-ES"/>
        </w:rPr>
        <w:t xml:space="preserve">TABLA 9. </w:t>
      </w:r>
      <w:r w:rsidRPr="00826DEE">
        <w:rPr>
          <w:rFonts w:ascii="Verdana" w:eastAsia="Times New Roman" w:hAnsi="Verdana" w:cs="Arial"/>
          <w:b/>
          <w:bCs/>
          <w:sz w:val="22"/>
          <w:szCs w:val="22"/>
          <w:lang w:val="es-MX" w:eastAsia="es-ES"/>
        </w:rPr>
        <w:t xml:space="preserve">ESPECIFICACIONES PARA BEBIDAS ALCOHÓLICAS DESTILADAS </w:t>
      </w:r>
    </w:p>
    <w:p w14:paraId="0B8DB0A6" w14:textId="77777777" w:rsidR="00561722" w:rsidRPr="00826DEE" w:rsidRDefault="00561722" w:rsidP="00561722">
      <w:pPr>
        <w:jc w:val="both"/>
        <w:rPr>
          <w:rFonts w:ascii="Verdana" w:eastAsia="Times New Roman" w:hAnsi="Verdana" w:cs="Arial"/>
          <w:sz w:val="22"/>
          <w:szCs w:val="22"/>
          <w:lang w:val="es-MX" w:eastAsia="es-ES"/>
        </w:rPr>
      </w:pPr>
      <w:r w:rsidRPr="00826DEE">
        <w:rPr>
          <w:rFonts w:ascii="Verdana" w:eastAsia="Times New Roman" w:hAnsi="Verdana" w:cs="Arial"/>
          <w:sz w:val="22"/>
          <w:szCs w:val="22"/>
          <w:lang w:val="es-MX" w:eastAsia="es-ES"/>
        </w:rPr>
        <w:t> </w:t>
      </w:r>
    </w:p>
    <w:tbl>
      <w:tblPr>
        <w:tblStyle w:val="Tablaconcuadrcula1"/>
        <w:tblW w:w="5955" w:type="dxa"/>
        <w:jc w:val="center"/>
        <w:tblLook w:val="04A0" w:firstRow="1" w:lastRow="0" w:firstColumn="1" w:lastColumn="0" w:noHBand="0" w:noVBand="1"/>
      </w:tblPr>
      <w:tblGrid>
        <w:gridCol w:w="1907"/>
        <w:gridCol w:w="840"/>
        <w:gridCol w:w="856"/>
        <w:gridCol w:w="836"/>
        <w:gridCol w:w="1516"/>
      </w:tblGrid>
      <w:tr w:rsidR="00EB3AD3" w:rsidRPr="00826DEE" w14:paraId="31072083" w14:textId="77777777" w:rsidTr="00287152">
        <w:trPr>
          <w:trHeight w:val="483"/>
          <w:jc w:val="center"/>
        </w:trPr>
        <w:tc>
          <w:tcPr>
            <w:tcW w:w="1925" w:type="dxa"/>
            <w:vMerge w:val="restart"/>
            <w:vAlign w:val="center"/>
            <w:hideMark/>
          </w:tcPr>
          <w:p w14:paraId="55BE8833" w14:textId="77777777" w:rsidR="00561722" w:rsidRPr="00826DEE" w:rsidRDefault="00561722" w:rsidP="00287152">
            <w:pPr>
              <w:jc w:val="center"/>
              <w:rPr>
                <w:rFonts w:ascii="Verdana" w:eastAsia="Times New Roman" w:hAnsi="Verdana" w:cs="Arial"/>
                <w:lang w:eastAsia="es-ES"/>
              </w:rPr>
            </w:pPr>
            <w:proofErr w:type="spellStart"/>
            <w:r w:rsidRPr="00826DEE">
              <w:rPr>
                <w:rFonts w:ascii="Verdana" w:eastAsia="Times New Roman" w:hAnsi="Verdana" w:cs="Arial"/>
                <w:b/>
                <w:bCs/>
                <w:lang w:val="en-GB" w:eastAsia="es-ES"/>
              </w:rPr>
              <w:t>Parámetros</w:t>
            </w:r>
            <w:proofErr w:type="spellEnd"/>
          </w:p>
        </w:tc>
        <w:tc>
          <w:tcPr>
            <w:tcW w:w="1627" w:type="dxa"/>
            <w:gridSpan w:val="2"/>
            <w:vAlign w:val="center"/>
            <w:hideMark/>
          </w:tcPr>
          <w:p w14:paraId="097BF9B4" w14:textId="7CA93968" w:rsidR="00561722" w:rsidRPr="00826DEE" w:rsidRDefault="00561722" w:rsidP="00287152">
            <w:pPr>
              <w:jc w:val="center"/>
              <w:rPr>
                <w:rFonts w:ascii="Verdana" w:eastAsia="Times New Roman" w:hAnsi="Verdana" w:cs="Arial"/>
                <w:lang w:eastAsia="es-ES"/>
              </w:rPr>
            </w:pPr>
          </w:p>
          <w:p w14:paraId="74271474"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b/>
                <w:bCs/>
                <w:lang w:val="en-GB" w:eastAsia="es-ES"/>
              </w:rPr>
              <w:t>Blanco</w:t>
            </w:r>
          </w:p>
        </w:tc>
        <w:tc>
          <w:tcPr>
            <w:tcW w:w="2403" w:type="dxa"/>
            <w:gridSpan w:val="2"/>
            <w:vAlign w:val="center"/>
            <w:hideMark/>
          </w:tcPr>
          <w:p w14:paraId="1A488A79" w14:textId="030C33D6" w:rsidR="00561722" w:rsidRPr="00826DEE" w:rsidRDefault="00561722" w:rsidP="00287152">
            <w:pPr>
              <w:jc w:val="center"/>
              <w:rPr>
                <w:rFonts w:ascii="Verdana" w:eastAsia="Times New Roman" w:hAnsi="Verdana" w:cs="Arial"/>
                <w:lang w:eastAsia="es-ES"/>
              </w:rPr>
            </w:pPr>
          </w:p>
          <w:p w14:paraId="6BF4FFD3" w14:textId="77777777" w:rsidR="00561722" w:rsidRPr="00826DEE" w:rsidRDefault="00561722" w:rsidP="00287152">
            <w:pPr>
              <w:jc w:val="center"/>
              <w:rPr>
                <w:rFonts w:ascii="Verdana" w:eastAsia="Times New Roman" w:hAnsi="Verdana" w:cs="Arial"/>
                <w:lang w:eastAsia="es-ES"/>
              </w:rPr>
            </w:pPr>
            <w:proofErr w:type="spellStart"/>
            <w:r w:rsidRPr="00826DEE">
              <w:rPr>
                <w:rFonts w:ascii="Verdana" w:eastAsia="Times New Roman" w:hAnsi="Verdana" w:cs="Arial"/>
                <w:b/>
                <w:bCs/>
                <w:lang w:val="en-GB" w:eastAsia="es-ES"/>
              </w:rPr>
              <w:t>Abocado</w:t>
            </w:r>
            <w:proofErr w:type="spellEnd"/>
          </w:p>
        </w:tc>
      </w:tr>
      <w:tr w:rsidR="00EB3AD3" w:rsidRPr="00826DEE" w14:paraId="3A24881E" w14:textId="77777777" w:rsidTr="00287152">
        <w:trPr>
          <w:trHeight w:val="104"/>
          <w:jc w:val="center"/>
        </w:trPr>
        <w:tc>
          <w:tcPr>
            <w:tcW w:w="0" w:type="auto"/>
            <w:vMerge/>
            <w:vAlign w:val="center"/>
            <w:hideMark/>
          </w:tcPr>
          <w:p w14:paraId="797719ED" w14:textId="77777777" w:rsidR="00561722" w:rsidRPr="00826DEE" w:rsidRDefault="00561722" w:rsidP="00287152">
            <w:pPr>
              <w:jc w:val="center"/>
              <w:rPr>
                <w:rFonts w:ascii="Verdana" w:eastAsia="Times New Roman" w:hAnsi="Verdana" w:cs="Arial"/>
                <w:lang w:eastAsia="es-ES"/>
              </w:rPr>
            </w:pPr>
          </w:p>
        </w:tc>
        <w:tc>
          <w:tcPr>
            <w:tcW w:w="847" w:type="dxa"/>
            <w:vAlign w:val="center"/>
            <w:hideMark/>
          </w:tcPr>
          <w:p w14:paraId="692A9F38"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b/>
                <w:bCs/>
                <w:lang w:val="en-GB" w:eastAsia="es-ES"/>
              </w:rPr>
              <w:t>MIN</w:t>
            </w:r>
          </w:p>
        </w:tc>
        <w:tc>
          <w:tcPr>
            <w:tcW w:w="780" w:type="dxa"/>
            <w:vAlign w:val="center"/>
            <w:hideMark/>
          </w:tcPr>
          <w:p w14:paraId="232B0694"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b/>
                <w:bCs/>
                <w:lang w:val="en-GB" w:eastAsia="es-ES"/>
              </w:rPr>
              <w:t>MAX</w:t>
            </w:r>
          </w:p>
        </w:tc>
        <w:tc>
          <w:tcPr>
            <w:tcW w:w="843" w:type="dxa"/>
            <w:vAlign w:val="center"/>
            <w:hideMark/>
          </w:tcPr>
          <w:p w14:paraId="44A8306F"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b/>
                <w:bCs/>
                <w:lang w:val="en-GB" w:eastAsia="es-ES"/>
              </w:rPr>
              <w:t>MIN</w:t>
            </w:r>
          </w:p>
        </w:tc>
        <w:tc>
          <w:tcPr>
            <w:tcW w:w="1560" w:type="dxa"/>
            <w:vAlign w:val="center"/>
            <w:hideMark/>
          </w:tcPr>
          <w:p w14:paraId="0356F5E8"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b/>
                <w:bCs/>
                <w:lang w:val="en-GB" w:eastAsia="es-ES"/>
              </w:rPr>
              <w:t>MAX</w:t>
            </w:r>
          </w:p>
        </w:tc>
      </w:tr>
      <w:tr w:rsidR="00EB3AD3" w:rsidRPr="00826DEE" w14:paraId="5FE852DA" w14:textId="77777777" w:rsidTr="00287152">
        <w:trPr>
          <w:trHeight w:val="1167"/>
          <w:jc w:val="center"/>
        </w:trPr>
        <w:tc>
          <w:tcPr>
            <w:tcW w:w="1925" w:type="dxa"/>
            <w:hideMark/>
          </w:tcPr>
          <w:p w14:paraId="2686C1A3" w14:textId="77777777" w:rsidR="00561722" w:rsidRPr="00826DEE" w:rsidRDefault="00561722" w:rsidP="00561722">
            <w:pPr>
              <w:jc w:val="both"/>
              <w:rPr>
                <w:rFonts w:ascii="Verdana" w:eastAsia="Times New Roman" w:hAnsi="Verdana" w:cs="Arial"/>
                <w:lang w:eastAsia="es-ES"/>
              </w:rPr>
            </w:pPr>
            <w:r w:rsidRPr="00826DEE">
              <w:rPr>
                <w:rFonts w:ascii="Verdana" w:eastAsia="Times New Roman" w:hAnsi="Verdana" w:cs="Arial"/>
                <w:lang w:eastAsia="es-ES"/>
              </w:rPr>
              <w:t>Contenido Alcohólico a 20°C (%</w:t>
            </w:r>
            <w:proofErr w:type="spellStart"/>
            <w:r w:rsidRPr="00826DEE">
              <w:rPr>
                <w:rFonts w:ascii="Verdana" w:eastAsia="Times New Roman" w:hAnsi="Verdana" w:cs="Arial"/>
                <w:lang w:eastAsia="es-ES"/>
              </w:rPr>
              <w:t>Alc</w:t>
            </w:r>
            <w:proofErr w:type="spellEnd"/>
            <w:r w:rsidRPr="00826DEE">
              <w:rPr>
                <w:rFonts w:ascii="Verdana" w:eastAsia="Times New Roman" w:hAnsi="Verdana" w:cs="Arial"/>
                <w:lang w:eastAsia="es-ES"/>
              </w:rPr>
              <w:t xml:space="preserve">. Vol.) </w:t>
            </w:r>
          </w:p>
        </w:tc>
        <w:tc>
          <w:tcPr>
            <w:tcW w:w="847" w:type="dxa"/>
            <w:vAlign w:val="center"/>
            <w:hideMark/>
          </w:tcPr>
          <w:p w14:paraId="1ABF62C8" w14:textId="4F4EC390" w:rsidR="00561722" w:rsidRPr="00826DEE" w:rsidRDefault="005A4250" w:rsidP="00287152">
            <w:pPr>
              <w:jc w:val="center"/>
              <w:rPr>
                <w:rFonts w:ascii="Verdana" w:eastAsia="Times New Roman" w:hAnsi="Verdana" w:cs="Arial"/>
                <w:lang w:eastAsia="es-ES"/>
              </w:rPr>
            </w:pPr>
            <w:r w:rsidRPr="00826DEE">
              <w:rPr>
                <w:rFonts w:ascii="Verdana" w:eastAsia="Times New Roman" w:hAnsi="Verdana" w:cs="Arial"/>
                <w:lang w:val="en-GB" w:eastAsia="es-ES"/>
              </w:rPr>
              <w:t>32</w:t>
            </w:r>
            <w:r w:rsidR="00561722" w:rsidRPr="00826DEE">
              <w:rPr>
                <w:rFonts w:ascii="Verdana" w:eastAsia="Times New Roman" w:hAnsi="Verdana" w:cs="Arial"/>
                <w:lang w:val="en-GB" w:eastAsia="es-ES"/>
              </w:rPr>
              <w:t>,0</w:t>
            </w:r>
          </w:p>
        </w:tc>
        <w:tc>
          <w:tcPr>
            <w:tcW w:w="780" w:type="dxa"/>
            <w:vAlign w:val="center"/>
            <w:hideMark/>
          </w:tcPr>
          <w:p w14:paraId="3B3D60F5"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val="en-GB" w:eastAsia="es-ES"/>
              </w:rPr>
              <w:t>55,0</w:t>
            </w:r>
          </w:p>
        </w:tc>
        <w:tc>
          <w:tcPr>
            <w:tcW w:w="843" w:type="dxa"/>
            <w:vAlign w:val="center"/>
            <w:hideMark/>
          </w:tcPr>
          <w:p w14:paraId="3CBD69BA" w14:textId="062D3F2F" w:rsidR="00561722" w:rsidRPr="00826DEE" w:rsidRDefault="005A4250" w:rsidP="00287152">
            <w:pPr>
              <w:jc w:val="center"/>
              <w:rPr>
                <w:rFonts w:ascii="Verdana" w:eastAsia="Times New Roman" w:hAnsi="Verdana" w:cs="Arial"/>
                <w:lang w:eastAsia="es-ES"/>
              </w:rPr>
            </w:pPr>
            <w:r w:rsidRPr="00826DEE">
              <w:rPr>
                <w:rFonts w:ascii="Verdana" w:eastAsia="Times New Roman" w:hAnsi="Verdana" w:cs="Arial"/>
                <w:lang w:val="en-GB" w:eastAsia="es-ES"/>
              </w:rPr>
              <w:t>32</w:t>
            </w:r>
            <w:r w:rsidR="00561722" w:rsidRPr="00826DEE">
              <w:rPr>
                <w:rFonts w:ascii="Verdana" w:eastAsia="Times New Roman" w:hAnsi="Verdana" w:cs="Arial"/>
                <w:lang w:val="en-GB" w:eastAsia="es-ES"/>
              </w:rPr>
              <w:t>,0</w:t>
            </w:r>
          </w:p>
        </w:tc>
        <w:tc>
          <w:tcPr>
            <w:tcW w:w="1560" w:type="dxa"/>
            <w:vAlign w:val="center"/>
            <w:hideMark/>
          </w:tcPr>
          <w:p w14:paraId="498DCC6D"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val="en-GB" w:eastAsia="es-ES"/>
              </w:rPr>
              <w:t>55,0</w:t>
            </w:r>
          </w:p>
        </w:tc>
      </w:tr>
      <w:tr w:rsidR="00EB3AD3" w:rsidRPr="00826DEE" w14:paraId="5103B579" w14:textId="77777777" w:rsidTr="00287152">
        <w:trPr>
          <w:trHeight w:val="941"/>
          <w:jc w:val="center"/>
        </w:trPr>
        <w:tc>
          <w:tcPr>
            <w:tcW w:w="1925" w:type="dxa"/>
            <w:hideMark/>
          </w:tcPr>
          <w:p w14:paraId="6EBF6C8E" w14:textId="77777777" w:rsidR="00561722" w:rsidRPr="00826DEE" w:rsidRDefault="00561722" w:rsidP="00561722">
            <w:pPr>
              <w:jc w:val="both"/>
              <w:rPr>
                <w:rFonts w:ascii="Verdana" w:eastAsia="Times New Roman" w:hAnsi="Verdana" w:cs="Arial"/>
                <w:lang w:eastAsia="es-ES"/>
              </w:rPr>
            </w:pPr>
            <w:proofErr w:type="spellStart"/>
            <w:r w:rsidRPr="00826DEE">
              <w:rPr>
                <w:rFonts w:ascii="Verdana" w:eastAsia="Times New Roman" w:hAnsi="Verdana" w:cs="Arial"/>
                <w:lang w:val="en-GB" w:eastAsia="es-ES"/>
              </w:rPr>
              <w:t>Extracto</w:t>
            </w:r>
            <w:proofErr w:type="spellEnd"/>
            <w:r w:rsidRPr="00826DEE">
              <w:rPr>
                <w:rFonts w:ascii="Verdana" w:eastAsia="Times New Roman" w:hAnsi="Verdana" w:cs="Arial"/>
                <w:lang w:val="en-GB" w:eastAsia="es-ES"/>
              </w:rPr>
              <w:t xml:space="preserve"> </w:t>
            </w:r>
            <w:proofErr w:type="spellStart"/>
            <w:r w:rsidRPr="00826DEE">
              <w:rPr>
                <w:rFonts w:ascii="Verdana" w:eastAsia="Times New Roman" w:hAnsi="Verdana" w:cs="Arial"/>
                <w:lang w:val="en-GB" w:eastAsia="es-ES"/>
              </w:rPr>
              <w:t>Seco</w:t>
            </w:r>
            <w:proofErr w:type="spellEnd"/>
            <w:r w:rsidRPr="00826DEE">
              <w:rPr>
                <w:rFonts w:ascii="Verdana" w:eastAsia="Times New Roman" w:hAnsi="Verdana" w:cs="Arial"/>
                <w:lang w:val="en-GB" w:eastAsia="es-ES"/>
              </w:rPr>
              <w:t xml:space="preserve"> (g/l)</w:t>
            </w:r>
          </w:p>
        </w:tc>
        <w:tc>
          <w:tcPr>
            <w:tcW w:w="847" w:type="dxa"/>
            <w:vAlign w:val="center"/>
            <w:hideMark/>
          </w:tcPr>
          <w:p w14:paraId="40B46AFD"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val="en-GB" w:eastAsia="es-ES"/>
              </w:rPr>
              <w:t>0</w:t>
            </w:r>
          </w:p>
        </w:tc>
        <w:tc>
          <w:tcPr>
            <w:tcW w:w="780" w:type="dxa"/>
            <w:vAlign w:val="center"/>
            <w:hideMark/>
          </w:tcPr>
          <w:p w14:paraId="647938DC"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val="en-GB" w:eastAsia="es-ES"/>
              </w:rPr>
              <w:t>0,30</w:t>
            </w:r>
          </w:p>
        </w:tc>
        <w:tc>
          <w:tcPr>
            <w:tcW w:w="843" w:type="dxa"/>
            <w:vAlign w:val="center"/>
            <w:hideMark/>
          </w:tcPr>
          <w:p w14:paraId="19873EAB"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val="en-GB" w:eastAsia="es-ES"/>
              </w:rPr>
              <w:t>0</w:t>
            </w:r>
          </w:p>
        </w:tc>
        <w:tc>
          <w:tcPr>
            <w:tcW w:w="1560" w:type="dxa"/>
            <w:vAlign w:val="center"/>
            <w:hideMark/>
          </w:tcPr>
          <w:p w14:paraId="747BEB6D"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val="en-GB" w:eastAsia="es-ES"/>
              </w:rPr>
              <w:t>5,0</w:t>
            </w:r>
          </w:p>
        </w:tc>
      </w:tr>
      <w:tr w:rsidR="00EB3AD3" w:rsidRPr="00826DEE" w14:paraId="74A593D8" w14:textId="77777777" w:rsidTr="00287152">
        <w:trPr>
          <w:trHeight w:val="625"/>
          <w:jc w:val="center"/>
        </w:trPr>
        <w:tc>
          <w:tcPr>
            <w:tcW w:w="5955" w:type="dxa"/>
            <w:gridSpan w:val="5"/>
            <w:hideMark/>
          </w:tcPr>
          <w:p w14:paraId="1655CCFC" w14:textId="77777777" w:rsidR="00561722" w:rsidRPr="00826DEE" w:rsidRDefault="00561722" w:rsidP="00561722">
            <w:pPr>
              <w:jc w:val="both"/>
              <w:rPr>
                <w:rFonts w:ascii="Verdana" w:eastAsia="Times New Roman" w:hAnsi="Verdana" w:cs="Arial"/>
                <w:lang w:eastAsia="es-ES"/>
              </w:rPr>
            </w:pPr>
            <w:r w:rsidRPr="00826DEE">
              <w:rPr>
                <w:rFonts w:ascii="Verdana" w:eastAsia="Times New Roman" w:hAnsi="Verdana" w:cs="Arial"/>
                <w:lang w:eastAsia="es-ES"/>
              </w:rPr>
              <w:t>Valores expresados en mg/100 ml de Alcohol Anhidro</w:t>
            </w:r>
          </w:p>
        </w:tc>
      </w:tr>
      <w:tr w:rsidR="00EB3AD3" w:rsidRPr="00826DEE" w14:paraId="12165CE7" w14:textId="77777777" w:rsidTr="00287152">
        <w:trPr>
          <w:trHeight w:val="653"/>
          <w:jc w:val="center"/>
        </w:trPr>
        <w:tc>
          <w:tcPr>
            <w:tcW w:w="1925" w:type="dxa"/>
            <w:hideMark/>
          </w:tcPr>
          <w:p w14:paraId="0F25BD6F" w14:textId="77777777" w:rsidR="00561722" w:rsidRPr="00826DEE" w:rsidRDefault="00561722" w:rsidP="00561722">
            <w:pPr>
              <w:jc w:val="both"/>
              <w:rPr>
                <w:rFonts w:ascii="Verdana" w:eastAsia="Times New Roman" w:hAnsi="Verdana" w:cs="Arial"/>
                <w:lang w:eastAsia="es-ES"/>
              </w:rPr>
            </w:pPr>
            <w:r w:rsidRPr="00826DEE">
              <w:rPr>
                <w:rFonts w:ascii="Verdana" w:eastAsia="Times New Roman" w:hAnsi="Verdana" w:cs="Arial"/>
                <w:lang w:eastAsia="es-ES"/>
              </w:rPr>
              <w:t>Aldehídos</w:t>
            </w:r>
          </w:p>
        </w:tc>
        <w:tc>
          <w:tcPr>
            <w:tcW w:w="847" w:type="dxa"/>
            <w:vAlign w:val="center"/>
            <w:hideMark/>
          </w:tcPr>
          <w:p w14:paraId="35E0F775"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eastAsia="es-ES"/>
              </w:rPr>
              <w:t>0,0</w:t>
            </w:r>
          </w:p>
        </w:tc>
        <w:tc>
          <w:tcPr>
            <w:tcW w:w="780" w:type="dxa"/>
            <w:vAlign w:val="center"/>
            <w:hideMark/>
          </w:tcPr>
          <w:p w14:paraId="12821CD2"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eastAsia="es-ES"/>
              </w:rPr>
              <w:t>40,0</w:t>
            </w:r>
          </w:p>
        </w:tc>
        <w:tc>
          <w:tcPr>
            <w:tcW w:w="843" w:type="dxa"/>
            <w:vAlign w:val="center"/>
            <w:hideMark/>
          </w:tcPr>
          <w:p w14:paraId="24986B8C"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eastAsia="es-ES"/>
              </w:rPr>
              <w:t>0</w:t>
            </w:r>
          </w:p>
        </w:tc>
        <w:tc>
          <w:tcPr>
            <w:tcW w:w="1560" w:type="dxa"/>
            <w:vAlign w:val="center"/>
            <w:hideMark/>
          </w:tcPr>
          <w:p w14:paraId="0662A9BD"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eastAsia="es-ES"/>
              </w:rPr>
              <w:t>40,0</w:t>
            </w:r>
          </w:p>
        </w:tc>
      </w:tr>
      <w:tr w:rsidR="00EB3AD3" w:rsidRPr="00826DEE" w14:paraId="5E24A185" w14:textId="77777777" w:rsidTr="00287152">
        <w:trPr>
          <w:trHeight w:val="550"/>
          <w:jc w:val="center"/>
        </w:trPr>
        <w:tc>
          <w:tcPr>
            <w:tcW w:w="1925" w:type="dxa"/>
            <w:hideMark/>
          </w:tcPr>
          <w:p w14:paraId="7EF6C7F5" w14:textId="77777777" w:rsidR="00561722" w:rsidRPr="00826DEE" w:rsidRDefault="00561722" w:rsidP="00561722">
            <w:pPr>
              <w:jc w:val="both"/>
              <w:rPr>
                <w:rFonts w:ascii="Verdana" w:eastAsia="Times New Roman" w:hAnsi="Verdana" w:cs="Arial"/>
                <w:lang w:eastAsia="es-ES"/>
              </w:rPr>
            </w:pPr>
            <w:r w:rsidRPr="00826DEE">
              <w:rPr>
                <w:rFonts w:ascii="Verdana" w:eastAsia="Times New Roman" w:hAnsi="Verdana" w:cs="Arial"/>
                <w:lang w:eastAsia="es-ES"/>
              </w:rPr>
              <w:t>Ésteres</w:t>
            </w:r>
          </w:p>
        </w:tc>
        <w:tc>
          <w:tcPr>
            <w:tcW w:w="847" w:type="dxa"/>
            <w:vAlign w:val="center"/>
            <w:hideMark/>
          </w:tcPr>
          <w:p w14:paraId="5C61EB20"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eastAsia="es-ES"/>
              </w:rPr>
              <w:t>2,0</w:t>
            </w:r>
          </w:p>
        </w:tc>
        <w:tc>
          <w:tcPr>
            <w:tcW w:w="780" w:type="dxa"/>
            <w:vAlign w:val="center"/>
            <w:hideMark/>
          </w:tcPr>
          <w:p w14:paraId="338624D6"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eastAsia="es-ES"/>
              </w:rPr>
              <w:t>200,0</w:t>
            </w:r>
          </w:p>
        </w:tc>
        <w:tc>
          <w:tcPr>
            <w:tcW w:w="843" w:type="dxa"/>
            <w:vAlign w:val="center"/>
            <w:hideMark/>
          </w:tcPr>
          <w:p w14:paraId="3C3FE309"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eastAsia="es-ES"/>
              </w:rPr>
              <w:t>2,0</w:t>
            </w:r>
          </w:p>
        </w:tc>
        <w:tc>
          <w:tcPr>
            <w:tcW w:w="1560" w:type="dxa"/>
            <w:vAlign w:val="center"/>
            <w:hideMark/>
          </w:tcPr>
          <w:p w14:paraId="79F59A12" w14:textId="77777777" w:rsidR="00561722" w:rsidRPr="00826DEE" w:rsidRDefault="00561722" w:rsidP="00287152">
            <w:pPr>
              <w:jc w:val="center"/>
              <w:rPr>
                <w:rFonts w:ascii="Verdana" w:eastAsia="Times New Roman" w:hAnsi="Verdana" w:cs="Arial"/>
                <w:lang w:eastAsia="es-ES"/>
              </w:rPr>
            </w:pPr>
            <w:r w:rsidRPr="00826DEE">
              <w:rPr>
                <w:rFonts w:ascii="Verdana" w:eastAsia="Times New Roman" w:hAnsi="Verdana" w:cs="Arial"/>
                <w:lang w:eastAsia="es-ES"/>
              </w:rPr>
              <w:t>250,0</w:t>
            </w:r>
          </w:p>
        </w:tc>
      </w:tr>
      <w:tr w:rsidR="00EB3AD3" w:rsidRPr="00826DEE" w14:paraId="757B3828" w14:textId="77777777" w:rsidTr="00207E32">
        <w:trPr>
          <w:trHeight w:val="686"/>
          <w:jc w:val="center"/>
        </w:trPr>
        <w:tc>
          <w:tcPr>
            <w:tcW w:w="1925" w:type="dxa"/>
            <w:hideMark/>
          </w:tcPr>
          <w:p w14:paraId="3E554442" w14:textId="77777777" w:rsidR="00561722" w:rsidRPr="00826DEE" w:rsidRDefault="00561722" w:rsidP="00561722">
            <w:pPr>
              <w:jc w:val="both"/>
              <w:rPr>
                <w:rFonts w:ascii="Verdana" w:eastAsia="Times New Roman" w:hAnsi="Verdana" w:cs="Arial"/>
                <w:lang w:eastAsia="es-ES"/>
              </w:rPr>
            </w:pPr>
            <w:r w:rsidRPr="00826DEE">
              <w:rPr>
                <w:rFonts w:ascii="Verdana" w:eastAsia="Times New Roman" w:hAnsi="Verdana" w:cs="Arial"/>
                <w:lang w:eastAsia="es-ES"/>
              </w:rPr>
              <w:lastRenderedPageBreak/>
              <w:t>Alcoholes Superiores</w:t>
            </w:r>
          </w:p>
        </w:tc>
        <w:tc>
          <w:tcPr>
            <w:tcW w:w="847" w:type="dxa"/>
            <w:vAlign w:val="center"/>
            <w:hideMark/>
          </w:tcPr>
          <w:p w14:paraId="682862C1"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20,0</w:t>
            </w:r>
          </w:p>
        </w:tc>
        <w:tc>
          <w:tcPr>
            <w:tcW w:w="780" w:type="dxa"/>
            <w:vAlign w:val="center"/>
            <w:hideMark/>
          </w:tcPr>
          <w:p w14:paraId="70616A97"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500,0</w:t>
            </w:r>
          </w:p>
        </w:tc>
        <w:tc>
          <w:tcPr>
            <w:tcW w:w="843" w:type="dxa"/>
            <w:vAlign w:val="center"/>
            <w:hideMark/>
          </w:tcPr>
          <w:p w14:paraId="644312F2"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20,0</w:t>
            </w:r>
          </w:p>
        </w:tc>
        <w:tc>
          <w:tcPr>
            <w:tcW w:w="1560" w:type="dxa"/>
            <w:vAlign w:val="center"/>
            <w:hideMark/>
          </w:tcPr>
          <w:p w14:paraId="7C3AC3EC"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500,0</w:t>
            </w:r>
          </w:p>
        </w:tc>
      </w:tr>
      <w:tr w:rsidR="00EB3AD3" w:rsidRPr="00826DEE" w14:paraId="4477D782" w14:textId="77777777" w:rsidTr="00207E32">
        <w:trPr>
          <w:trHeight w:val="554"/>
          <w:jc w:val="center"/>
        </w:trPr>
        <w:tc>
          <w:tcPr>
            <w:tcW w:w="1925" w:type="dxa"/>
            <w:hideMark/>
          </w:tcPr>
          <w:p w14:paraId="13264774" w14:textId="77777777" w:rsidR="00561722" w:rsidRPr="00826DEE" w:rsidRDefault="00561722" w:rsidP="00561722">
            <w:pPr>
              <w:jc w:val="both"/>
              <w:rPr>
                <w:rFonts w:ascii="Verdana" w:eastAsia="Times New Roman" w:hAnsi="Verdana" w:cs="Arial"/>
                <w:lang w:eastAsia="es-ES"/>
              </w:rPr>
            </w:pPr>
            <w:r w:rsidRPr="00826DEE">
              <w:rPr>
                <w:rFonts w:ascii="Verdana" w:eastAsia="Times New Roman" w:hAnsi="Verdana" w:cs="Arial"/>
                <w:lang w:eastAsia="es-ES"/>
              </w:rPr>
              <w:t>Metanol</w:t>
            </w:r>
          </w:p>
        </w:tc>
        <w:tc>
          <w:tcPr>
            <w:tcW w:w="847" w:type="dxa"/>
            <w:vAlign w:val="center"/>
            <w:hideMark/>
          </w:tcPr>
          <w:p w14:paraId="3E8FD66D"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30,0</w:t>
            </w:r>
          </w:p>
        </w:tc>
        <w:tc>
          <w:tcPr>
            <w:tcW w:w="780" w:type="dxa"/>
            <w:vAlign w:val="center"/>
            <w:hideMark/>
          </w:tcPr>
          <w:p w14:paraId="2F21F0A9"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300,0</w:t>
            </w:r>
          </w:p>
        </w:tc>
        <w:tc>
          <w:tcPr>
            <w:tcW w:w="843" w:type="dxa"/>
            <w:vAlign w:val="center"/>
            <w:hideMark/>
          </w:tcPr>
          <w:p w14:paraId="441A4DCC"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30,0</w:t>
            </w:r>
          </w:p>
        </w:tc>
        <w:tc>
          <w:tcPr>
            <w:tcW w:w="1560" w:type="dxa"/>
            <w:vAlign w:val="center"/>
            <w:hideMark/>
          </w:tcPr>
          <w:p w14:paraId="4027731C"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300,0</w:t>
            </w:r>
          </w:p>
        </w:tc>
      </w:tr>
      <w:tr w:rsidR="00EB3AD3" w:rsidRPr="00826DEE" w14:paraId="14651CF5" w14:textId="77777777" w:rsidTr="00207E32">
        <w:trPr>
          <w:trHeight w:val="484"/>
          <w:jc w:val="center"/>
        </w:trPr>
        <w:tc>
          <w:tcPr>
            <w:tcW w:w="1925" w:type="dxa"/>
            <w:hideMark/>
          </w:tcPr>
          <w:p w14:paraId="44936401" w14:textId="77777777" w:rsidR="00561722" w:rsidRPr="00826DEE" w:rsidRDefault="00561722" w:rsidP="00561722">
            <w:pPr>
              <w:jc w:val="both"/>
              <w:rPr>
                <w:rFonts w:ascii="Verdana" w:eastAsia="Times New Roman" w:hAnsi="Verdana" w:cs="Arial"/>
                <w:lang w:eastAsia="es-ES"/>
              </w:rPr>
            </w:pPr>
            <w:proofErr w:type="spellStart"/>
            <w:r w:rsidRPr="00826DEE">
              <w:rPr>
                <w:rFonts w:ascii="Verdana" w:eastAsia="Times New Roman" w:hAnsi="Verdana" w:cs="Arial"/>
                <w:lang w:eastAsia="es-ES"/>
              </w:rPr>
              <w:t>Furfural</w:t>
            </w:r>
            <w:proofErr w:type="spellEnd"/>
          </w:p>
        </w:tc>
        <w:tc>
          <w:tcPr>
            <w:tcW w:w="847" w:type="dxa"/>
            <w:vAlign w:val="center"/>
            <w:hideMark/>
          </w:tcPr>
          <w:p w14:paraId="657042AB"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0</w:t>
            </w:r>
          </w:p>
        </w:tc>
        <w:tc>
          <w:tcPr>
            <w:tcW w:w="780" w:type="dxa"/>
            <w:vAlign w:val="center"/>
            <w:hideMark/>
          </w:tcPr>
          <w:p w14:paraId="1EBA7ED4" w14:textId="77A03622" w:rsidR="00561722" w:rsidRPr="00826DEE" w:rsidRDefault="00386C9B" w:rsidP="00207E32">
            <w:pPr>
              <w:jc w:val="center"/>
              <w:rPr>
                <w:rFonts w:ascii="Verdana" w:eastAsia="Times New Roman" w:hAnsi="Verdana" w:cs="Arial"/>
                <w:lang w:eastAsia="es-ES"/>
              </w:rPr>
            </w:pPr>
            <w:r w:rsidRPr="00826DEE">
              <w:rPr>
                <w:rFonts w:ascii="Verdana" w:eastAsia="Times New Roman" w:hAnsi="Verdana" w:cs="Arial"/>
                <w:lang w:eastAsia="es-ES"/>
              </w:rPr>
              <w:t>5</w:t>
            </w:r>
            <w:r w:rsidR="00561722" w:rsidRPr="00826DEE">
              <w:rPr>
                <w:rFonts w:ascii="Verdana" w:eastAsia="Times New Roman" w:hAnsi="Verdana" w:cs="Arial"/>
                <w:lang w:eastAsia="es-ES"/>
              </w:rPr>
              <w:t>,0</w:t>
            </w:r>
          </w:p>
        </w:tc>
        <w:tc>
          <w:tcPr>
            <w:tcW w:w="843" w:type="dxa"/>
            <w:vAlign w:val="center"/>
            <w:hideMark/>
          </w:tcPr>
          <w:p w14:paraId="73A04349" w14:textId="77777777" w:rsidR="00561722" w:rsidRPr="00826DEE" w:rsidRDefault="00561722" w:rsidP="00207E32">
            <w:pPr>
              <w:jc w:val="center"/>
              <w:rPr>
                <w:rFonts w:ascii="Verdana" w:eastAsia="Times New Roman" w:hAnsi="Verdana" w:cs="Arial"/>
                <w:lang w:eastAsia="es-ES"/>
              </w:rPr>
            </w:pPr>
            <w:r w:rsidRPr="00826DEE">
              <w:rPr>
                <w:rFonts w:ascii="Verdana" w:eastAsia="Times New Roman" w:hAnsi="Verdana" w:cs="Arial"/>
                <w:lang w:eastAsia="es-ES"/>
              </w:rPr>
              <w:t>0</w:t>
            </w:r>
          </w:p>
        </w:tc>
        <w:tc>
          <w:tcPr>
            <w:tcW w:w="1560" w:type="dxa"/>
            <w:vAlign w:val="center"/>
            <w:hideMark/>
          </w:tcPr>
          <w:p w14:paraId="6642312B" w14:textId="1AE545B0" w:rsidR="00561722" w:rsidRPr="00826DEE" w:rsidRDefault="00386C9B" w:rsidP="00207E32">
            <w:pPr>
              <w:jc w:val="center"/>
              <w:rPr>
                <w:rFonts w:ascii="Verdana" w:eastAsia="Times New Roman" w:hAnsi="Verdana" w:cs="Arial"/>
                <w:lang w:eastAsia="es-ES"/>
              </w:rPr>
            </w:pPr>
            <w:r w:rsidRPr="00826DEE">
              <w:rPr>
                <w:rFonts w:ascii="Verdana" w:eastAsia="Times New Roman" w:hAnsi="Verdana" w:cs="Arial"/>
                <w:lang w:eastAsia="es-ES"/>
              </w:rPr>
              <w:t>5</w:t>
            </w:r>
            <w:r w:rsidR="00561722" w:rsidRPr="00826DEE">
              <w:rPr>
                <w:rFonts w:ascii="Verdana" w:eastAsia="Times New Roman" w:hAnsi="Verdana" w:cs="Arial"/>
                <w:lang w:eastAsia="es-ES"/>
              </w:rPr>
              <w:t>,0</w:t>
            </w:r>
          </w:p>
        </w:tc>
      </w:tr>
    </w:tbl>
    <w:p w14:paraId="7168FFA6" w14:textId="77777777" w:rsidR="00561722" w:rsidRPr="00826DEE" w:rsidRDefault="00561722" w:rsidP="00561722">
      <w:pPr>
        <w:jc w:val="both"/>
        <w:rPr>
          <w:rFonts w:ascii="Verdana" w:eastAsia="Times New Roman" w:hAnsi="Verdana" w:cs="Arial"/>
          <w:b/>
          <w:bCs/>
          <w:sz w:val="22"/>
          <w:szCs w:val="22"/>
          <w:lang w:val="es-MX" w:eastAsia="es-ES"/>
        </w:rPr>
      </w:pPr>
    </w:p>
    <w:p w14:paraId="089F94D9" w14:textId="71950949" w:rsidR="00561722" w:rsidRPr="00EA3C8D" w:rsidRDefault="00561722" w:rsidP="00E51D34">
      <w:pPr>
        <w:ind w:left="1418" w:hanging="1418"/>
        <w:jc w:val="both"/>
        <w:rPr>
          <w:rFonts w:ascii="Verdana" w:eastAsia="Times New Roman" w:hAnsi="Verdana" w:cs="Arial"/>
          <w:bCs/>
          <w:sz w:val="22"/>
          <w:szCs w:val="22"/>
          <w:lang w:val="es-MX" w:eastAsia="es-ES"/>
        </w:rPr>
      </w:pPr>
      <w:r w:rsidRPr="00E51D34">
        <w:rPr>
          <w:rFonts w:ascii="Verdana" w:eastAsia="Times New Roman" w:hAnsi="Verdana" w:cs="Arial"/>
          <w:b/>
          <w:bCs/>
          <w:sz w:val="22"/>
          <w:szCs w:val="22"/>
          <w:lang w:val="es-MX" w:eastAsia="es-ES"/>
        </w:rPr>
        <w:t>NOTA</w:t>
      </w:r>
      <w:r w:rsidR="00E51D34" w:rsidRPr="00E51D34">
        <w:rPr>
          <w:rFonts w:ascii="Verdana" w:eastAsia="Times New Roman" w:hAnsi="Verdana" w:cs="Arial"/>
          <w:b/>
          <w:bCs/>
          <w:sz w:val="22"/>
          <w:szCs w:val="22"/>
          <w:lang w:val="es-MX" w:eastAsia="es-ES"/>
        </w:rPr>
        <w:t xml:space="preserve"> 7</w:t>
      </w:r>
      <w:r w:rsidRPr="00E51D34">
        <w:rPr>
          <w:rFonts w:ascii="Verdana" w:eastAsia="Times New Roman" w:hAnsi="Verdana" w:cs="Arial"/>
          <w:b/>
          <w:bCs/>
          <w:sz w:val="22"/>
          <w:szCs w:val="22"/>
          <w:lang w:val="es-MX" w:eastAsia="es-ES"/>
        </w:rPr>
        <w:t>:</w:t>
      </w:r>
      <w:r w:rsidR="00E51D34">
        <w:rPr>
          <w:rFonts w:ascii="Verdana" w:eastAsia="Times New Roman" w:hAnsi="Verdana" w:cs="Arial"/>
          <w:bCs/>
          <w:sz w:val="22"/>
          <w:szCs w:val="22"/>
          <w:lang w:val="es-MX" w:eastAsia="es-ES"/>
        </w:rPr>
        <w:tab/>
      </w:r>
      <w:r w:rsidRPr="00EA3C8D">
        <w:rPr>
          <w:rFonts w:ascii="Verdana" w:eastAsia="Times New Roman" w:hAnsi="Verdana" w:cs="Arial"/>
          <w:bCs/>
          <w:sz w:val="22"/>
          <w:szCs w:val="22"/>
          <w:lang w:val="es-MX" w:eastAsia="es-ES"/>
        </w:rPr>
        <w:t>Para el caso de las Bebidas Alcohólicas Fermentadas cuya materia prima sea el agave, solo se ajustará la tabla a los contenidos alcohólicos que le corresponda a cada Denominación Genérica.</w:t>
      </w:r>
    </w:p>
    <w:p w14:paraId="17D26770" w14:textId="77777777" w:rsidR="00146AE3" w:rsidRPr="00EA3C8D" w:rsidRDefault="00146AE3" w:rsidP="00561722">
      <w:pPr>
        <w:jc w:val="both"/>
        <w:rPr>
          <w:rFonts w:ascii="Verdana" w:eastAsia="Times New Roman" w:hAnsi="Verdana" w:cs="Arial"/>
          <w:bCs/>
          <w:sz w:val="22"/>
          <w:szCs w:val="22"/>
          <w:lang w:val="es-MX" w:eastAsia="es-ES"/>
        </w:rPr>
      </w:pPr>
    </w:p>
    <w:p w14:paraId="7DD6F459" w14:textId="740DB31B" w:rsidR="00146AE3" w:rsidRPr="00EA3C8D" w:rsidRDefault="00146AE3" w:rsidP="00561722">
      <w:pPr>
        <w:jc w:val="both"/>
        <w:rPr>
          <w:rFonts w:ascii="Verdana" w:eastAsia="Times New Roman" w:hAnsi="Verdana" w:cs="Arial"/>
          <w:bCs/>
          <w:sz w:val="22"/>
          <w:szCs w:val="22"/>
          <w:lang w:val="es-MX" w:eastAsia="es-ES"/>
        </w:rPr>
      </w:pPr>
      <w:r w:rsidRPr="00EA3C8D">
        <w:rPr>
          <w:rFonts w:ascii="Verdana" w:eastAsia="Times New Roman" w:hAnsi="Verdana" w:cs="Arial"/>
          <w:bCs/>
          <w:sz w:val="22"/>
          <w:szCs w:val="22"/>
          <w:lang w:val="es-MX" w:eastAsia="es-ES"/>
        </w:rPr>
        <w:t>Con independencia de las especificaciones particulares que se requieran para las bebidas alcohólicas destiladas, las mismas deben cumplir con:</w:t>
      </w:r>
    </w:p>
    <w:p w14:paraId="66F8DB9B" w14:textId="77777777" w:rsidR="00146AE3" w:rsidRPr="00826DEE" w:rsidRDefault="00146AE3" w:rsidP="00146AE3">
      <w:pPr>
        <w:jc w:val="center"/>
        <w:rPr>
          <w:rFonts w:ascii="Verdana" w:eastAsia="Times New Roman" w:hAnsi="Verdana" w:cs="Arial"/>
          <w:bCs/>
          <w:sz w:val="20"/>
          <w:szCs w:val="22"/>
          <w:lang w:val="es-MX"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94"/>
        <w:gridCol w:w="2758"/>
      </w:tblGrid>
      <w:tr w:rsidR="00146AE3" w:rsidRPr="00EA3C8D" w14:paraId="6B79870D" w14:textId="77777777" w:rsidTr="00146AE3">
        <w:trPr>
          <w:trHeight w:val="834"/>
          <w:jc w:val="center"/>
        </w:trPr>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6E310A5" w14:textId="77777777" w:rsidR="00146AE3" w:rsidRPr="00EA3C8D" w:rsidRDefault="00146AE3" w:rsidP="00146AE3">
            <w:pPr>
              <w:jc w:val="both"/>
              <w:rPr>
                <w:rFonts w:ascii="Verdana" w:eastAsia="Times New Roman" w:hAnsi="Verdana" w:cs="Arial"/>
                <w:bCs/>
                <w:sz w:val="22"/>
                <w:szCs w:val="22"/>
                <w:lang w:val="es-MX" w:eastAsia="es-ES"/>
              </w:rPr>
            </w:pPr>
            <w:r w:rsidRPr="00EA3C8D">
              <w:rPr>
                <w:rFonts w:ascii="Verdana" w:eastAsia="Times New Roman" w:hAnsi="Verdana" w:cs="Arial"/>
                <w:b/>
                <w:bCs/>
                <w:sz w:val="22"/>
                <w:szCs w:val="22"/>
                <w:lang w:val="es-MX" w:eastAsia="es-ES"/>
              </w:rPr>
              <w:t>ESPECIFICACIONES</w:t>
            </w:r>
          </w:p>
        </w:tc>
        <w:tc>
          <w:tcPr>
            <w:tcW w:w="2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0026EA6" w14:textId="77777777" w:rsidR="00146AE3" w:rsidRPr="00EA3C8D" w:rsidRDefault="00146AE3" w:rsidP="00146AE3">
            <w:pPr>
              <w:jc w:val="both"/>
              <w:rPr>
                <w:rFonts w:ascii="Verdana" w:eastAsia="Times New Roman" w:hAnsi="Verdana" w:cs="Arial"/>
                <w:bCs/>
                <w:sz w:val="22"/>
                <w:szCs w:val="22"/>
                <w:lang w:val="es-MX" w:eastAsia="es-ES"/>
              </w:rPr>
            </w:pPr>
            <w:r w:rsidRPr="00EA3C8D">
              <w:rPr>
                <w:rFonts w:ascii="Verdana" w:eastAsia="Times New Roman" w:hAnsi="Verdana" w:cs="Arial"/>
                <w:b/>
                <w:bCs/>
                <w:sz w:val="22"/>
                <w:szCs w:val="22"/>
                <w:lang w:val="es-MX" w:eastAsia="es-ES"/>
              </w:rPr>
              <w:t>LÍMITE MÁXIMO</w:t>
            </w:r>
          </w:p>
          <w:p w14:paraId="785B8E93" w14:textId="77777777" w:rsidR="00146AE3" w:rsidRPr="00EA3C8D" w:rsidRDefault="00146AE3" w:rsidP="00146AE3">
            <w:pPr>
              <w:jc w:val="both"/>
              <w:rPr>
                <w:rFonts w:ascii="Verdana" w:eastAsia="Times New Roman" w:hAnsi="Verdana" w:cs="Arial"/>
                <w:bCs/>
                <w:sz w:val="22"/>
                <w:szCs w:val="22"/>
                <w:lang w:val="es-MX" w:eastAsia="es-ES"/>
              </w:rPr>
            </w:pPr>
            <w:r w:rsidRPr="00EA3C8D">
              <w:rPr>
                <w:rFonts w:ascii="Verdana" w:eastAsia="Times New Roman" w:hAnsi="Verdana" w:cs="Arial"/>
                <w:b/>
                <w:bCs/>
                <w:sz w:val="22"/>
                <w:szCs w:val="22"/>
                <w:lang w:val="es-MX" w:eastAsia="es-ES"/>
              </w:rPr>
              <w:t>Valores expresados en mg/</w:t>
            </w:r>
            <w:r w:rsidRPr="00EA3C8D">
              <w:rPr>
                <w:rFonts w:ascii="Verdana" w:eastAsia="Times New Roman" w:hAnsi="Verdana" w:cs="Arial"/>
                <w:bCs/>
                <w:sz w:val="22"/>
                <w:szCs w:val="22"/>
                <w:lang w:val="es-MX" w:eastAsia="es-ES"/>
              </w:rPr>
              <w:br/>
            </w:r>
            <w:r w:rsidRPr="00EA3C8D">
              <w:rPr>
                <w:rFonts w:ascii="Verdana" w:eastAsia="Times New Roman" w:hAnsi="Verdana" w:cs="Arial"/>
                <w:b/>
                <w:bCs/>
                <w:sz w:val="22"/>
                <w:szCs w:val="22"/>
                <w:lang w:val="es-MX" w:eastAsia="es-ES"/>
              </w:rPr>
              <w:t>100ml de alcohol anhidro</w:t>
            </w:r>
          </w:p>
        </w:tc>
      </w:tr>
      <w:tr w:rsidR="00146AE3" w:rsidRPr="00EA3C8D" w14:paraId="7F541658" w14:textId="77777777" w:rsidTr="00146AE3">
        <w:trPr>
          <w:trHeight w:val="294"/>
          <w:jc w:val="center"/>
        </w:trPr>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03EE9B2" w14:textId="77777777" w:rsidR="00146AE3" w:rsidRPr="00EA3C8D" w:rsidRDefault="00146AE3" w:rsidP="00146AE3">
            <w:pPr>
              <w:jc w:val="both"/>
              <w:rPr>
                <w:rFonts w:ascii="Verdana" w:eastAsia="Times New Roman" w:hAnsi="Verdana" w:cs="Arial"/>
                <w:bCs/>
                <w:sz w:val="22"/>
                <w:szCs w:val="22"/>
                <w:lang w:val="es-MX" w:eastAsia="es-ES"/>
              </w:rPr>
            </w:pPr>
            <w:r w:rsidRPr="00EA3C8D">
              <w:rPr>
                <w:rFonts w:ascii="Verdana" w:eastAsia="Times New Roman" w:hAnsi="Verdana" w:cs="Arial"/>
                <w:bCs/>
                <w:sz w:val="22"/>
                <w:szCs w:val="22"/>
                <w:lang w:val="es-MX" w:eastAsia="es-ES"/>
              </w:rPr>
              <w:t>Metanol</w:t>
            </w:r>
          </w:p>
        </w:tc>
        <w:tc>
          <w:tcPr>
            <w:tcW w:w="2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89821C2" w14:textId="77777777" w:rsidR="00146AE3" w:rsidRPr="00EA3C8D" w:rsidRDefault="00146AE3" w:rsidP="00EA3C8D">
            <w:pPr>
              <w:jc w:val="center"/>
              <w:rPr>
                <w:rFonts w:ascii="Verdana" w:eastAsia="Times New Roman" w:hAnsi="Verdana" w:cs="Arial"/>
                <w:bCs/>
                <w:sz w:val="22"/>
                <w:szCs w:val="22"/>
                <w:lang w:val="es-MX" w:eastAsia="es-ES"/>
              </w:rPr>
            </w:pPr>
            <w:r w:rsidRPr="00EA3C8D">
              <w:rPr>
                <w:rFonts w:ascii="Verdana" w:eastAsia="Times New Roman" w:hAnsi="Verdana" w:cs="Arial"/>
                <w:bCs/>
                <w:sz w:val="22"/>
                <w:szCs w:val="22"/>
                <w:lang w:val="es-MX" w:eastAsia="es-ES"/>
              </w:rPr>
              <w:t>300,0</w:t>
            </w:r>
          </w:p>
        </w:tc>
      </w:tr>
      <w:tr w:rsidR="00146AE3" w:rsidRPr="00EA3C8D" w14:paraId="39063BEB" w14:textId="77777777" w:rsidTr="00146AE3">
        <w:trPr>
          <w:trHeight w:val="294"/>
          <w:jc w:val="center"/>
        </w:trPr>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7EA2C5F" w14:textId="77777777" w:rsidR="00146AE3" w:rsidRPr="00EA3C8D" w:rsidRDefault="00146AE3" w:rsidP="00146AE3">
            <w:pPr>
              <w:jc w:val="both"/>
              <w:rPr>
                <w:rFonts w:ascii="Verdana" w:eastAsia="Times New Roman" w:hAnsi="Verdana" w:cs="Arial"/>
                <w:bCs/>
                <w:sz w:val="22"/>
                <w:szCs w:val="22"/>
                <w:lang w:val="es-MX" w:eastAsia="es-ES"/>
              </w:rPr>
            </w:pPr>
            <w:r w:rsidRPr="00EA3C8D">
              <w:rPr>
                <w:rFonts w:ascii="Verdana" w:eastAsia="Times New Roman" w:hAnsi="Verdana" w:cs="Arial"/>
                <w:bCs/>
                <w:sz w:val="22"/>
                <w:szCs w:val="22"/>
                <w:lang w:val="es-MX" w:eastAsia="es-ES"/>
              </w:rPr>
              <w:t>Aldehídos</w:t>
            </w:r>
          </w:p>
        </w:tc>
        <w:tc>
          <w:tcPr>
            <w:tcW w:w="2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DB522D6" w14:textId="77777777" w:rsidR="00146AE3" w:rsidRPr="00EA3C8D" w:rsidRDefault="00146AE3" w:rsidP="00EA3C8D">
            <w:pPr>
              <w:jc w:val="center"/>
              <w:rPr>
                <w:rFonts w:ascii="Verdana" w:eastAsia="Times New Roman" w:hAnsi="Verdana" w:cs="Arial"/>
                <w:bCs/>
                <w:sz w:val="22"/>
                <w:szCs w:val="22"/>
                <w:lang w:val="es-MX" w:eastAsia="es-ES"/>
              </w:rPr>
            </w:pPr>
            <w:r w:rsidRPr="00EA3C8D">
              <w:rPr>
                <w:rFonts w:ascii="Verdana" w:eastAsia="Times New Roman" w:hAnsi="Verdana" w:cs="Arial"/>
                <w:bCs/>
                <w:sz w:val="22"/>
                <w:szCs w:val="22"/>
                <w:lang w:val="es-MX" w:eastAsia="es-ES"/>
              </w:rPr>
              <w:t>40,0</w:t>
            </w:r>
          </w:p>
        </w:tc>
      </w:tr>
      <w:tr w:rsidR="00146AE3" w:rsidRPr="00EA3C8D" w14:paraId="0603955B" w14:textId="77777777" w:rsidTr="00146AE3">
        <w:trPr>
          <w:trHeight w:val="294"/>
          <w:jc w:val="center"/>
        </w:trPr>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F35677C" w14:textId="77777777" w:rsidR="00146AE3" w:rsidRPr="00EA3C8D" w:rsidRDefault="00146AE3" w:rsidP="00146AE3">
            <w:pPr>
              <w:jc w:val="both"/>
              <w:rPr>
                <w:rFonts w:ascii="Verdana" w:eastAsia="Times New Roman" w:hAnsi="Verdana" w:cs="Arial"/>
                <w:bCs/>
                <w:sz w:val="22"/>
                <w:szCs w:val="22"/>
                <w:lang w:val="es-MX" w:eastAsia="es-ES"/>
              </w:rPr>
            </w:pPr>
            <w:proofErr w:type="spellStart"/>
            <w:r w:rsidRPr="00EA3C8D">
              <w:rPr>
                <w:rFonts w:ascii="Verdana" w:eastAsia="Times New Roman" w:hAnsi="Verdana" w:cs="Arial"/>
                <w:bCs/>
                <w:sz w:val="22"/>
                <w:szCs w:val="22"/>
                <w:lang w:val="es-MX" w:eastAsia="es-ES"/>
              </w:rPr>
              <w:t>Furfural</w:t>
            </w:r>
            <w:proofErr w:type="spellEnd"/>
          </w:p>
        </w:tc>
        <w:tc>
          <w:tcPr>
            <w:tcW w:w="2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ECFD3F7" w14:textId="77777777" w:rsidR="00146AE3" w:rsidRPr="00EA3C8D" w:rsidRDefault="00146AE3" w:rsidP="00EA3C8D">
            <w:pPr>
              <w:jc w:val="center"/>
              <w:rPr>
                <w:rFonts w:ascii="Verdana" w:eastAsia="Times New Roman" w:hAnsi="Verdana" w:cs="Arial"/>
                <w:bCs/>
                <w:sz w:val="22"/>
                <w:szCs w:val="22"/>
                <w:lang w:val="es-MX" w:eastAsia="es-ES"/>
              </w:rPr>
            </w:pPr>
            <w:r w:rsidRPr="00EA3C8D">
              <w:rPr>
                <w:rFonts w:ascii="Verdana" w:eastAsia="Times New Roman" w:hAnsi="Verdana" w:cs="Arial"/>
                <w:bCs/>
                <w:sz w:val="22"/>
                <w:szCs w:val="22"/>
                <w:lang w:val="es-MX" w:eastAsia="es-ES"/>
              </w:rPr>
              <w:t>5,0</w:t>
            </w:r>
          </w:p>
        </w:tc>
      </w:tr>
      <w:tr w:rsidR="00146AE3" w:rsidRPr="00EA3C8D" w14:paraId="213379C4" w14:textId="77777777" w:rsidTr="00146AE3">
        <w:trPr>
          <w:trHeight w:val="309"/>
          <w:jc w:val="center"/>
        </w:trPr>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28589D1" w14:textId="77777777" w:rsidR="00146AE3" w:rsidRPr="00EA3C8D" w:rsidRDefault="00146AE3" w:rsidP="00146AE3">
            <w:pPr>
              <w:jc w:val="both"/>
              <w:rPr>
                <w:rFonts w:ascii="Verdana" w:eastAsia="Times New Roman" w:hAnsi="Verdana" w:cs="Arial"/>
                <w:bCs/>
                <w:sz w:val="22"/>
                <w:szCs w:val="22"/>
                <w:lang w:val="es-MX" w:eastAsia="es-ES"/>
              </w:rPr>
            </w:pPr>
            <w:r w:rsidRPr="00EA3C8D">
              <w:rPr>
                <w:rFonts w:ascii="Verdana" w:eastAsia="Times New Roman" w:hAnsi="Verdana" w:cs="Arial"/>
                <w:bCs/>
                <w:sz w:val="22"/>
                <w:szCs w:val="22"/>
                <w:lang w:val="es-MX" w:eastAsia="es-ES"/>
              </w:rPr>
              <w:t>Alcoholes superiores</w:t>
            </w:r>
          </w:p>
        </w:tc>
        <w:tc>
          <w:tcPr>
            <w:tcW w:w="2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804F4E2" w14:textId="77777777" w:rsidR="00146AE3" w:rsidRPr="00EA3C8D" w:rsidRDefault="00146AE3" w:rsidP="00EA3C8D">
            <w:pPr>
              <w:jc w:val="center"/>
              <w:rPr>
                <w:rFonts w:ascii="Verdana" w:eastAsia="Times New Roman" w:hAnsi="Verdana" w:cs="Arial"/>
                <w:bCs/>
                <w:sz w:val="22"/>
                <w:szCs w:val="22"/>
                <w:lang w:val="es-MX" w:eastAsia="es-ES"/>
              </w:rPr>
            </w:pPr>
            <w:r w:rsidRPr="00EA3C8D">
              <w:rPr>
                <w:rFonts w:ascii="Verdana" w:eastAsia="Times New Roman" w:hAnsi="Verdana" w:cs="Arial"/>
                <w:bCs/>
                <w:sz w:val="22"/>
                <w:szCs w:val="22"/>
                <w:lang w:val="es-MX" w:eastAsia="es-ES"/>
              </w:rPr>
              <w:t>500,0*</w:t>
            </w:r>
          </w:p>
        </w:tc>
      </w:tr>
    </w:tbl>
    <w:p w14:paraId="4C9CFEEE" w14:textId="77777777" w:rsidR="00146AE3" w:rsidRPr="00826DEE" w:rsidRDefault="00146AE3" w:rsidP="00561722">
      <w:pPr>
        <w:jc w:val="both"/>
        <w:rPr>
          <w:rFonts w:ascii="Verdana" w:eastAsia="Times New Roman" w:hAnsi="Verdana" w:cs="Arial"/>
          <w:bCs/>
          <w:sz w:val="20"/>
          <w:szCs w:val="22"/>
          <w:lang w:val="es-MX" w:eastAsia="es-ES"/>
        </w:rPr>
      </w:pPr>
    </w:p>
    <w:p w14:paraId="37441DB7" w14:textId="77777777" w:rsidR="00146AE3" w:rsidRPr="00EA3C8D" w:rsidRDefault="00146AE3" w:rsidP="00146AE3">
      <w:pPr>
        <w:jc w:val="both"/>
        <w:rPr>
          <w:rFonts w:ascii="Verdana" w:eastAsia="Times New Roman" w:hAnsi="Verdana" w:cs="Arial"/>
          <w:bCs/>
          <w:sz w:val="22"/>
          <w:szCs w:val="22"/>
          <w:lang w:val="es-ES" w:eastAsia="es-ES"/>
        </w:rPr>
      </w:pPr>
      <w:r w:rsidRPr="00EA3C8D">
        <w:rPr>
          <w:rFonts w:ascii="Verdana" w:eastAsia="Times New Roman" w:hAnsi="Verdana" w:cs="Arial"/>
          <w:bCs/>
          <w:sz w:val="22"/>
          <w:szCs w:val="22"/>
          <w:lang w:val="es-ES" w:eastAsia="es-ES"/>
        </w:rPr>
        <w:t xml:space="preserve">*El límite máximo de alcoholes superiores para el Whisky y el </w:t>
      </w:r>
      <w:proofErr w:type="spellStart"/>
      <w:r w:rsidRPr="00EA3C8D">
        <w:rPr>
          <w:rFonts w:ascii="Verdana" w:eastAsia="Times New Roman" w:hAnsi="Verdana" w:cs="Arial"/>
          <w:bCs/>
          <w:sz w:val="22"/>
          <w:szCs w:val="22"/>
          <w:lang w:val="es-ES" w:eastAsia="es-ES"/>
        </w:rPr>
        <w:t>Cognac</w:t>
      </w:r>
      <w:proofErr w:type="spellEnd"/>
      <w:r w:rsidRPr="00EA3C8D">
        <w:rPr>
          <w:rFonts w:ascii="Verdana" w:eastAsia="Times New Roman" w:hAnsi="Verdana" w:cs="Arial"/>
          <w:bCs/>
          <w:sz w:val="22"/>
          <w:szCs w:val="22"/>
          <w:lang w:val="es-ES" w:eastAsia="es-ES"/>
        </w:rPr>
        <w:t xml:space="preserve"> no debe exceder de 1000 mg/100 ml de alcohol anhidro.</w:t>
      </w:r>
    </w:p>
    <w:p w14:paraId="72B58D28" w14:textId="77777777" w:rsidR="00EE0F94" w:rsidRPr="00EA3C8D" w:rsidRDefault="00EE0F94" w:rsidP="00146AE3">
      <w:pPr>
        <w:jc w:val="both"/>
        <w:rPr>
          <w:rFonts w:ascii="Verdana" w:eastAsia="Times New Roman" w:hAnsi="Verdana" w:cs="Arial"/>
          <w:bCs/>
          <w:sz w:val="22"/>
          <w:szCs w:val="22"/>
          <w:lang w:val="es-ES" w:eastAsia="es-ES"/>
        </w:rPr>
      </w:pPr>
    </w:p>
    <w:p w14:paraId="39F524A1" w14:textId="3CDC6169" w:rsidR="00EE0F94" w:rsidRPr="00EA3C8D" w:rsidRDefault="00EE0F94" w:rsidP="00146AE3">
      <w:pPr>
        <w:jc w:val="both"/>
        <w:rPr>
          <w:rFonts w:ascii="Verdana" w:eastAsia="Times New Roman" w:hAnsi="Verdana" w:cs="Arial"/>
          <w:bCs/>
          <w:sz w:val="22"/>
          <w:szCs w:val="22"/>
          <w:lang w:val="es-ES" w:eastAsia="es-ES"/>
        </w:rPr>
      </w:pPr>
      <w:r w:rsidRPr="00EA3C8D">
        <w:rPr>
          <w:rFonts w:ascii="Verdana" w:eastAsia="Times New Roman" w:hAnsi="Verdana" w:cs="Arial"/>
          <w:bCs/>
          <w:sz w:val="22"/>
          <w:szCs w:val="22"/>
          <w:lang w:val="es-ES" w:eastAsia="es-ES"/>
        </w:rPr>
        <w:t xml:space="preserve">Al producto obtenido por destilación de líquidos fermentados que se hayan elaborado a partir de materias primas vegetales en las que la totalidad o una parte de sus azúcares fermentables, hayan sufrido como principal fermentación, la alcohólica, siempre y cuando el destilado no haya sido rectificado totalmente, por lo que el producto deberá contener las sustancias secundarias formadas durante la fermentación y que son características de cada bebida, con excepción del vodka, susceptibles de ser abocadas y en su caso añejadas o maduradas, pueden estar adicionadas de ingredientes y aditivos permitidos en el Acuerdo por el que se determinan los aditivos y coadyuvantes en alimentos, bebidas y suplementos alimenticios, su uso y disposiciones sanitarias. Con contenido alcohólico de 32.0 hasta 55.0% </w:t>
      </w:r>
      <w:proofErr w:type="spellStart"/>
      <w:r w:rsidRPr="00EA3C8D">
        <w:rPr>
          <w:rFonts w:ascii="Verdana" w:eastAsia="Times New Roman" w:hAnsi="Verdana" w:cs="Arial"/>
          <w:bCs/>
          <w:sz w:val="22"/>
          <w:szCs w:val="22"/>
          <w:lang w:val="es-ES" w:eastAsia="es-ES"/>
        </w:rPr>
        <w:t>Alc</w:t>
      </w:r>
      <w:proofErr w:type="spellEnd"/>
      <w:r w:rsidRPr="00EA3C8D">
        <w:rPr>
          <w:rFonts w:ascii="Verdana" w:eastAsia="Times New Roman" w:hAnsi="Verdana" w:cs="Arial"/>
          <w:bCs/>
          <w:sz w:val="22"/>
          <w:szCs w:val="22"/>
          <w:lang w:val="es-ES" w:eastAsia="es-ES"/>
        </w:rPr>
        <w:t>. Vol.</w:t>
      </w:r>
    </w:p>
    <w:p w14:paraId="49A79042" w14:textId="77777777" w:rsidR="00146AE3" w:rsidRPr="00826DEE" w:rsidRDefault="00146AE3" w:rsidP="00561722">
      <w:pPr>
        <w:jc w:val="both"/>
        <w:rPr>
          <w:rFonts w:ascii="Verdana" w:eastAsia="Times New Roman" w:hAnsi="Verdana" w:cs="Arial"/>
          <w:bCs/>
          <w:sz w:val="20"/>
          <w:szCs w:val="22"/>
          <w:lang w:val="es-ES" w:eastAsia="es-ES"/>
        </w:rPr>
      </w:pPr>
    </w:p>
    <w:p w14:paraId="62837E44" w14:textId="5BDFFA1E" w:rsidR="00550ABC" w:rsidRPr="00826DEE" w:rsidRDefault="00A673F8" w:rsidP="00A673F8">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w:t>
      </w:r>
      <w:r w:rsidRPr="00EA3C8D">
        <w:rPr>
          <w:rFonts w:ascii="Verdana" w:eastAsia="Times New Roman" w:hAnsi="Verdana" w:cs="Arial"/>
          <w:b/>
          <w:sz w:val="22"/>
          <w:szCs w:val="22"/>
          <w:lang w:val="es-ES" w:eastAsia="es-ES"/>
        </w:rPr>
        <w:t>1</w:t>
      </w:r>
      <w:r w:rsidRPr="00EA3C8D">
        <w:rPr>
          <w:rFonts w:ascii="Verdana" w:eastAsia="Times New Roman" w:hAnsi="Verdana" w:cs="Arial"/>
          <w:b/>
          <w:sz w:val="22"/>
          <w:szCs w:val="22"/>
          <w:lang w:val="es-ES" w:eastAsia="es-ES"/>
        </w:rPr>
        <w:tab/>
      </w:r>
      <w:r w:rsidRPr="00EA3C8D">
        <w:rPr>
          <w:rFonts w:ascii="Verdana" w:eastAsia="Times New Roman" w:hAnsi="Verdana" w:cs="Arial"/>
          <w:b/>
          <w:sz w:val="22"/>
          <w:szCs w:val="22"/>
          <w:lang w:val="es-ES" w:eastAsia="es-ES"/>
        </w:rPr>
        <w:tab/>
      </w:r>
      <w:proofErr w:type="spellStart"/>
      <w:r w:rsidR="00FC771E" w:rsidRPr="00EA3C8D">
        <w:rPr>
          <w:rFonts w:ascii="Verdana" w:eastAsia="Times New Roman" w:hAnsi="Verdana" w:cs="Arial"/>
          <w:b/>
          <w:sz w:val="22"/>
          <w:szCs w:val="22"/>
          <w:lang w:val="es-ES" w:eastAsia="es-ES"/>
        </w:rPr>
        <w:t>Komil</w:t>
      </w:r>
      <w:proofErr w:type="spellEnd"/>
    </w:p>
    <w:p w14:paraId="698FF45B" w14:textId="77777777" w:rsidR="00085524" w:rsidRPr="00826DEE" w:rsidRDefault="00085524" w:rsidP="001268B7">
      <w:pPr>
        <w:jc w:val="both"/>
        <w:rPr>
          <w:rFonts w:ascii="Verdana" w:eastAsia="Times New Roman" w:hAnsi="Verdana" w:cs="Arial"/>
          <w:sz w:val="22"/>
          <w:szCs w:val="22"/>
          <w:lang w:val="es-ES" w:eastAsia="es-ES"/>
        </w:rPr>
      </w:pPr>
    </w:p>
    <w:p w14:paraId="529E3859" w14:textId="3A8B3672" w:rsidR="00550ABC" w:rsidRPr="00826DEE" w:rsidRDefault="00550AB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Bebida alcohólica </w:t>
      </w:r>
      <w:r w:rsidR="006C14CD" w:rsidRPr="00826DEE">
        <w:rPr>
          <w:rFonts w:ascii="Verdana" w:eastAsia="Times New Roman" w:hAnsi="Verdana" w:cs="Arial"/>
          <w:sz w:val="22"/>
          <w:szCs w:val="22"/>
          <w:lang w:val="es-ES" w:eastAsia="es-ES"/>
        </w:rPr>
        <w:t xml:space="preserve">producida fuera de las denominaciones de origen que utiliza como materia prima algún agave. El porcentaje de agave no podrá ser menor al 51% </w:t>
      </w:r>
      <w:r w:rsidR="006D3D39" w:rsidRPr="00826DEE">
        <w:rPr>
          <w:rFonts w:ascii="Verdana" w:eastAsia="Times New Roman" w:hAnsi="Verdana" w:cs="Arial"/>
          <w:sz w:val="22"/>
          <w:szCs w:val="22"/>
          <w:lang w:val="es-ES" w:eastAsia="es-ES"/>
        </w:rPr>
        <w:t>de los azú</w:t>
      </w:r>
      <w:r w:rsidRPr="00826DEE">
        <w:rPr>
          <w:rFonts w:ascii="Verdana" w:eastAsia="Times New Roman" w:hAnsi="Verdana" w:cs="Arial"/>
          <w:sz w:val="22"/>
          <w:szCs w:val="22"/>
          <w:lang w:val="es-ES" w:eastAsia="es-ES"/>
        </w:rPr>
        <w:t>cares fermentables y un máximo de 49</w:t>
      </w:r>
      <w:r w:rsidR="006D3D39" w:rsidRPr="00826DEE">
        <w:rPr>
          <w:rFonts w:ascii="Verdana" w:eastAsia="Times New Roman" w:hAnsi="Verdana" w:cs="Arial"/>
          <w:sz w:val="22"/>
          <w:szCs w:val="22"/>
          <w:lang w:val="es-ES" w:eastAsia="es-ES"/>
        </w:rPr>
        <w:t xml:space="preserve">,0 </w:t>
      </w:r>
      <w:r w:rsidRPr="00826DEE">
        <w:rPr>
          <w:rFonts w:ascii="Verdana" w:eastAsia="Times New Roman" w:hAnsi="Verdana" w:cs="Arial"/>
          <w:sz w:val="22"/>
          <w:szCs w:val="22"/>
          <w:lang w:val="es-ES" w:eastAsia="es-ES"/>
        </w:rPr>
        <w:t xml:space="preserve">% de otros azúcares </w:t>
      </w:r>
      <w:r w:rsidRPr="00826DEE">
        <w:rPr>
          <w:rFonts w:ascii="Verdana" w:eastAsia="Times New Roman" w:hAnsi="Verdana" w:cs="Arial"/>
          <w:sz w:val="22"/>
          <w:szCs w:val="22"/>
          <w:lang w:val="es-ES" w:eastAsia="es-ES"/>
        </w:rPr>
        <w:lastRenderedPageBreak/>
        <w:t xml:space="preserve">reductores totales expresados en unidades de masa, no estando permitidas las mezclas en frío, y </w:t>
      </w:r>
      <w:r w:rsidR="00AC2451" w:rsidRPr="00826DEE">
        <w:rPr>
          <w:rFonts w:ascii="Verdana" w:eastAsia="Times New Roman" w:hAnsi="Verdana" w:cs="Arial"/>
          <w:sz w:val="22"/>
          <w:szCs w:val="22"/>
          <w:lang w:val="es-ES" w:eastAsia="es-ES"/>
        </w:rPr>
        <w:t>su contenido alcohólico es de 32</w:t>
      </w:r>
      <w:r w:rsidR="006D3D39" w:rsidRPr="00826DEE">
        <w:rPr>
          <w:rFonts w:ascii="Verdana" w:eastAsia="Times New Roman" w:hAnsi="Verdana" w:cs="Arial"/>
          <w:sz w:val="22"/>
          <w:szCs w:val="22"/>
          <w:lang w:val="es-ES" w:eastAsia="es-ES"/>
        </w:rPr>
        <w:t>,0 %</w:t>
      </w:r>
      <w:r w:rsidRPr="00826DEE">
        <w:rPr>
          <w:rFonts w:ascii="Verdana" w:eastAsia="Times New Roman" w:hAnsi="Verdana" w:cs="Arial"/>
          <w:sz w:val="22"/>
          <w:szCs w:val="22"/>
          <w:lang w:val="es-ES" w:eastAsia="es-ES"/>
        </w:rPr>
        <w:t xml:space="preserve"> a 55</w:t>
      </w:r>
      <w:r w:rsidR="006D3D39" w:rsidRPr="00826DEE">
        <w:rPr>
          <w:rFonts w:ascii="Verdana" w:eastAsia="Times New Roman" w:hAnsi="Verdana" w:cs="Arial"/>
          <w:sz w:val="22"/>
          <w:szCs w:val="22"/>
          <w:lang w:val="es-ES" w:eastAsia="es-ES"/>
        </w:rPr>
        <w:t xml:space="preserve">,0 </w:t>
      </w:r>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1AE4A0C0" w14:textId="77777777" w:rsidR="00595879" w:rsidRPr="00826DEE" w:rsidRDefault="00595879" w:rsidP="001268B7">
      <w:pPr>
        <w:jc w:val="both"/>
        <w:rPr>
          <w:rFonts w:ascii="Verdana" w:eastAsia="Times New Roman" w:hAnsi="Verdana" w:cs="Arial"/>
          <w:sz w:val="22"/>
          <w:szCs w:val="22"/>
          <w:lang w:val="es-ES" w:eastAsia="es-ES"/>
        </w:rPr>
      </w:pPr>
    </w:p>
    <w:p w14:paraId="4FF7A73D" w14:textId="46BC4F83" w:rsidR="00595879" w:rsidRPr="00826DEE" w:rsidRDefault="00EA3C8D" w:rsidP="001268B7">
      <w:pPr>
        <w:jc w:val="both"/>
        <w:rPr>
          <w:rFonts w:ascii="Verdana" w:eastAsia="Times New Roman" w:hAnsi="Verdana" w:cs="Arial"/>
          <w:sz w:val="22"/>
          <w:szCs w:val="22"/>
          <w:lang w:val="es-ES" w:eastAsia="es-ES"/>
        </w:rPr>
      </w:pPr>
      <w:r>
        <w:rPr>
          <w:rFonts w:ascii="Verdana" w:eastAsia="Times New Roman" w:hAnsi="Verdana" w:cs="Arial"/>
          <w:sz w:val="22"/>
          <w:szCs w:val="22"/>
          <w:lang w:val="es-ES" w:eastAsia="es-ES"/>
        </w:rPr>
        <w:t xml:space="preserve">El </w:t>
      </w:r>
      <w:proofErr w:type="spellStart"/>
      <w:r>
        <w:rPr>
          <w:rFonts w:ascii="Verdana" w:eastAsia="Times New Roman" w:hAnsi="Verdana" w:cs="Arial"/>
          <w:sz w:val="22"/>
          <w:szCs w:val="22"/>
          <w:lang w:val="es-ES" w:eastAsia="es-ES"/>
        </w:rPr>
        <w:t>Komil</w:t>
      </w:r>
      <w:proofErr w:type="spellEnd"/>
      <w:r>
        <w:rPr>
          <w:rFonts w:ascii="Verdana" w:eastAsia="Times New Roman" w:hAnsi="Verdana" w:cs="Arial"/>
          <w:sz w:val="22"/>
          <w:szCs w:val="22"/>
          <w:lang w:val="es-ES" w:eastAsia="es-ES"/>
        </w:rPr>
        <w:t xml:space="preserve"> no debe</w:t>
      </w:r>
      <w:r w:rsidR="00595879" w:rsidRPr="00826DEE">
        <w:rPr>
          <w:rFonts w:ascii="Verdana" w:eastAsia="Times New Roman" w:hAnsi="Verdana" w:cs="Arial"/>
          <w:sz w:val="22"/>
          <w:szCs w:val="22"/>
          <w:lang w:val="es-ES" w:eastAsia="es-ES"/>
        </w:rPr>
        <w:t xml:space="preserve"> ostentar en su inf</w:t>
      </w:r>
      <w:r w:rsidR="00863407" w:rsidRPr="00826DEE">
        <w:rPr>
          <w:rFonts w:ascii="Verdana" w:eastAsia="Times New Roman" w:hAnsi="Verdana" w:cs="Arial"/>
          <w:sz w:val="22"/>
          <w:szCs w:val="22"/>
          <w:lang w:val="es-ES" w:eastAsia="es-ES"/>
        </w:rPr>
        <w:t xml:space="preserve">ormación comercial referencia </w:t>
      </w:r>
      <w:r w:rsidR="00595879" w:rsidRPr="00826DEE">
        <w:rPr>
          <w:rFonts w:ascii="Verdana" w:eastAsia="Times New Roman" w:hAnsi="Verdana" w:cs="Arial"/>
          <w:sz w:val="22"/>
          <w:szCs w:val="22"/>
          <w:lang w:val="es-ES" w:eastAsia="es-ES"/>
        </w:rPr>
        <w:t xml:space="preserve">alguna a </w:t>
      </w:r>
      <w:r w:rsidR="00F509A0" w:rsidRPr="00826DEE">
        <w:rPr>
          <w:rFonts w:ascii="Verdana" w:eastAsia="Times New Roman" w:hAnsi="Verdana" w:cs="Arial"/>
          <w:sz w:val="22"/>
          <w:szCs w:val="22"/>
          <w:lang w:val="es-ES" w:eastAsia="es-ES"/>
        </w:rPr>
        <w:t>las</w:t>
      </w:r>
      <w:r w:rsidR="007761DC" w:rsidRPr="00826DEE">
        <w:rPr>
          <w:rFonts w:ascii="Verdana" w:eastAsia="Times New Roman" w:hAnsi="Verdana" w:cs="Arial"/>
          <w:sz w:val="22"/>
          <w:szCs w:val="22"/>
          <w:lang w:val="es-ES" w:eastAsia="es-ES"/>
        </w:rPr>
        <w:t xml:space="preserve"> </w:t>
      </w:r>
      <w:r w:rsidR="00595879" w:rsidRPr="00826DEE">
        <w:rPr>
          <w:rFonts w:ascii="Verdana" w:eastAsia="Times New Roman" w:hAnsi="Verdana" w:cs="Arial"/>
          <w:sz w:val="22"/>
          <w:szCs w:val="22"/>
          <w:lang w:val="es-ES" w:eastAsia="es-ES"/>
        </w:rPr>
        <w:t>variedades vegetales</w:t>
      </w:r>
      <w:r w:rsidR="007761DC" w:rsidRPr="00826DEE">
        <w:rPr>
          <w:rFonts w:ascii="Verdana" w:eastAsia="Times New Roman" w:hAnsi="Verdana" w:cs="Arial"/>
          <w:sz w:val="22"/>
          <w:szCs w:val="22"/>
          <w:lang w:val="es-ES" w:eastAsia="es-ES"/>
        </w:rPr>
        <w:t xml:space="preserve"> reconocidas en las Denominaciones de Origen.</w:t>
      </w:r>
    </w:p>
    <w:p w14:paraId="7846F26B" w14:textId="77777777" w:rsidR="00487633" w:rsidRDefault="00487633" w:rsidP="001268B7">
      <w:pPr>
        <w:jc w:val="both"/>
        <w:rPr>
          <w:rFonts w:ascii="Verdana" w:eastAsia="Times New Roman" w:hAnsi="Verdana" w:cs="Arial"/>
          <w:b/>
          <w:sz w:val="22"/>
          <w:szCs w:val="22"/>
          <w:lang w:val="es-ES" w:eastAsia="es-ES"/>
        </w:rPr>
      </w:pPr>
    </w:p>
    <w:p w14:paraId="771A8007" w14:textId="77777777" w:rsidR="00EA3C8D" w:rsidRPr="00EA3C8D" w:rsidRDefault="00EA3C8D" w:rsidP="001268B7">
      <w:pPr>
        <w:jc w:val="both"/>
        <w:rPr>
          <w:rFonts w:ascii="Verdana" w:eastAsia="Times New Roman" w:hAnsi="Verdana" w:cs="Arial"/>
          <w:sz w:val="22"/>
          <w:szCs w:val="22"/>
          <w:lang w:val="es-ES" w:eastAsia="es-ES"/>
        </w:rPr>
      </w:pPr>
    </w:p>
    <w:p w14:paraId="58E879D1" w14:textId="3578D59F" w:rsidR="00613B0A" w:rsidRPr="002B4A44" w:rsidRDefault="009B2DAF" w:rsidP="00613B0A">
      <w:pPr>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10</w:t>
      </w:r>
      <w:r w:rsidR="00613B0A" w:rsidRPr="002B4A44">
        <w:rPr>
          <w:rFonts w:ascii="Verdana" w:eastAsia="Times New Roman" w:hAnsi="Verdana" w:cs="Arial"/>
          <w:b/>
          <w:sz w:val="22"/>
          <w:szCs w:val="22"/>
          <w:lang w:val="es-ES" w:eastAsia="es-ES"/>
        </w:rPr>
        <w:t>. ESPECI</w:t>
      </w:r>
      <w:r w:rsidR="00166F0C" w:rsidRPr="002B4A44">
        <w:rPr>
          <w:rFonts w:ascii="Verdana" w:eastAsia="Times New Roman" w:hAnsi="Verdana" w:cs="Arial"/>
          <w:b/>
          <w:sz w:val="22"/>
          <w:szCs w:val="22"/>
          <w:lang w:val="es-ES" w:eastAsia="es-ES"/>
        </w:rPr>
        <w:t>FICACIONES PARA EL KOMIL</w:t>
      </w:r>
    </w:p>
    <w:tbl>
      <w:tblPr>
        <w:tblStyle w:val="Tablaconcuadrcula"/>
        <w:tblW w:w="9180" w:type="dxa"/>
        <w:tblLayout w:type="fixed"/>
        <w:tblLook w:val="04A0" w:firstRow="1" w:lastRow="0" w:firstColumn="1" w:lastColumn="0" w:noHBand="0" w:noVBand="1"/>
      </w:tblPr>
      <w:tblGrid>
        <w:gridCol w:w="1668"/>
        <w:gridCol w:w="708"/>
        <w:gridCol w:w="709"/>
        <w:gridCol w:w="709"/>
        <w:gridCol w:w="850"/>
        <w:gridCol w:w="709"/>
        <w:gridCol w:w="851"/>
        <w:gridCol w:w="708"/>
        <w:gridCol w:w="851"/>
        <w:gridCol w:w="567"/>
        <w:gridCol w:w="142"/>
        <w:gridCol w:w="708"/>
      </w:tblGrid>
      <w:tr w:rsidR="009639AF" w:rsidRPr="00EA3C8D" w14:paraId="7E6D056E" w14:textId="77777777" w:rsidTr="00EA3C8D">
        <w:tc>
          <w:tcPr>
            <w:tcW w:w="1668" w:type="dxa"/>
            <w:vMerge w:val="restart"/>
            <w:vAlign w:val="center"/>
          </w:tcPr>
          <w:p w14:paraId="31AFED8D" w14:textId="65854920" w:rsidR="009639AF" w:rsidRPr="00EA3C8D" w:rsidRDefault="009639AF" w:rsidP="00EA3C8D">
            <w:pPr>
              <w:jc w:val="center"/>
              <w:rPr>
                <w:rFonts w:ascii="Verdana" w:hAnsi="Verdana" w:cs="Arial"/>
                <w:b/>
                <w:sz w:val="20"/>
                <w:szCs w:val="20"/>
              </w:rPr>
            </w:pPr>
            <w:r w:rsidRPr="00EA3C8D">
              <w:rPr>
                <w:rFonts w:ascii="Verdana" w:hAnsi="Verdana" w:cs="Arial"/>
                <w:b/>
                <w:sz w:val="20"/>
                <w:szCs w:val="20"/>
              </w:rPr>
              <w:t>Parámetros</w:t>
            </w:r>
          </w:p>
        </w:tc>
        <w:tc>
          <w:tcPr>
            <w:tcW w:w="1417" w:type="dxa"/>
            <w:gridSpan w:val="2"/>
            <w:vAlign w:val="center"/>
          </w:tcPr>
          <w:p w14:paraId="4538F8B6" w14:textId="77777777" w:rsidR="009639AF" w:rsidRPr="00EA3C8D" w:rsidRDefault="009639AF" w:rsidP="00EA3C8D">
            <w:pPr>
              <w:jc w:val="center"/>
              <w:rPr>
                <w:rFonts w:ascii="Verdana" w:hAnsi="Verdana" w:cs="Arial"/>
                <w:b/>
                <w:sz w:val="20"/>
                <w:szCs w:val="20"/>
              </w:rPr>
            </w:pPr>
            <w:r w:rsidRPr="00EA3C8D">
              <w:rPr>
                <w:rFonts w:ascii="Verdana" w:hAnsi="Verdana" w:cs="Arial"/>
                <w:b/>
                <w:sz w:val="20"/>
                <w:szCs w:val="20"/>
              </w:rPr>
              <w:t>Blanco</w:t>
            </w:r>
          </w:p>
        </w:tc>
        <w:tc>
          <w:tcPr>
            <w:tcW w:w="1559" w:type="dxa"/>
            <w:gridSpan w:val="2"/>
            <w:vAlign w:val="center"/>
          </w:tcPr>
          <w:p w14:paraId="35AA4AB0" w14:textId="77777777" w:rsidR="009639AF" w:rsidRPr="00EA3C8D" w:rsidRDefault="009639AF" w:rsidP="00EA3C8D">
            <w:pPr>
              <w:jc w:val="center"/>
              <w:rPr>
                <w:rFonts w:ascii="Verdana" w:hAnsi="Verdana" w:cs="Arial"/>
                <w:b/>
                <w:sz w:val="20"/>
                <w:szCs w:val="20"/>
              </w:rPr>
            </w:pPr>
            <w:r w:rsidRPr="00EA3C8D">
              <w:rPr>
                <w:rFonts w:ascii="Verdana" w:hAnsi="Verdana" w:cs="Arial"/>
                <w:b/>
                <w:sz w:val="20"/>
                <w:szCs w:val="20"/>
              </w:rPr>
              <w:t>Abocado / Joven</w:t>
            </w:r>
          </w:p>
        </w:tc>
        <w:tc>
          <w:tcPr>
            <w:tcW w:w="1560" w:type="dxa"/>
            <w:gridSpan w:val="2"/>
            <w:vAlign w:val="center"/>
          </w:tcPr>
          <w:p w14:paraId="61002358" w14:textId="77777777" w:rsidR="009639AF" w:rsidRPr="00EA3C8D" w:rsidRDefault="009639AF" w:rsidP="00EA3C8D">
            <w:pPr>
              <w:jc w:val="center"/>
              <w:rPr>
                <w:rFonts w:ascii="Verdana" w:hAnsi="Verdana" w:cs="Arial"/>
                <w:b/>
                <w:sz w:val="20"/>
                <w:szCs w:val="20"/>
              </w:rPr>
            </w:pPr>
            <w:r w:rsidRPr="00EA3C8D">
              <w:rPr>
                <w:rFonts w:ascii="Verdana" w:hAnsi="Verdana" w:cs="Arial"/>
                <w:b/>
                <w:sz w:val="20"/>
                <w:szCs w:val="20"/>
              </w:rPr>
              <w:t>Reposado</w:t>
            </w:r>
          </w:p>
        </w:tc>
        <w:tc>
          <w:tcPr>
            <w:tcW w:w="1559" w:type="dxa"/>
            <w:gridSpan w:val="2"/>
            <w:vAlign w:val="center"/>
          </w:tcPr>
          <w:p w14:paraId="5D58C5E7" w14:textId="77777777" w:rsidR="009639AF" w:rsidRPr="00EA3C8D" w:rsidRDefault="009639AF" w:rsidP="00EA3C8D">
            <w:pPr>
              <w:jc w:val="center"/>
              <w:rPr>
                <w:rFonts w:ascii="Verdana" w:hAnsi="Verdana" w:cs="Arial"/>
                <w:b/>
                <w:sz w:val="20"/>
                <w:szCs w:val="20"/>
              </w:rPr>
            </w:pPr>
            <w:r w:rsidRPr="00EA3C8D">
              <w:rPr>
                <w:rFonts w:ascii="Verdana" w:hAnsi="Verdana" w:cs="Arial"/>
                <w:b/>
                <w:sz w:val="20"/>
                <w:szCs w:val="20"/>
              </w:rPr>
              <w:t>Añejo</w:t>
            </w:r>
          </w:p>
        </w:tc>
        <w:tc>
          <w:tcPr>
            <w:tcW w:w="1417" w:type="dxa"/>
            <w:gridSpan w:val="3"/>
            <w:vAlign w:val="center"/>
          </w:tcPr>
          <w:p w14:paraId="31AD0E14" w14:textId="77777777" w:rsidR="009639AF" w:rsidRPr="00EA3C8D" w:rsidRDefault="009639AF" w:rsidP="00EA3C8D">
            <w:pPr>
              <w:jc w:val="center"/>
              <w:rPr>
                <w:rFonts w:ascii="Verdana" w:hAnsi="Verdana" w:cs="Arial"/>
                <w:b/>
                <w:sz w:val="20"/>
                <w:szCs w:val="20"/>
              </w:rPr>
            </w:pPr>
            <w:r w:rsidRPr="00EA3C8D">
              <w:rPr>
                <w:rFonts w:ascii="Verdana" w:hAnsi="Verdana" w:cs="Arial"/>
                <w:b/>
                <w:sz w:val="20"/>
                <w:szCs w:val="20"/>
              </w:rPr>
              <w:t>Extra añejo</w:t>
            </w:r>
          </w:p>
        </w:tc>
      </w:tr>
      <w:tr w:rsidR="00EA3C8D" w:rsidRPr="00EA3C8D" w14:paraId="460558FF" w14:textId="77777777" w:rsidTr="00EA3C8D">
        <w:tc>
          <w:tcPr>
            <w:tcW w:w="1668" w:type="dxa"/>
            <w:vMerge/>
            <w:vAlign w:val="center"/>
          </w:tcPr>
          <w:p w14:paraId="377635C9" w14:textId="77777777" w:rsidR="009639AF" w:rsidRPr="00EA3C8D" w:rsidRDefault="009639AF" w:rsidP="00EA3C8D">
            <w:pPr>
              <w:jc w:val="center"/>
              <w:rPr>
                <w:rFonts w:ascii="Verdana" w:hAnsi="Verdana" w:cs="Arial"/>
                <w:b/>
                <w:sz w:val="20"/>
                <w:szCs w:val="20"/>
              </w:rPr>
            </w:pPr>
          </w:p>
        </w:tc>
        <w:tc>
          <w:tcPr>
            <w:tcW w:w="708" w:type="dxa"/>
            <w:vAlign w:val="center"/>
          </w:tcPr>
          <w:p w14:paraId="4CFA3E5B"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MIN</w:t>
            </w:r>
          </w:p>
        </w:tc>
        <w:tc>
          <w:tcPr>
            <w:tcW w:w="709" w:type="dxa"/>
            <w:vAlign w:val="center"/>
          </w:tcPr>
          <w:p w14:paraId="3736F6D6"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MAX</w:t>
            </w:r>
          </w:p>
        </w:tc>
        <w:tc>
          <w:tcPr>
            <w:tcW w:w="709" w:type="dxa"/>
            <w:vAlign w:val="center"/>
          </w:tcPr>
          <w:p w14:paraId="52A8380C"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MIN</w:t>
            </w:r>
          </w:p>
        </w:tc>
        <w:tc>
          <w:tcPr>
            <w:tcW w:w="850" w:type="dxa"/>
            <w:vAlign w:val="center"/>
          </w:tcPr>
          <w:p w14:paraId="1A7B0911"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MAX</w:t>
            </w:r>
          </w:p>
        </w:tc>
        <w:tc>
          <w:tcPr>
            <w:tcW w:w="709" w:type="dxa"/>
            <w:vAlign w:val="center"/>
          </w:tcPr>
          <w:p w14:paraId="7D178972"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MIN</w:t>
            </w:r>
          </w:p>
        </w:tc>
        <w:tc>
          <w:tcPr>
            <w:tcW w:w="851" w:type="dxa"/>
            <w:vAlign w:val="center"/>
          </w:tcPr>
          <w:p w14:paraId="0B00C411"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MAX</w:t>
            </w:r>
          </w:p>
        </w:tc>
        <w:tc>
          <w:tcPr>
            <w:tcW w:w="708" w:type="dxa"/>
            <w:vAlign w:val="center"/>
          </w:tcPr>
          <w:p w14:paraId="376E7826"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MIN</w:t>
            </w:r>
          </w:p>
        </w:tc>
        <w:tc>
          <w:tcPr>
            <w:tcW w:w="851" w:type="dxa"/>
            <w:vAlign w:val="center"/>
          </w:tcPr>
          <w:p w14:paraId="24041795"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MAX</w:t>
            </w:r>
          </w:p>
        </w:tc>
        <w:tc>
          <w:tcPr>
            <w:tcW w:w="709" w:type="dxa"/>
            <w:gridSpan w:val="2"/>
            <w:vAlign w:val="center"/>
          </w:tcPr>
          <w:p w14:paraId="4C09776F"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MIN</w:t>
            </w:r>
          </w:p>
        </w:tc>
        <w:tc>
          <w:tcPr>
            <w:tcW w:w="708" w:type="dxa"/>
            <w:vAlign w:val="center"/>
          </w:tcPr>
          <w:p w14:paraId="2237C208" w14:textId="77777777" w:rsidR="009639AF" w:rsidRPr="00EA3C8D" w:rsidRDefault="009639AF" w:rsidP="00EA3C8D">
            <w:pPr>
              <w:jc w:val="center"/>
              <w:rPr>
                <w:rFonts w:ascii="Verdana" w:hAnsi="Verdana" w:cs="Arial"/>
                <w:b/>
                <w:sz w:val="18"/>
                <w:szCs w:val="18"/>
              </w:rPr>
            </w:pPr>
            <w:r w:rsidRPr="00EA3C8D">
              <w:rPr>
                <w:rFonts w:ascii="Verdana" w:hAnsi="Verdana" w:cs="Arial"/>
                <w:b/>
                <w:sz w:val="18"/>
                <w:szCs w:val="18"/>
              </w:rPr>
              <w:t>MAX</w:t>
            </w:r>
          </w:p>
        </w:tc>
      </w:tr>
      <w:tr w:rsidR="00EA3C8D" w:rsidRPr="00EA3C8D" w14:paraId="222B0A79" w14:textId="77777777" w:rsidTr="00EA3C8D">
        <w:tc>
          <w:tcPr>
            <w:tcW w:w="1668" w:type="dxa"/>
          </w:tcPr>
          <w:p w14:paraId="56340CD2" w14:textId="77777777" w:rsidR="009639AF" w:rsidRPr="00EA3C8D" w:rsidRDefault="009639AF" w:rsidP="00962C83">
            <w:pPr>
              <w:rPr>
                <w:rFonts w:ascii="Verdana" w:hAnsi="Verdana" w:cs="Arial"/>
                <w:sz w:val="20"/>
                <w:szCs w:val="20"/>
              </w:rPr>
            </w:pPr>
            <w:r w:rsidRPr="00EA3C8D">
              <w:rPr>
                <w:rFonts w:ascii="Verdana" w:hAnsi="Verdana" w:cs="Arial"/>
                <w:sz w:val="20"/>
                <w:szCs w:val="20"/>
              </w:rPr>
              <w:t>Contenido Alcohólico a 293 K (20°C) (%</w:t>
            </w:r>
            <w:proofErr w:type="spellStart"/>
            <w:r w:rsidRPr="00EA3C8D">
              <w:rPr>
                <w:rFonts w:ascii="Verdana" w:hAnsi="Verdana" w:cs="Arial"/>
                <w:sz w:val="20"/>
                <w:szCs w:val="20"/>
              </w:rPr>
              <w:t>Alc</w:t>
            </w:r>
            <w:proofErr w:type="spellEnd"/>
            <w:r w:rsidRPr="00EA3C8D">
              <w:rPr>
                <w:rFonts w:ascii="Verdana" w:hAnsi="Verdana" w:cs="Arial"/>
                <w:sz w:val="20"/>
                <w:szCs w:val="20"/>
              </w:rPr>
              <w:t>. Vol.)</w:t>
            </w:r>
          </w:p>
        </w:tc>
        <w:tc>
          <w:tcPr>
            <w:tcW w:w="708" w:type="dxa"/>
            <w:vAlign w:val="center"/>
          </w:tcPr>
          <w:p w14:paraId="25DCBA7E"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32</w:t>
            </w:r>
          </w:p>
        </w:tc>
        <w:tc>
          <w:tcPr>
            <w:tcW w:w="709" w:type="dxa"/>
            <w:vAlign w:val="center"/>
          </w:tcPr>
          <w:p w14:paraId="1FEB4453"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55</w:t>
            </w:r>
          </w:p>
        </w:tc>
        <w:tc>
          <w:tcPr>
            <w:tcW w:w="709" w:type="dxa"/>
            <w:vAlign w:val="center"/>
          </w:tcPr>
          <w:p w14:paraId="1FA8E1BF"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32</w:t>
            </w:r>
          </w:p>
        </w:tc>
        <w:tc>
          <w:tcPr>
            <w:tcW w:w="850" w:type="dxa"/>
            <w:vAlign w:val="center"/>
          </w:tcPr>
          <w:p w14:paraId="2CE91BB4"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55</w:t>
            </w:r>
          </w:p>
        </w:tc>
        <w:tc>
          <w:tcPr>
            <w:tcW w:w="709" w:type="dxa"/>
            <w:vAlign w:val="center"/>
          </w:tcPr>
          <w:p w14:paraId="05D88E87"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32</w:t>
            </w:r>
          </w:p>
        </w:tc>
        <w:tc>
          <w:tcPr>
            <w:tcW w:w="851" w:type="dxa"/>
            <w:vAlign w:val="center"/>
          </w:tcPr>
          <w:p w14:paraId="5FE0851E"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55</w:t>
            </w:r>
          </w:p>
        </w:tc>
        <w:tc>
          <w:tcPr>
            <w:tcW w:w="708" w:type="dxa"/>
            <w:vAlign w:val="center"/>
          </w:tcPr>
          <w:p w14:paraId="435FB2F4"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32</w:t>
            </w:r>
          </w:p>
        </w:tc>
        <w:tc>
          <w:tcPr>
            <w:tcW w:w="851" w:type="dxa"/>
            <w:vAlign w:val="center"/>
          </w:tcPr>
          <w:p w14:paraId="4961196D"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55</w:t>
            </w:r>
          </w:p>
        </w:tc>
        <w:tc>
          <w:tcPr>
            <w:tcW w:w="709" w:type="dxa"/>
            <w:gridSpan w:val="2"/>
            <w:vAlign w:val="center"/>
          </w:tcPr>
          <w:p w14:paraId="2D193BD2"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32</w:t>
            </w:r>
          </w:p>
        </w:tc>
        <w:tc>
          <w:tcPr>
            <w:tcW w:w="708" w:type="dxa"/>
            <w:vAlign w:val="center"/>
          </w:tcPr>
          <w:p w14:paraId="3C18BD3B"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55</w:t>
            </w:r>
          </w:p>
        </w:tc>
      </w:tr>
      <w:tr w:rsidR="00EA3C8D" w:rsidRPr="00EA3C8D" w14:paraId="2D20F0CD" w14:textId="77777777" w:rsidTr="00EA3C8D">
        <w:tc>
          <w:tcPr>
            <w:tcW w:w="1668" w:type="dxa"/>
          </w:tcPr>
          <w:p w14:paraId="683D7EB3" w14:textId="77777777" w:rsidR="009639AF" w:rsidRPr="00EA3C8D" w:rsidRDefault="009639AF" w:rsidP="00962C83">
            <w:pPr>
              <w:rPr>
                <w:rFonts w:ascii="Verdana" w:hAnsi="Verdana" w:cs="Arial"/>
                <w:sz w:val="20"/>
                <w:szCs w:val="20"/>
              </w:rPr>
            </w:pPr>
            <w:r w:rsidRPr="00EA3C8D">
              <w:rPr>
                <w:rFonts w:ascii="Verdana" w:hAnsi="Verdana" w:cs="Arial"/>
                <w:sz w:val="20"/>
                <w:szCs w:val="20"/>
              </w:rPr>
              <w:t>Extracto Seco (g/l)</w:t>
            </w:r>
          </w:p>
        </w:tc>
        <w:tc>
          <w:tcPr>
            <w:tcW w:w="708" w:type="dxa"/>
            <w:vAlign w:val="center"/>
          </w:tcPr>
          <w:p w14:paraId="1A328274"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709" w:type="dxa"/>
            <w:vAlign w:val="center"/>
          </w:tcPr>
          <w:p w14:paraId="1EC3656C"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0,30</w:t>
            </w:r>
          </w:p>
        </w:tc>
        <w:tc>
          <w:tcPr>
            <w:tcW w:w="709" w:type="dxa"/>
            <w:vAlign w:val="center"/>
          </w:tcPr>
          <w:p w14:paraId="4916AC70"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0" w:type="dxa"/>
            <w:vAlign w:val="center"/>
          </w:tcPr>
          <w:p w14:paraId="05E2141E"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c>
          <w:tcPr>
            <w:tcW w:w="709" w:type="dxa"/>
            <w:vAlign w:val="center"/>
          </w:tcPr>
          <w:p w14:paraId="4D2A64B1"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1" w:type="dxa"/>
            <w:vAlign w:val="center"/>
          </w:tcPr>
          <w:p w14:paraId="6E65B111"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c>
          <w:tcPr>
            <w:tcW w:w="708" w:type="dxa"/>
            <w:vAlign w:val="center"/>
          </w:tcPr>
          <w:p w14:paraId="4E46C00D"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1" w:type="dxa"/>
            <w:vAlign w:val="center"/>
          </w:tcPr>
          <w:p w14:paraId="0B429BB3"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c>
          <w:tcPr>
            <w:tcW w:w="709" w:type="dxa"/>
            <w:gridSpan w:val="2"/>
            <w:vAlign w:val="center"/>
          </w:tcPr>
          <w:p w14:paraId="155BE7DD"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708" w:type="dxa"/>
            <w:vAlign w:val="center"/>
          </w:tcPr>
          <w:p w14:paraId="01DAC7DB"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r>
      <w:tr w:rsidR="009639AF" w:rsidRPr="00EA3C8D" w14:paraId="444A0B3D" w14:textId="77777777" w:rsidTr="00EA3C8D">
        <w:tc>
          <w:tcPr>
            <w:tcW w:w="9180" w:type="dxa"/>
            <w:gridSpan w:val="12"/>
          </w:tcPr>
          <w:p w14:paraId="5CEB2728" w14:textId="1DA95B86" w:rsidR="009639AF" w:rsidRPr="00EA3C8D" w:rsidRDefault="009639AF" w:rsidP="00962C83">
            <w:pPr>
              <w:rPr>
                <w:rFonts w:ascii="Verdana" w:hAnsi="Verdana" w:cs="Arial"/>
                <w:sz w:val="20"/>
                <w:szCs w:val="20"/>
              </w:rPr>
            </w:pPr>
            <w:r w:rsidRPr="00EA3C8D">
              <w:rPr>
                <w:rFonts w:ascii="Verdana" w:hAnsi="Verdana" w:cs="Arial"/>
                <w:sz w:val="20"/>
                <w:szCs w:val="20"/>
              </w:rPr>
              <w:t>Valores expresados en mg/100ml de Alcohol Anhidro</w:t>
            </w:r>
          </w:p>
        </w:tc>
      </w:tr>
      <w:tr w:rsidR="009639AF" w:rsidRPr="00EA3C8D" w14:paraId="5508F0C6" w14:textId="77777777" w:rsidTr="000C2CA9">
        <w:tc>
          <w:tcPr>
            <w:tcW w:w="1668" w:type="dxa"/>
          </w:tcPr>
          <w:p w14:paraId="2095941F" w14:textId="2ACEEEA3" w:rsidR="009639AF" w:rsidRPr="00EA3C8D" w:rsidRDefault="009639AF" w:rsidP="00962C83">
            <w:pPr>
              <w:rPr>
                <w:rFonts w:ascii="Verdana" w:hAnsi="Verdana" w:cs="Arial"/>
                <w:sz w:val="20"/>
                <w:szCs w:val="20"/>
              </w:rPr>
            </w:pPr>
            <w:r w:rsidRPr="00EA3C8D">
              <w:rPr>
                <w:rFonts w:ascii="Verdana" w:hAnsi="Verdana" w:cs="Arial"/>
                <w:sz w:val="20"/>
                <w:szCs w:val="20"/>
              </w:rPr>
              <w:t xml:space="preserve">Alcoholes Superiores (alcoholes con peso molecular superior al alcohol etílico o aceite de </w:t>
            </w:r>
            <w:proofErr w:type="spellStart"/>
            <w:r w:rsidRPr="00EA3C8D">
              <w:rPr>
                <w:rFonts w:ascii="Verdana" w:hAnsi="Verdana" w:cs="Arial"/>
                <w:sz w:val="20"/>
                <w:szCs w:val="20"/>
              </w:rPr>
              <w:t>fusel</w:t>
            </w:r>
            <w:proofErr w:type="spellEnd"/>
            <w:r w:rsidRPr="00EA3C8D">
              <w:rPr>
                <w:rFonts w:ascii="Verdana" w:hAnsi="Verdana" w:cs="Arial"/>
                <w:sz w:val="20"/>
                <w:szCs w:val="20"/>
              </w:rPr>
              <w:t xml:space="preserve">, como alcohol </w:t>
            </w:r>
            <w:proofErr w:type="spellStart"/>
            <w:r w:rsidRPr="00EA3C8D">
              <w:rPr>
                <w:rFonts w:ascii="Verdana" w:hAnsi="Verdana" w:cs="Arial"/>
                <w:sz w:val="20"/>
                <w:szCs w:val="20"/>
              </w:rPr>
              <w:t>isoamílico</w:t>
            </w:r>
            <w:proofErr w:type="spellEnd"/>
            <w:r w:rsidRPr="00EA3C8D">
              <w:rPr>
                <w:rFonts w:ascii="Verdana" w:hAnsi="Verdana" w:cs="Arial"/>
                <w:sz w:val="20"/>
                <w:szCs w:val="20"/>
              </w:rPr>
              <w:t>) (1)</w:t>
            </w:r>
          </w:p>
        </w:tc>
        <w:tc>
          <w:tcPr>
            <w:tcW w:w="708" w:type="dxa"/>
            <w:vAlign w:val="center"/>
          </w:tcPr>
          <w:p w14:paraId="25602C66"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20</w:t>
            </w:r>
          </w:p>
        </w:tc>
        <w:tc>
          <w:tcPr>
            <w:tcW w:w="709" w:type="dxa"/>
            <w:vAlign w:val="center"/>
          </w:tcPr>
          <w:p w14:paraId="7594154D"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500</w:t>
            </w:r>
          </w:p>
        </w:tc>
        <w:tc>
          <w:tcPr>
            <w:tcW w:w="709" w:type="dxa"/>
            <w:vAlign w:val="center"/>
          </w:tcPr>
          <w:p w14:paraId="4D02196B"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20</w:t>
            </w:r>
          </w:p>
        </w:tc>
        <w:tc>
          <w:tcPr>
            <w:tcW w:w="850" w:type="dxa"/>
            <w:vAlign w:val="center"/>
          </w:tcPr>
          <w:p w14:paraId="6495EDD1"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500</w:t>
            </w:r>
          </w:p>
        </w:tc>
        <w:tc>
          <w:tcPr>
            <w:tcW w:w="709" w:type="dxa"/>
            <w:vAlign w:val="center"/>
          </w:tcPr>
          <w:p w14:paraId="66D163DC"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20</w:t>
            </w:r>
          </w:p>
        </w:tc>
        <w:tc>
          <w:tcPr>
            <w:tcW w:w="851" w:type="dxa"/>
            <w:vAlign w:val="center"/>
          </w:tcPr>
          <w:p w14:paraId="09F0CF35"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500</w:t>
            </w:r>
          </w:p>
        </w:tc>
        <w:tc>
          <w:tcPr>
            <w:tcW w:w="708" w:type="dxa"/>
            <w:vAlign w:val="center"/>
          </w:tcPr>
          <w:p w14:paraId="7649E763"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20</w:t>
            </w:r>
          </w:p>
        </w:tc>
        <w:tc>
          <w:tcPr>
            <w:tcW w:w="851" w:type="dxa"/>
            <w:vAlign w:val="center"/>
          </w:tcPr>
          <w:p w14:paraId="0C3EB794"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500</w:t>
            </w:r>
          </w:p>
        </w:tc>
        <w:tc>
          <w:tcPr>
            <w:tcW w:w="567" w:type="dxa"/>
            <w:vAlign w:val="center"/>
          </w:tcPr>
          <w:p w14:paraId="5D1570EC"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20</w:t>
            </w:r>
          </w:p>
        </w:tc>
        <w:tc>
          <w:tcPr>
            <w:tcW w:w="850" w:type="dxa"/>
            <w:gridSpan w:val="2"/>
            <w:vAlign w:val="center"/>
          </w:tcPr>
          <w:p w14:paraId="1A99E481"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500</w:t>
            </w:r>
          </w:p>
        </w:tc>
      </w:tr>
      <w:tr w:rsidR="009639AF" w:rsidRPr="00EA3C8D" w14:paraId="4F53E564" w14:textId="77777777" w:rsidTr="000C2CA9">
        <w:tc>
          <w:tcPr>
            <w:tcW w:w="1668" w:type="dxa"/>
          </w:tcPr>
          <w:p w14:paraId="5309C128" w14:textId="77777777" w:rsidR="009639AF" w:rsidRPr="00EA3C8D" w:rsidRDefault="009639AF" w:rsidP="00962C83">
            <w:pPr>
              <w:rPr>
                <w:rFonts w:ascii="Verdana" w:hAnsi="Verdana" w:cs="Arial"/>
                <w:sz w:val="20"/>
                <w:szCs w:val="20"/>
              </w:rPr>
            </w:pPr>
            <w:r w:rsidRPr="00EA3C8D">
              <w:rPr>
                <w:rFonts w:ascii="Verdana" w:hAnsi="Verdana" w:cs="Arial"/>
                <w:sz w:val="20"/>
                <w:szCs w:val="20"/>
              </w:rPr>
              <w:t>Metanol (2)</w:t>
            </w:r>
          </w:p>
        </w:tc>
        <w:tc>
          <w:tcPr>
            <w:tcW w:w="708" w:type="dxa"/>
            <w:vAlign w:val="center"/>
          </w:tcPr>
          <w:p w14:paraId="38440495"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w:t>
            </w:r>
          </w:p>
        </w:tc>
        <w:tc>
          <w:tcPr>
            <w:tcW w:w="709" w:type="dxa"/>
            <w:vAlign w:val="center"/>
          </w:tcPr>
          <w:p w14:paraId="247094EF"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300</w:t>
            </w:r>
          </w:p>
        </w:tc>
        <w:tc>
          <w:tcPr>
            <w:tcW w:w="709" w:type="dxa"/>
            <w:vAlign w:val="center"/>
          </w:tcPr>
          <w:p w14:paraId="0E0E4F46"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w:t>
            </w:r>
          </w:p>
        </w:tc>
        <w:tc>
          <w:tcPr>
            <w:tcW w:w="850" w:type="dxa"/>
            <w:vAlign w:val="center"/>
          </w:tcPr>
          <w:p w14:paraId="5603D79E"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300</w:t>
            </w:r>
          </w:p>
        </w:tc>
        <w:tc>
          <w:tcPr>
            <w:tcW w:w="709" w:type="dxa"/>
            <w:vAlign w:val="center"/>
          </w:tcPr>
          <w:p w14:paraId="6C73A229"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w:t>
            </w:r>
          </w:p>
        </w:tc>
        <w:tc>
          <w:tcPr>
            <w:tcW w:w="851" w:type="dxa"/>
            <w:vAlign w:val="center"/>
          </w:tcPr>
          <w:p w14:paraId="2B20EFF7"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300</w:t>
            </w:r>
          </w:p>
        </w:tc>
        <w:tc>
          <w:tcPr>
            <w:tcW w:w="708" w:type="dxa"/>
            <w:vAlign w:val="center"/>
          </w:tcPr>
          <w:p w14:paraId="29A28DF4"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w:t>
            </w:r>
          </w:p>
        </w:tc>
        <w:tc>
          <w:tcPr>
            <w:tcW w:w="851" w:type="dxa"/>
            <w:vAlign w:val="center"/>
          </w:tcPr>
          <w:p w14:paraId="5C2C9E75"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300</w:t>
            </w:r>
          </w:p>
        </w:tc>
        <w:tc>
          <w:tcPr>
            <w:tcW w:w="567" w:type="dxa"/>
            <w:vAlign w:val="center"/>
          </w:tcPr>
          <w:p w14:paraId="36C7E005"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w:t>
            </w:r>
          </w:p>
        </w:tc>
        <w:tc>
          <w:tcPr>
            <w:tcW w:w="850" w:type="dxa"/>
            <w:gridSpan w:val="2"/>
            <w:vAlign w:val="center"/>
          </w:tcPr>
          <w:p w14:paraId="2CEA00C6"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300</w:t>
            </w:r>
          </w:p>
        </w:tc>
      </w:tr>
      <w:tr w:rsidR="009639AF" w:rsidRPr="00EA3C8D" w14:paraId="6470727A" w14:textId="77777777" w:rsidTr="000C2CA9">
        <w:tc>
          <w:tcPr>
            <w:tcW w:w="1668" w:type="dxa"/>
          </w:tcPr>
          <w:p w14:paraId="60941F24" w14:textId="77777777" w:rsidR="009639AF" w:rsidRPr="00EA3C8D" w:rsidRDefault="009639AF" w:rsidP="00962C83">
            <w:pPr>
              <w:rPr>
                <w:rFonts w:ascii="Verdana" w:hAnsi="Verdana" w:cs="Arial"/>
                <w:sz w:val="20"/>
                <w:szCs w:val="20"/>
              </w:rPr>
            </w:pPr>
            <w:r w:rsidRPr="00EA3C8D">
              <w:rPr>
                <w:rFonts w:ascii="Verdana" w:hAnsi="Verdana" w:cs="Arial"/>
                <w:sz w:val="20"/>
                <w:szCs w:val="20"/>
              </w:rPr>
              <w:t>Aldehídos (como acetaldehído)</w:t>
            </w:r>
          </w:p>
        </w:tc>
        <w:tc>
          <w:tcPr>
            <w:tcW w:w="708" w:type="dxa"/>
            <w:vAlign w:val="center"/>
          </w:tcPr>
          <w:p w14:paraId="2D7BA4E9"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709" w:type="dxa"/>
            <w:vAlign w:val="center"/>
          </w:tcPr>
          <w:p w14:paraId="7B7249A5"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40</w:t>
            </w:r>
          </w:p>
        </w:tc>
        <w:tc>
          <w:tcPr>
            <w:tcW w:w="709" w:type="dxa"/>
            <w:vAlign w:val="center"/>
          </w:tcPr>
          <w:p w14:paraId="6A803853"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0" w:type="dxa"/>
            <w:vAlign w:val="center"/>
          </w:tcPr>
          <w:p w14:paraId="53FDABE2"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40</w:t>
            </w:r>
          </w:p>
        </w:tc>
        <w:tc>
          <w:tcPr>
            <w:tcW w:w="709" w:type="dxa"/>
            <w:vAlign w:val="center"/>
          </w:tcPr>
          <w:p w14:paraId="45B7CDE0"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1" w:type="dxa"/>
            <w:vAlign w:val="center"/>
          </w:tcPr>
          <w:p w14:paraId="3761DCDF"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40</w:t>
            </w:r>
          </w:p>
        </w:tc>
        <w:tc>
          <w:tcPr>
            <w:tcW w:w="708" w:type="dxa"/>
            <w:vAlign w:val="center"/>
          </w:tcPr>
          <w:p w14:paraId="40633054"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1" w:type="dxa"/>
            <w:vAlign w:val="center"/>
          </w:tcPr>
          <w:p w14:paraId="3841CDC6"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40</w:t>
            </w:r>
          </w:p>
        </w:tc>
        <w:tc>
          <w:tcPr>
            <w:tcW w:w="567" w:type="dxa"/>
            <w:vAlign w:val="center"/>
          </w:tcPr>
          <w:p w14:paraId="4F7FF4CD"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0" w:type="dxa"/>
            <w:gridSpan w:val="2"/>
            <w:vAlign w:val="center"/>
          </w:tcPr>
          <w:p w14:paraId="7ADF4E6F"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40</w:t>
            </w:r>
          </w:p>
        </w:tc>
      </w:tr>
      <w:tr w:rsidR="009639AF" w:rsidRPr="00EA3C8D" w14:paraId="7EBEEDAE" w14:textId="77777777" w:rsidTr="000C2CA9">
        <w:tc>
          <w:tcPr>
            <w:tcW w:w="1668" w:type="dxa"/>
          </w:tcPr>
          <w:p w14:paraId="48E4AC74" w14:textId="77777777" w:rsidR="009639AF" w:rsidRPr="00EA3C8D" w:rsidRDefault="009639AF" w:rsidP="00962C83">
            <w:pPr>
              <w:rPr>
                <w:rFonts w:ascii="Verdana" w:hAnsi="Verdana" w:cs="Arial"/>
                <w:sz w:val="20"/>
                <w:szCs w:val="20"/>
              </w:rPr>
            </w:pPr>
            <w:r w:rsidRPr="00EA3C8D">
              <w:rPr>
                <w:rFonts w:ascii="Verdana" w:hAnsi="Verdana" w:cs="Arial"/>
                <w:sz w:val="20"/>
                <w:szCs w:val="20"/>
              </w:rPr>
              <w:t>Esteres (como acetato de etilo)</w:t>
            </w:r>
          </w:p>
        </w:tc>
        <w:tc>
          <w:tcPr>
            <w:tcW w:w="708" w:type="dxa"/>
            <w:vAlign w:val="center"/>
          </w:tcPr>
          <w:p w14:paraId="07B8BAD5"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w:t>
            </w:r>
          </w:p>
        </w:tc>
        <w:tc>
          <w:tcPr>
            <w:tcW w:w="709" w:type="dxa"/>
            <w:vAlign w:val="center"/>
          </w:tcPr>
          <w:p w14:paraId="54E424F1"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200</w:t>
            </w:r>
          </w:p>
        </w:tc>
        <w:tc>
          <w:tcPr>
            <w:tcW w:w="709" w:type="dxa"/>
            <w:vAlign w:val="center"/>
          </w:tcPr>
          <w:p w14:paraId="4F6A07CB"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w:t>
            </w:r>
          </w:p>
        </w:tc>
        <w:tc>
          <w:tcPr>
            <w:tcW w:w="850" w:type="dxa"/>
            <w:vAlign w:val="center"/>
          </w:tcPr>
          <w:p w14:paraId="31B9D335"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200</w:t>
            </w:r>
          </w:p>
        </w:tc>
        <w:tc>
          <w:tcPr>
            <w:tcW w:w="709" w:type="dxa"/>
            <w:vAlign w:val="center"/>
          </w:tcPr>
          <w:p w14:paraId="40E877A3"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w:t>
            </w:r>
          </w:p>
        </w:tc>
        <w:tc>
          <w:tcPr>
            <w:tcW w:w="851" w:type="dxa"/>
            <w:vAlign w:val="center"/>
          </w:tcPr>
          <w:p w14:paraId="31428AD2"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250</w:t>
            </w:r>
          </w:p>
        </w:tc>
        <w:tc>
          <w:tcPr>
            <w:tcW w:w="708" w:type="dxa"/>
            <w:vAlign w:val="center"/>
          </w:tcPr>
          <w:p w14:paraId="60D475A0"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w:t>
            </w:r>
          </w:p>
        </w:tc>
        <w:tc>
          <w:tcPr>
            <w:tcW w:w="851" w:type="dxa"/>
            <w:vAlign w:val="center"/>
          </w:tcPr>
          <w:p w14:paraId="51B16513"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250</w:t>
            </w:r>
          </w:p>
        </w:tc>
        <w:tc>
          <w:tcPr>
            <w:tcW w:w="567" w:type="dxa"/>
            <w:vAlign w:val="center"/>
          </w:tcPr>
          <w:p w14:paraId="1D7F5D9A"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w:t>
            </w:r>
          </w:p>
        </w:tc>
        <w:tc>
          <w:tcPr>
            <w:tcW w:w="850" w:type="dxa"/>
            <w:gridSpan w:val="2"/>
            <w:vAlign w:val="center"/>
          </w:tcPr>
          <w:p w14:paraId="3A368C4D"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250</w:t>
            </w:r>
          </w:p>
        </w:tc>
      </w:tr>
      <w:tr w:rsidR="009639AF" w:rsidRPr="00EA3C8D" w14:paraId="5C95E706" w14:textId="77777777" w:rsidTr="000C2CA9">
        <w:tc>
          <w:tcPr>
            <w:tcW w:w="1668" w:type="dxa"/>
          </w:tcPr>
          <w:p w14:paraId="7DB1328E" w14:textId="77777777" w:rsidR="009639AF" w:rsidRPr="00EA3C8D" w:rsidRDefault="009639AF" w:rsidP="00962C83">
            <w:pPr>
              <w:rPr>
                <w:rFonts w:ascii="Verdana" w:hAnsi="Verdana" w:cs="Arial"/>
                <w:sz w:val="20"/>
                <w:szCs w:val="20"/>
              </w:rPr>
            </w:pPr>
            <w:proofErr w:type="spellStart"/>
            <w:r w:rsidRPr="00EA3C8D">
              <w:rPr>
                <w:rFonts w:ascii="Verdana" w:hAnsi="Verdana" w:cs="Arial"/>
                <w:sz w:val="20"/>
                <w:szCs w:val="20"/>
              </w:rPr>
              <w:t>Furfural</w:t>
            </w:r>
            <w:proofErr w:type="spellEnd"/>
          </w:p>
        </w:tc>
        <w:tc>
          <w:tcPr>
            <w:tcW w:w="708" w:type="dxa"/>
            <w:vAlign w:val="center"/>
          </w:tcPr>
          <w:p w14:paraId="11ED65A7"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709" w:type="dxa"/>
            <w:vAlign w:val="center"/>
          </w:tcPr>
          <w:p w14:paraId="5B617914"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c>
          <w:tcPr>
            <w:tcW w:w="709" w:type="dxa"/>
            <w:vAlign w:val="center"/>
          </w:tcPr>
          <w:p w14:paraId="456EE40F"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0" w:type="dxa"/>
            <w:vAlign w:val="center"/>
          </w:tcPr>
          <w:p w14:paraId="4A2FED96"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c>
          <w:tcPr>
            <w:tcW w:w="709" w:type="dxa"/>
            <w:vAlign w:val="center"/>
          </w:tcPr>
          <w:p w14:paraId="2BBA810A"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1" w:type="dxa"/>
            <w:vAlign w:val="center"/>
          </w:tcPr>
          <w:p w14:paraId="2CF5258A"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c>
          <w:tcPr>
            <w:tcW w:w="708" w:type="dxa"/>
            <w:vAlign w:val="center"/>
          </w:tcPr>
          <w:p w14:paraId="53ADEEDB"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1" w:type="dxa"/>
            <w:vAlign w:val="center"/>
          </w:tcPr>
          <w:p w14:paraId="52B12B96"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c>
          <w:tcPr>
            <w:tcW w:w="567" w:type="dxa"/>
            <w:vAlign w:val="center"/>
          </w:tcPr>
          <w:p w14:paraId="71E20623"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0</w:t>
            </w:r>
          </w:p>
        </w:tc>
        <w:tc>
          <w:tcPr>
            <w:tcW w:w="850" w:type="dxa"/>
            <w:gridSpan w:val="2"/>
            <w:vAlign w:val="center"/>
          </w:tcPr>
          <w:p w14:paraId="07125518" w14:textId="77777777" w:rsidR="009639AF" w:rsidRPr="00EA3C8D" w:rsidRDefault="009639AF" w:rsidP="00EA3C8D">
            <w:pPr>
              <w:jc w:val="center"/>
              <w:rPr>
                <w:rFonts w:ascii="Verdana" w:hAnsi="Verdana" w:cs="Arial"/>
                <w:sz w:val="20"/>
                <w:szCs w:val="20"/>
              </w:rPr>
            </w:pPr>
            <w:r w:rsidRPr="00EA3C8D">
              <w:rPr>
                <w:rFonts w:ascii="Verdana" w:hAnsi="Verdana" w:cs="Arial"/>
                <w:sz w:val="20"/>
                <w:szCs w:val="20"/>
              </w:rPr>
              <w:t>5</w:t>
            </w:r>
          </w:p>
        </w:tc>
      </w:tr>
      <w:tr w:rsidR="009639AF" w:rsidRPr="00EA3C8D" w14:paraId="77D7DAD3" w14:textId="77777777" w:rsidTr="00EA3C8D">
        <w:tc>
          <w:tcPr>
            <w:tcW w:w="9180" w:type="dxa"/>
            <w:gridSpan w:val="12"/>
          </w:tcPr>
          <w:p w14:paraId="195338FF" w14:textId="77777777" w:rsidR="009639AF" w:rsidRPr="00EA3C8D" w:rsidRDefault="009639AF" w:rsidP="009639AF">
            <w:pPr>
              <w:rPr>
                <w:rFonts w:ascii="Verdana" w:hAnsi="Verdana" w:cs="Arial"/>
                <w:sz w:val="20"/>
                <w:szCs w:val="20"/>
              </w:rPr>
            </w:pPr>
            <w:r w:rsidRPr="00EA3C8D">
              <w:rPr>
                <w:rFonts w:ascii="Verdana" w:hAnsi="Verdana" w:cs="Arial"/>
                <w:sz w:val="20"/>
                <w:szCs w:val="20"/>
              </w:rPr>
              <w:t xml:space="preserve">(1) Para la determinación de Alcoholes superiores en este proyecto de norma, sólo se permite el método por cromatografía de gases.  </w:t>
            </w:r>
          </w:p>
          <w:p w14:paraId="39A486E5" w14:textId="28BE3F44" w:rsidR="009639AF" w:rsidRPr="00EA3C8D" w:rsidRDefault="009639AF" w:rsidP="009639AF">
            <w:pPr>
              <w:rPr>
                <w:rFonts w:ascii="Verdana" w:hAnsi="Verdana" w:cs="Arial"/>
                <w:sz w:val="20"/>
                <w:szCs w:val="20"/>
              </w:rPr>
            </w:pPr>
            <w:r w:rsidRPr="00EA3C8D">
              <w:rPr>
                <w:rFonts w:ascii="Verdana" w:hAnsi="Verdana" w:cs="Arial"/>
                <w:sz w:val="20"/>
                <w:szCs w:val="20"/>
              </w:rPr>
              <w:t>(2) El parámetro mínimo puede disminuir si el productor de aguardiente demuestra que cuenta con un método viable para reducir el contenido de metanol.</w:t>
            </w:r>
          </w:p>
        </w:tc>
      </w:tr>
    </w:tbl>
    <w:p w14:paraId="258DE920" w14:textId="77777777" w:rsidR="009639AF" w:rsidRPr="00826DEE" w:rsidRDefault="009639AF" w:rsidP="00294C0C">
      <w:pPr>
        <w:jc w:val="both"/>
        <w:rPr>
          <w:rFonts w:ascii="Verdana" w:eastAsia="Times New Roman" w:hAnsi="Verdana" w:cs="Arial"/>
          <w:b/>
          <w:sz w:val="22"/>
          <w:szCs w:val="22"/>
          <w:lang w:val="es-ES" w:eastAsia="es-ES"/>
        </w:rPr>
      </w:pPr>
    </w:p>
    <w:p w14:paraId="208DB1F1" w14:textId="37B4D3B2" w:rsidR="00294C0C" w:rsidRPr="00EA3C8D" w:rsidRDefault="000A6801" w:rsidP="00294C0C">
      <w:pPr>
        <w:jc w:val="both"/>
        <w:rPr>
          <w:rFonts w:ascii="Verdana" w:eastAsia="Times New Roman" w:hAnsi="Verdana" w:cs="Arial"/>
          <w:b/>
          <w:sz w:val="22"/>
          <w:szCs w:val="22"/>
          <w:lang w:val="es-ES" w:eastAsia="es-ES"/>
        </w:rPr>
      </w:pPr>
      <w:r w:rsidRPr="00EA3C8D">
        <w:rPr>
          <w:rFonts w:ascii="Verdana" w:eastAsia="Times New Roman" w:hAnsi="Verdana" w:cs="Arial"/>
          <w:b/>
          <w:sz w:val="22"/>
          <w:szCs w:val="22"/>
          <w:lang w:val="es-ES" w:eastAsia="es-ES"/>
        </w:rPr>
        <w:t>7.2.2</w:t>
      </w:r>
      <w:r w:rsidRPr="00EA3C8D">
        <w:rPr>
          <w:rFonts w:ascii="Verdana" w:eastAsia="Times New Roman" w:hAnsi="Verdana" w:cs="Arial"/>
          <w:b/>
          <w:sz w:val="22"/>
          <w:szCs w:val="22"/>
          <w:lang w:val="es-ES" w:eastAsia="es-ES"/>
        </w:rPr>
        <w:tab/>
      </w:r>
      <w:r w:rsidRPr="00EA3C8D">
        <w:rPr>
          <w:rFonts w:ascii="Verdana" w:eastAsia="Times New Roman" w:hAnsi="Verdana" w:cs="Arial"/>
          <w:b/>
          <w:sz w:val="22"/>
          <w:szCs w:val="22"/>
          <w:lang w:val="es-ES" w:eastAsia="es-ES"/>
        </w:rPr>
        <w:tab/>
      </w:r>
      <w:r w:rsidR="00294C0C" w:rsidRPr="00EA3C8D">
        <w:rPr>
          <w:rFonts w:ascii="Verdana" w:eastAsia="Times New Roman" w:hAnsi="Verdana" w:cs="Arial"/>
          <w:b/>
          <w:sz w:val="22"/>
          <w:szCs w:val="22"/>
          <w:lang w:val="es-ES" w:eastAsia="es-ES"/>
        </w:rPr>
        <w:t>Aguardiente</w:t>
      </w:r>
    </w:p>
    <w:p w14:paraId="452EE98B" w14:textId="77777777" w:rsidR="00E426E1" w:rsidRPr="00826DEE" w:rsidRDefault="00E426E1" w:rsidP="00294C0C">
      <w:pPr>
        <w:jc w:val="both"/>
        <w:rPr>
          <w:rFonts w:ascii="Verdana" w:eastAsia="Times New Roman" w:hAnsi="Verdana" w:cs="Arial"/>
          <w:sz w:val="22"/>
          <w:szCs w:val="22"/>
          <w:lang w:val="es-ES" w:eastAsia="es-ES"/>
        </w:rPr>
      </w:pPr>
    </w:p>
    <w:p w14:paraId="2EFA33F8" w14:textId="60C5C073"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Bebida alcohólica destilada que se denomina con las palabras “aguardiente de _________”, seguida del nombre de la materia prima vegetal que aporte por lo menos el 51% de los azúcares fermentables. De acuerdo a su materia prima y/o lugar de origen podrá tener un nombre característico sancionado por la costumbre, </w:t>
      </w:r>
      <w:r w:rsidR="00B11E24" w:rsidRPr="00826DEE">
        <w:rPr>
          <w:rFonts w:ascii="Verdana" w:eastAsia="Times New Roman" w:hAnsi="Verdana" w:cs="Arial"/>
          <w:sz w:val="22"/>
          <w:szCs w:val="22"/>
          <w:lang w:val="es-ES" w:eastAsia="es-ES"/>
        </w:rPr>
        <w:t>su contenido alcohólico es de 32</w:t>
      </w:r>
      <w:r w:rsidRPr="00826DEE">
        <w:rPr>
          <w:rFonts w:ascii="Verdana" w:eastAsia="Times New Roman" w:hAnsi="Verdana" w:cs="Arial"/>
          <w:sz w:val="22"/>
          <w:szCs w:val="22"/>
          <w:lang w:val="es-ES" w:eastAsia="es-ES"/>
        </w:rPr>
        <w:t xml:space="preserve"> a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1B9ECB4C" w14:textId="77777777" w:rsidR="00876742" w:rsidRPr="00826DEE" w:rsidRDefault="00876742" w:rsidP="00294C0C">
      <w:pPr>
        <w:jc w:val="both"/>
        <w:rPr>
          <w:rFonts w:ascii="Verdana" w:eastAsia="Times New Roman" w:hAnsi="Verdana" w:cs="Arial"/>
          <w:sz w:val="22"/>
          <w:szCs w:val="22"/>
          <w:lang w:val="es-ES" w:eastAsia="es-ES"/>
        </w:rPr>
      </w:pPr>
    </w:p>
    <w:p w14:paraId="35E9E8AB" w14:textId="016326BA" w:rsidR="00876742" w:rsidRPr="00826DEE" w:rsidRDefault="009B2DAF" w:rsidP="00876742">
      <w:pPr>
        <w:jc w:val="center"/>
        <w:rPr>
          <w:rFonts w:ascii="Verdana" w:eastAsia="Times New Roman" w:hAnsi="Verdana" w:cs="Arial"/>
          <w:sz w:val="22"/>
          <w:szCs w:val="22"/>
          <w:lang w:val="es-ES" w:eastAsia="es-ES"/>
        </w:rPr>
      </w:pPr>
      <w:r>
        <w:rPr>
          <w:rFonts w:ascii="Verdana" w:eastAsia="Times New Roman" w:hAnsi="Verdana" w:cs="Arial"/>
          <w:b/>
          <w:sz w:val="22"/>
          <w:szCs w:val="22"/>
          <w:lang w:val="es-ES" w:eastAsia="es-ES"/>
        </w:rPr>
        <w:t>TABLA 11</w:t>
      </w:r>
      <w:r w:rsidR="000F4515" w:rsidRPr="00A1492B">
        <w:rPr>
          <w:rFonts w:ascii="Verdana" w:eastAsia="Times New Roman" w:hAnsi="Verdana" w:cs="Arial"/>
          <w:b/>
          <w:sz w:val="22"/>
          <w:szCs w:val="22"/>
          <w:lang w:val="es-ES" w:eastAsia="es-ES"/>
        </w:rPr>
        <w:t xml:space="preserve">. </w:t>
      </w:r>
      <w:r w:rsidR="00876742" w:rsidRPr="00A1492B">
        <w:rPr>
          <w:rFonts w:ascii="Verdana" w:eastAsia="Times New Roman" w:hAnsi="Verdana" w:cs="Arial"/>
          <w:b/>
          <w:sz w:val="22"/>
          <w:szCs w:val="22"/>
          <w:lang w:val="es-ES" w:eastAsia="es-ES"/>
        </w:rPr>
        <w:t>ESPECIFICACIONES PARA LOS AGUARDIENTES DE</w:t>
      </w:r>
      <w:r w:rsidR="00876742" w:rsidRPr="00826DEE">
        <w:rPr>
          <w:rFonts w:ascii="Verdana" w:eastAsia="Times New Roman" w:hAnsi="Verdana" w:cs="Arial"/>
          <w:sz w:val="22"/>
          <w:szCs w:val="22"/>
          <w:lang w:val="es-ES" w:eastAsia="es-ES"/>
        </w:rPr>
        <w:t>_____</w:t>
      </w:r>
    </w:p>
    <w:p w14:paraId="2151CE92" w14:textId="77777777" w:rsidR="00CD3C2B" w:rsidRPr="00826DEE" w:rsidRDefault="00CD3C2B" w:rsidP="00294C0C">
      <w:pPr>
        <w:jc w:val="both"/>
        <w:rPr>
          <w:rFonts w:ascii="Verdana" w:eastAsia="Times New Roman" w:hAnsi="Verdana" w:cs="Arial"/>
          <w:sz w:val="22"/>
          <w:szCs w:val="22"/>
          <w:lang w:val="es-ES" w:eastAsia="es-ES"/>
        </w:rPr>
      </w:pPr>
    </w:p>
    <w:tbl>
      <w:tblPr>
        <w:tblStyle w:val="Tablaconcuadrcula1"/>
        <w:tblW w:w="6808" w:type="dxa"/>
        <w:jc w:val="center"/>
        <w:tblLayout w:type="fixed"/>
        <w:tblLook w:val="0000" w:firstRow="0" w:lastRow="0" w:firstColumn="0" w:lastColumn="0" w:noHBand="0" w:noVBand="0"/>
      </w:tblPr>
      <w:tblGrid>
        <w:gridCol w:w="2981"/>
        <w:gridCol w:w="974"/>
        <w:gridCol w:w="869"/>
        <w:gridCol w:w="992"/>
        <w:gridCol w:w="992"/>
      </w:tblGrid>
      <w:tr w:rsidR="00805762" w:rsidRPr="00826DEE" w14:paraId="02FC8DBB" w14:textId="77777777" w:rsidTr="00846B18">
        <w:trPr>
          <w:trHeight w:val="803"/>
          <w:jc w:val="center"/>
        </w:trPr>
        <w:tc>
          <w:tcPr>
            <w:tcW w:w="2981" w:type="dxa"/>
            <w:vMerge w:val="restart"/>
          </w:tcPr>
          <w:p w14:paraId="03C50DCB" w14:textId="77777777" w:rsidR="00805762" w:rsidRPr="00826DEE" w:rsidRDefault="00805762" w:rsidP="00962C83">
            <w:pPr>
              <w:autoSpaceDE w:val="0"/>
              <w:autoSpaceDN w:val="0"/>
              <w:adjustRightInd w:val="0"/>
              <w:jc w:val="center"/>
              <w:rPr>
                <w:rFonts w:ascii="Verdana" w:hAnsi="Verdana" w:cs="Vrinda"/>
                <w:b/>
                <w:lang w:eastAsia="es-ES"/>
              </w:rPr>
            </w:pPr>
            <w:r w:rsidRPr="00826DEE">
              <w:rPr>
                <w:rFonts w:ascii="Verdana" w:hAnsi="Verdana" w:cs="Vrinda"/>
                <w:b/>
                <w:lang w:eastAsia="es-ES"/>
              </w:rPr>
              <w:t>Parámetros</w:t>
            </w:r>
          </w:p>
        </w:tc>
        <w:tc>
          <w:tcPr>
            <w:tcW w:w="1843" w:type="dxa"/>
            <w:gridSpan w:val="2"/>
          </w:tcPr>
          <w:p w14:paraId="39AED899" w14:textId="77777777" w:rsidR="00805762" w:rsidRPr="00826DEE" w:rsidRDefault="00805762" w:rsidP="00962C83">
            <w:pPr>
              <w:autoSpaceDE w:val="0"/>
              <w:autoSpaceDN w:val="0"/>
              <w:adjustRightInd w:val="0"/>
              <w:jc w:val="center"/>
              <w:rPr>
                <w:rFonts w:ascii="Verdana" w:hAnsi="Verdana" w:cs="Vrinda"/>
                <w:b/>
                <w:lang w:eastAsia="es-ES"/>
              </w:rPr>
            </w:pPr>
          </w:p>
          <w:p w14:paraId="03B833BC" w14:textId="77777777" w:rsidR="00805762" w:rsidRPr="00826DEE" w:rsidRDefault="00805762" w:rsidP="00962C83">
            <w:pPr>
              <w:autoSpaceDE w:val="0"/>
              <w:autoSpaceDN w:val="0"/>
              <w:adjustRightInd w:val="0"/>
              <w:jc w:val="center"/>
              <w:rPr>
                <w:rFonts w:ascii="Verdana" w:hAnsi="Verdana" w:cs="Vrinda"/>
                <w:b/>
                <w:lang w:eastAsia="es-ES"/>
              </w:rPr>
            </w:pPr>
            <w:r w:rsidRPr="00826DEE">
              <w:rPr>
                <w:rFonts w:ascii="Verdana" w:hAnsi="Verdana" w:cs="Vrinda"/>
                <w:b/>
                <w:lang w:eastAsia="es-ES"/>
              </w:rPr>
              <w:t>Blanco</w:t>
            </w:r>
          </w:p>
        </w:tc>
        <w:tc>
          <w:tcPr>
            <w:tcW w:w="1984" w:type="dxa"/>
            <w:gridSpan w:val="2"/>
          </w:tcPr>
          <w:p w14:paraId="4CA57815" w14:textId="77777777" w:rsidR="00805762" w:rsidRPr="00826DEE" w:rsidRDefault="00805762" w:rsidP="00962C83">
            <w:pPr>
              <w:autoSpaceDE w:val="0"/>
              <w:autoSpaceDN w:val="0"/>
              <w:adjustRightInd w:val="0"/>
              <w:jc w:val="center"/>
              <w:rPr>
                <w:rFonts w:ascii="Verdana" w:hAnsi="Verdana" w:cs="Vrinda"/>
                <w:b/>
                <w:lang w:eastAsia="es-ES"/>
              </w:rPr>
            </w:pPr>
            <w:r w:rsidRPr="00826DEE">
              <w:rPr>
                <w:rFonts w:ascii="Verdana" w:hAnsi="Verdana" w:cs="Vrinda"/>
                <w:b/>
                <w:lang w:eastAsia="es-ES"/>
              </w:rPr>
              <w:t>Joven, Reposado y Añejo</w:t>
            </w:r>
          </w:p>
        </w:tc>
      </w:tr>
      <w:tr w:rsidR="00805762" w:rsidRPr="00826DEE" w14:paraId="76E1ED22" w14:textId="77777777" w:rsidTr="00846B18">
        <w:trPr>
          <w:trHeight w:val="141"/>
          <w:jc w:val="center"/>
        </w:trPr>
        <w:tc>
          <w:tcPr>
            <w:tcW w:w="2981" w:type="dxa"/>
            <w:vMerge/>
          </w:tcPr>
          <w:p w14:paraId="2DD5F914" w14:textId="77777777" w:rsidR="00805762" w:rsidRPr="00826DEE" w:rsidRDefault="00805762" w:rsidP="00962C83">
            <w:pPr>
              <w:autoSpaceDE w:val="0"/>
              <w:autoSpaceDN w:val="0"/>
              <w:adjustRightInd w:val="0"/>
              <w:jc w:val="center"/>
              <w:rPr>
                <w:rFonts w:ascii="Verdana" w:hAnsi="Verdana" w:cs="Vrinda"/>
                <w:b/>
                <w:lang w:eastAsia="es-ES"/>
              </w:rPr>
            </w:pPr>
          </w:p>
        </w:tc>
        <w:tc>
          <w:tcPr>
            <w:tcW w:w="974" w:type="dxa"/>
          </w:tcPr>
          <w:p w14:paraId="04C14C50" w14:textId="77777777" w:rsidR="00805762" w:rsidRPr="00826DEE" w:rsidRDefault="00805762" w:rsidP="00962C83">
            <w:pPr>
              <w:autoSpaceDE w:val="0"/>
              <w:autoSpaceDN w:val="0"/>
              <w:adjustRightInd w:val="0"/>
              <w:jc w:val="center"/>
              <w:rPr>
                <w:rFonts w:ascii="Verdana" w:hAnsi="Verdana" w:cs="Vrinda"/>
                <w:b/>
                <w:lang w:eastAsia="es-ES"/>
              </w:rPr>
            </w:pPr>
            <w:r w:rsidRPr="00826DEE">
              <w:rPr>
                <w:rFonts w:ascii="Verdana" w:hAnsi="Verdana" w:cs="Vrinda"/>
                <w:b/>
                <w:lang w:eastAsia="es-ES"/>
              </w:rPr>
              <w:t>MIN</w:t>
            </w:r>
          </w:p>
        </w:tc>
        <w:tc>
          <w:tcPr>
            <w:tcW w:w="869" w:type="dxa"/>
          </w:tcPr>
          <w:p w14:paraId="06994D97" w14:textId="77777777" w:rsidR="00805762" w:rsidRPr="00826DEE" w:rsidRDefault="00805762" w:rsidP="00962C83">
            <w:pPr>
              <w:autoSpaceDE w:val="0"/>
              <w:autoSpaceDN w:val="0"/>
              <w:adjustRightInd w:val="0"/>
              <w:jc w:val="center"/>
              <w:rPr>
                <w:rFonts w:ascii="Verdana" w:hAnsi="Verdana" w:cs="Vrinda"/>
                <w:b/>
                <w:lang w:eastAsia="es-ES"/>
              </w:rPr>
            </w:pPr>
            <w:r w:rsidRPr="00826DEE">
              <w:rPr>
                <w:rFonts w:ascii="Verdana" w:hAnsi="Verdana" w:cs="Vrinda"/>
                <w:b/>
                <w:lang w:eastAsia="es-ES"/>
              </w:rPr>
              <w:t>MAX</w:t>
            </w:r>
          </w:p>
        </w:tc>
        <w:tc>
          <w:tcPr>
            <w:tcW w:w="992" w:type="dxa"/>
          </w:tcPr>
          <w:p w14:paraId="424259FF" w14:textId="77777777" w:rsidR="00805762" w:rsidRPr="00826DEE" w:rsidRDefault="00805762" w:rsidP="00962C83">
            <w:pPr>
              <w:autoSpaceDE w:val="0"/>
              <w:autoSpaceDN w:val="0"/>
              <w:adjustRightInd w:val="0"/>
              <w:jc w:val="center"/>
              <w:rPr>
                <w:rFonts w:ascii="Verdana" w:hAnsi="Verdana" w:cs="Vrinda"/>
                <w:b/>
                <w:lang w:eastAsia="es-ES"/>
              </w:rPr>
            </w:pPr>
            <w:r w:rsidRPr="00826DEE">
              <w:rPr>
                <w:rFonts w:ascii="Verdana" w:hAnsi="Verdana" w:cs="Vrinda"/>
                <w:b/>
                <w:lang w:eastAsia="es-ES"/>
              </w:rPr>
              <w:t>MIN</w:t>
            </w:r>
          </w:p>
        </w:tc>
        <w:tc>
          <w:tcPr>
            <w:tcW w:w="992" w:type="dxa"/>
          </w:tcPr>
          <w:p w14:paraId="068351B3" w14:textId="77777777" w:rsidR="00805762" w:rsidRPr="00826DEE" w:rsidRDefault="00805762" w:rsidP="00962C83">
            <w:pPr>
              <w:autoSpaceDE w:val="0"/>
              <w:autoSpaceDN w:val="0"/>
              <w:adjustRightInd w:val="0"/>
              <w:jc w:val="center"/>
              <w:rPr>
                <w:rFonts w:ascii="Verdana" w:hAnsi="Verdana" w:cs="Vrinda"/>
                <w:b/>
                <w:lang w:eastAsia="es-ES"/>
              </w:rPr>
            </w:pPr>
            <w:r w:rsidRPr="00826DEE">
              <w:rPr>
                <w:rFonts w:ascii="Verdana" w:hAnsi="Verdana" w:cs="Vrinda"/>
                <w:b/>
                <w:lang w:eastAsia="es-ES"/>
              </w:rPr>
              <w:t>MAX</w:t>
            </w:r>
          </w:p>
        </w:tc>
      </w:tr>
      <w:tr w:rsidR="00805762" w:rsidRPr="00826DEE" w14:paraId="547EAA15" w14:textId="77777777" w:rsidTr="00846B18">
        <w:trPr>
          <w:trHeight w:val="672"/>
          <w:jc w:val="center"/>
        </w:trPr>
        <w:tc>
          <w:tcPr>
            <w:tcW w:w="2981" w:type="dxa"/>
          </w:tcPr>
          <w:p w14:paraId="54531887" w14:textId="77777777" w:rsidR="00805762" w:rsidRPr="00826DEE" w:rsidRDefault="00805762" w:rsidP="00962C83">
            <w:pPr>
              <w:autoSpaceDE w:val="0"/>
              <w:autoSpaceDN w:val="0"/>
              <w:adjustRightInd w:val="0"/>
              <w:jc w:val="center"/>
              <w:rPr>
                <w:rFonts w:ascii="Verdana" w:hAnsi="Verdana" w:cs="Vrinda"/>
                <w:b/>
                <w:lang w:eastAsia="es-ES"/>
              </w:rPr>
            </w:pPr>
            <w:r w:rsidRPr="00826DEE">
              <w:rPr>
                <w:rFonts w:ascii="Verdana" w:hAnsi="Verdana" w:cs="Vrinda"/>
                <w:lang w:eastAsia="es-ES"/>
              </w:rPr>
              <w:t>Contenido Alcohólico a 20°C (%</w:t>
            </w:r>
            <w:proofErr w:type="spellStart"/>
            <w:r w:rsidRPr="00826DEE">
              <w:rPr>
                <w:rFonts w:ascii="Verdana" w:hAnsi="Verdana" w:cs="Vrinda"/>
                <w:lang w:eastAsia="es-ES"/>
              </w:rPr>
              <w:t>Alc</w:t>
            </w:r>
            <w:proofErr w:type="spellEnd"/>
            <w:r w:rsidRPr="00826DEE">
              <w:rPr>
                <w:rFonts w:ascii="Verdana" w:hAnsi="Verdana" w:cs="Vrinda"/>
                <w:lang w:eastAsia="es-ES"/>
              </w:rPr>
              <w:t>. Vol.)</w:t>
            </w:r>
          </w:p>
        </w:tc>
        <w:tc>
          <w:tcPr>
            <w:tcW w:w="974" w:type="dxa"/>
            <w:vAlign w:val="center"/>
          </w:tcPr>
          <w:p w14:paraId="12E0D188"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32,0</w:t>
            </w:r>
          </w:p>
        </w:tc>
        <w:tc>
          <w:tcPr>
            <w:tcW w:w="869" w:type="dxa"/>
            <w:vAlign w:val="center"/>
          </w:tcPr>
          <w:p w14:paraId="55D303C1"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55,0</w:t>
            </w:r>
          </w:p>
        </w:tc>
        <w:tc>
          <w:tcPr>
            <w:tcW w:w="992" w:type="dxa"/>
            <w:vAlign w:val="center"/>
          </w:tcPr>
          <w:p w14:paraId="1B43E98B"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32,0</w:t>
            </w:r>
          </w:p>
        </w:tc>
        <w:tc>
          <w:tcPr>
            <w:tcW w:w="992" w:type="dxa"/>
            <w:vAlign w:val="center"/>
          </w:tcPr>
          <w:p w14:paraId="17633897"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55,0</w:t>
            </w:r>
          </w:p>
        </w:tc>
      </w:tr>
      <w:tr w:rsidR="00805762" w:rsidRPr="00826DEE" w14:paraId="3363E049" w14:textId="77777777" w:rsidTr="00846B18">
        <w:trPr>
          <w:trHeight w:val="542"/>
          <w:jc w:val="center"/>
        </w:trPr>
        <w:tc>
          <w:tcPr>
            <w:tcW w:w="2981" w:type="dxa"/>
          </w:tcPr>
          <w:p w14:paraId="1A4FCE6F"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Extracto Seco (g/l)</w:t>
            </w:r>
          </w:p>
        </w:tc>
        <w:tc>
          <w:tcPr>
            <w:tcW w:w="974" w:type="dxa"/>
            <w:vAlign w:val="center"/>
          </w:tcPr>
          <w:p w14:paraId="02AF33E5"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0</w:t>
            </w:r>
          </w:p>
        </w:tc>
        <w:tc>
          <w:tcPr>
            <w:tcW w:w="869" w:type="dxa"/>
            <w:vAlign w:val="center"/>
          </w:tcPr>
          <w:p w14:paraId="16669B2E"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0,30</w:t>
            </w:r>
          </w:p>
        </w:tc>
        <w:tc>
          <w:tcPr>
            <w:tcW w:w="992" w:type="dxa"/>
            <w:vAlign w:val="center"/>
          </w:tcPr>
          <w:p w14:paraId="795BF606"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0</w:t>
            </w:r>
          </w:p>
        </w:tc>
        <w:tc>
          <w:tcPr>
            <w:tcW w:w="992" w:type="dxa"/>
            <w:vAlign w:val="center"/>
          </w:tcPr>
          <w:p w14:paraId="57FA2B81"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5,0</w:t>
            </w:r>
          </w:p>
        </w:tc>
      </w:tr>
      <w:tr w:rsidR="00805762" w:rsidRPr="00826DEE" w14:paraId="2F918816" w14:textId="77777777" w:rsidTr="00846B18">
        <w:trPr>
          <w:trHeight w:val="360"/>
          <w:jc w:val="center"/>
        </w:trPr>
        <w:tc>
          <w:tcPr>
            <w:tcW w:w="6808" w:type="dxa"/>
            <w:gridSpan w:val="5"/>
          </w:tcPr>
          <w:p w14:paraId="19A023FE"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Valores expresados en mg/100 ml de Alcohol Anhidro</w:t>
            </w:r>
          </w:p>
        </w:tc>
      </w:tr>
      <w:tr w:rsidR="00805762" w:rsidRPr="00826DEE" w14:paraId="623DF0B1" w14:textId="77777777" w:rsidTr="00846B18">
        <w:trPr>
          <w:trHeight w:val="469"/>
          <w:jc w:val="center"/>
        </w:trPr>
        <w:tc>
          <w:tcPr>
            <w:tcW w:w="2981" w:type="dxa"/>
          </w:tcPr>
          <w:p w14:paraId="7D1E9266"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Aldehídos</w:t>
            </w:r>
          </w:p>
        </w:tc>
        <w:tc>
          <w:tcPr>
            <w:tcW w:w="974" w:type="dxa"/>
            <w:vAlign w:val="center"/>
          </w:tcPr>
          <w:p w14:paraId="18E34E2A"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0,0</w:t>
            </w:r>
          </w:p>
        </w:tc>
        <w:tc>
          <w:tcPr>
            <w:tcW w:w="869" w:type="dxa"/>
            <w:vAlign w:val="center"/>
          </w:tcPr>
          <w:p w14:paraId="633A6584"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40,0</w:t>
            </w:r>
          </w:p>
        </w:tc>
        <w:tc>
          <w:tcPr>
            <w:tcW w:w="992" w:type="dxa"/>
            <w:vAlign w:val="center"/>
          </w:tcPr>
          <w:p w14:paraId="52556500"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0</w:t>
            </w:r>
          </w:p>
        </w:tc>
        <w:tc>
          <w:tcPr>
            <w:tcW w:w="992" w:type="dxa"/>
            <w:vAlign w:val="center"/>
          </w:tcPr>
          <w:p w14:paraId="311087FE"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40,0</w:t>
            </w:r>
          </w:p>
        </w:tc>
      </w:tr>
      <w:tr w:rsidR="00805762" w:rsidRPr="00826DEE" w14:paraId="37E8DF5F" w14:textId="77777777" w:rsidTr="00846B18">
        <w:trPr>
          <w:trHeight w:val="648"/>
          <w:jc w:val="center"/>
        </w:trPr>
        <w:tc>
          <w:tcPr>
            <w:tcW w:w="2981" w:type="dxa"/>
          </w:tcPr>
          <w:p w14:paraId="7D4792D5"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Ésteres</w:t>
            </w:r>
          </w:p>
        </w:tc>
        <w:tc>
          <w:tcPr>
            <w:tcW w:w="974" w:type="dxa"/>
            <w:vAlign w:val="center"/>
          </w:tcPr>
          <w:p w14:paraId="3DD90218"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2,0</w:t>
            </w:r>
          </w:p>
        </w:tc>
        <w:tc>
          <w:tcPr>
            <w:tcW w:w="869" w:type="dxa"/>
            <w:vAlign w:val="center"/>
          </w:tcPr>
          <w:p w14:paraId="4932315A"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200,0</w:t>
            </w:r>
          </w:p>
        </w:tc>
        <w:tc>
          <w:tcPr>
            <w:tcW w:w="992" w:type="dxa"/>
            <w:vAlign w:val="center"/>
          </w:tcPr>
          <w:p w14:paraId="259C3359"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2,0</w:t>
            </w:r>
          </w:p>
        </w:tc>
        <w:tc>
          <w:tcPr>
            <w:tcW w:w="992" w:type="dxa"/>
            <w:vAlign w:val="center"/>
          </w:tcPr>
          <w:p w14:paraId="746A9527" w14:textId="77777777" w:rsidR="00805762" w:rsidRPr="00826DEE" w:rsidRDefault="00805762" w:rsidP="00962C83">
            <w:pPr>
              <w:autoSpaceDE w:val="0"/>
              <w:autoSpaceDN w:val="0"/>
              <w:adjustRightInd w:val="0"/>
              <w:spacing w:after="101"/>
              <w:jc w:val="center"/>
              <w:rPr>
                <w:rFonts w:ascii="Verdana" w:hAnsi="Verdana" w:cs="Vrinda"/>
                <w:lang w:eastAsia="es-ES"/>
              </w:rPr>
            </w:pPr>
            <w:r w:rsidRPr="00826DEE">
              <w:rPr>
                <w:rFonts w:ascii="Verdana" w:hAnsi="Verdana" w:cs="Vrinda"/>
                <w:lang w:eastAsia="es-ES"/>
              </w:rPr>
              <w:t>250,0</w:t>
            </w:r>
          </w:p>
        </w:tc>
      </w:tr>
      <w:tr w:rsidR="00805762" w:rsidRPr="00826DEE" w14:paraId="60097D12" w14:textId="77777777" w:rsidTr="00846B18">
        <w:trPr>
          <w:trHeight w:val="687"/>
          <w:jc w:val="center"/>
        </w:trPr>
        <w:tc>
          <w:tcPr>
            <w:tcW w:w="2981" w:type="dxa"/>
          </w:tcPr>
          <w:p w14:paraId="7BCE100E" w14:textId="77777777" w:rsidR="00805762" w:rsidRPr="00826DEE" w:rsidRDefault="00805762" w:rsidP="00962C83">
            <w:pPr>
              <w:autoSpaceDE w:val="0"/>
              <w:autoSpaceDN w:val="0"/>
              <w:adjustRightInd w:val="0"/>
              <w:jc w:val="center"/>
              <w:rPr>
                <w:rFonts w:ascii="Verdana" w:hAnsi="Verdana" w:cs="Vrinda"/>
                <w:strike/>
                <w:lang w:eastAsia="es-ES"/>
              </w:rPr>
            </w:pPr>
            <w:r w:rsidRPr="00826DEE">
              <w:rPr>
                <w:rFonts w:ascii="Verdana" w:hAnsi="Verdana" w:cs="Vrinda"/>
                <w:lang w:eastAsia="es-ES"/>
              </w:rPr>
              <w:t>Alcoholes Superiores</w:t>
            </w:r>
          </w:p>
        </w:tc>
        <w:tc>
          <w:tcPr>
            <w:tcW w:w="974" w:type="dxa"/>
            <w:vAlign w:val="center"/>
          </w:tcPr>
          <w:p w14:paraId="2B4AF368"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0,0*</w:t>
            </w:r>
          </w:p>
        </w:tc>
        <w:tc>
          <w:tcPr>
            <w:tcW w:w="869" w:type="dxa"/>
            <w:vAlign w:val="center"/>
          </w:tcPr>
          <w:p w14:paraId="75689C3E"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500,0</w:t>
            </w:r>
          </w:p>
        </w:tc>
        <w:tc>
          <w:tcPr>
            <w:tcW w:w="992" w:type="dxa"/>
            <w:vAlign w:val="center"/>
          </w:tcPr>
          <w:p w14:paraId="493EF0F5"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20,0</w:t>
            </w:r>
          </w:p>
        </w:tc>
        <w:tc>
          <w:tcPr>
            <w:tcW w:w="992" w:type="dxa"/>
            <w:vAlign w:val="center"/>
          </w:tcPr>
          <w:p w14:paraId="0EAEB95A"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500,0</w:t>
            </w:r>
          </w:p>
        </w:tc>
      </w:tr>
      <w:tr w:rsidR="00805762" w:rsidRPr="00826DEE" w14:paraId="1BEF84DB" w14:textId="77777777" w:rsidTr="00846B18">
        <w:trPr>
          <w:trHeight w:val="525"/>
          <w:jc w:val="center"/>
        </w:trPr>
        <w:tc>
          <w:tcPr>
            <w:tcW w:w="2981" w:type="dxa"/>
          </w:tcPr>
          <w:p w14:paraId="67101166"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Metanol</w:t>
            </w:r>
          </w:p>
        </w:tc>
        <w:tc>
          <w:tcPr>
            <w:tcW w:w="974" w:type="dxa"/>
            <w:vAlign w:val="center"/>
          </w:tcPr>
          <w:p w14:paraId="6E786B8A"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0,0*</w:t>
            </w:r>
          </w:p>
        </w:tc>
        <w:tc>
          <w:tcPr>
            <w:tcW w:w="869" w:type="dxa"/>
            <w:vAlign w:val="center"/>
          </w:tcPr>
          <w:p w14:paraId="1CC28625"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300,0</w:t>
            </w:r>
          </w:p>
        </w:tc>
        <w:tc>
          <w:tcPr>
            <w:tcW w:w="992" w:type="dxa"/>
            <w:vAlign w:val="center"/>
          </w:tcPr>
          <w:p w14:paraId="6DA0FA67"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30,0</w:t>
            </w:r>
          </w:p>
        </w:tc>
        <w:tc>
          <w:tcPr>
            <w:tcW w:w="992" w:type="dxa"/>
            <w:vAlign w:val="center"/>
          </w:tcPr>
          <w:p w14:paraId="53B32DC3"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300,0</w:t>
            </w:r>
          </w:p>
        </w:tc>
      </w:tr>
      <w:tr w:rsidR="00805762" w:rsidRPr="00826DEE" w14:paraId="140D5C49" w14:textId="77777777" w:rsidTr="00846B18">
        <w:trPr>
          <w:trHeight w:val="279"/>
          <w:jc w:val="center"/>
        </w:trPr>
        <w:tc>
          <w:tcPr>
            <w:tcW w:w="2981" w:type="dxa"/>
          </w:tcPr>
          <w:p w14:paraId="4EC8986E" w14:textId="77777777" w:rsidR="00805762" w:rsidRPr="00826DEE" w:rsidRDefault="00805762" w:rsidP="00962C83">
            <w:pPr>
              <w:autoSpaceDE w:val="0"/>
              <w:autoSpaceDN w:val="0"/>
              <w:adjustRightInd w:val="0"/>
              <w:jc w:val="center"/>
              <w:rPr>
                <w:rFonts w:ascii="Verdana" w:hAnsi="Verdana" w:cs="Vrinda"/>
                <w:lang w:eastAsia="es-ES"/>
              </w:rPr>
            </w:pPr>
            <w:proofErr w:type="spellStart"/>
            <w:r w:rsidRPr="00826DEE">
              <w:rPr>
                <w:rFonts w:ascii="Verdana" w:hAnsi="Verdana" w:cs="Vrinda"/>
                <w:lang w:eastAsia="es-ES"/>
              </w:rPr>
              <w:t>Furfural</w:t>
            </w:r>
            <w:proofErr w:type="spellEnd"/>
          </w:p>
        </w:tc>
        <w:tc>
          <w:tcPr>
            <w:tcW w:w="974" w:type="dxa"/>
            <w:vAlign w:val="center"/>
          </w:tcPr>
          <w:p w14:paraId="008C89C2"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0</w:t>
            </w:r>
          </w:p>
        </w:tc>
        <w:tc>
          <w:tcPr>
            <w:tcW w:w="869" w:type="dxa"/>
            <w:vAlign w:val="center"/>
          </w:tcPr>
          <w:p w14:paraId="2A8D8A21" w14:textId="382A4FDB"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5,0</w:t>
            </w:r>
          </w:p>
        </w:tc>
        <w:tc>
          <w:tcPr>
            <w:tcW w:w="992" w:type="dxa"/>
            <w:vAlign w:val="center"/>
          </w:tcPr>
          <w:p w14:paraId="12F8E5BD" w14:textId="7777777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0</w:t>
            </w:r>
          </w:p>
        </w:tc>
        <w:tc>
          <w:tcPr>
            <w:tcW w:w="992" w:type="dxa"/>
            <w:vAlign w:val="center"/>
          </w:tcPr>
          <w:p w14:paraId="71924927" w14:textId="080507B7" w:rsidR="00805762" w:rsidRPr="00826DEE" w:rsidRDefault="00805762" w:rsidP="00962C83">
            <w:pPr>
              <w:autoSpaceDE w:val="0"/>
              <w:autoSpaceDN w:val="0"/>
              <w:adjustRightInd w:val="0"/>
              <w:jc w:val="center"/>
              <w:rPr>
                <w:rFonts w:ascii="Verdana" w:hAnsi="Verdana" w:cs="Vrinda"/>
                <w:lang w:eastAsia="es-ES"/>
              </w:rPr>
            </w:pPr>
            <w:r w:rsidRPr="00826DEE">
              <w:rPr>
                <w:rFonts w:ascii="Verdana" w:hAnsi="Verdana" w:cs="Vrinda"/>
                <w:lang w:eastAsia="es-ES"/>
              </w:rPr>
              <w:t>5,0</w:t>
            </w:r>
          </w:p>
        </w:tc>
      </w:tr>
    </w:tbl>
    <w:p w14:paraId="0C46F705" w14:textId="73B4F3A7" w:rsidR="00EE0F94" w:rsidRPr="00826DEE" w:rsidRDefault="00EE0F94" w:rsidP="00487633">
      <w:pPr>
        <w:jc w:val="both"/>
        <w:rPr>
          <w:rFonts w:ascii="Verdana" w:eastAsia="Times New Roman" w:hAnsi="Verdana" w:cs="Arial"/>
          <w:sz w:val="22"/>
          <w:szCs w:val="22"/>
          <w:lang w:eastAsia="es-ES"/>
        </w:rPr>
      </w:pPr>
    </w:p>
    <w:p w14:paraId="197F2501" w14:textId="77777777" w:rsidR="00EE0F94" w:rsidRPr="00826DEE" w:rsidRDefault="00EE0F94" w:rsidP="00487633">
      <w:pPr>
        <w:jc w:val="both"/>
        <w:rPr>
          <w:rFonts w:ascii="Verdana" w:eastAsia="Times New Roman" w:hAnsi="Verdana" w:cs="Arial"/>
          <w:sz w:val="22"/>
          <w:szCs w:val="22"/>
          <w:lang w:eastAsia="es-ES"/>
        </w:rPr>
      </w:pPr>
    </w:p>
    <w:p w14:paraId="2C26355E" w14:textId="0342563A" w:rsidR="00487633" w:rsidRPr="00846B18" w:rsidRDefault="000A6801" w:rsidP="00487633">
      <w:pPr>
        <w:jc w:val="both"/>
        <w:rPr>
          <w:rFonts w:ascii="Verdana" w:eastAsia="Times New Roman" w:hAnsi="Verdana" w:cs="Arial"/>
          <w:b/>
          <w:sz w:val="22"/>
          <w:szCs w:val="22"/>
          <w:lang w:val="es-ES" w:eastAsia="es-ES"/>
        </w:rPr>
      </w:pPr>
      <w:r w:rsidRPr="00846B18">
        <w:rPr>
          <w:rFonts w:ascii="Verdana" w:eastAsia="Times New Roman" w:hAnsi="Verdana" w:cs="Arial"/>
          <w:b/>
          <w:sz w:val="22"/>
          <w:szCs w:val="22"/>
          <w:lang w:val="es-ES" w:eastAsia="es-ES"/>
        </w:rPr>
        <w:t>7.2.3</w:t>
      </w:r>
      <w:r w:rsidRPr="00846B18">
        <w:rPr>
          <w:rFonts w:ascii="Verdana" w:eastAsia="Times New Roman" w:hAnsi="Verdana" w:cs="Arial"/>
          <w:b/>
          <w:sz w:val="22"/>
          <w:szCs w:val="22"/>
          <w:lang w:val="es-ES" w:eastAsia="es-ES"/>
        </w:rPr>
        <w:tab/>
      </w:r>
      <w:r w:rsidRPr="00846B18">
        <w:rPr>
          <w:rFonts w:ascii="Verdana" w:eastAsia="Times New Roman" w:hAnsi="Verdana" w:cs="Arial"/>
          <w:b/>
          <w:sz w:val="22"/>
          <w:szCs w:val="22"/>
          <w:lang w:val="es-ES" w:eastAsia="es-ES"/>
        </w:rPr>
        <w:tab/>
      </w:r>
      <w:proofErr w:type="spellStart"/>
      <w:r w:rsidR="00487633" w:rsidRPr="00846B18">
        <w:rPr>
          <w:rFonts w:ascii="Verdana" w:eastAsia="Times New Roman" w:hAnsi="Verdana" w:cs="Arial"/>
          <w:b/>
          <w:sz w:val="22"/>
          <w:szCs w:val="22"/>
          <w:lang w:val="es-ES" w:eastAsia="es-ES"/>
        </w:rPr>
        <w:t>Armagnac</w:t>
      </w:r>
      <w:proofErr w:type="spellEnd"/>
    </w:p>
    <w:p w14:paraId="50DA333C" w14:textId="64246A2E" w:rsidR="00487633" w:rsidRPr="00826DEE" w:rsidRDefault="00487633" w:rsidP="00487633">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de mostos de 100% de uva; con Denominación de Origen, r</w:t>
      </w:r>
      <w:r w:rsidR="00B11E24" w:rsidRPr="00826DEE">
        <w:rPr>
          <w:rFonts w:ascii="Verdana" w:eastAsia="Times New Roman" w:hAnsi="Verdana" w:cs="Arial"/>
          <w:sz w:val="22"/>
          <w:szCs w:val="22"/>
          <w:lang w:val="es-ES" w:eastAsia="es-ES"/>
        </w:rPr>
        <w:t xml:space="preserve">egulada por las disposiciones aplicables por el país de origen. </w:t>
      </w:r>
    </w:p>
    <w:p w14:paraId="5DEC67B3" w14:textId="77777777" w:rsidR="00487633" w:rsidRPr="00826DEE" w:rsidRDefault="00487633" w:rsidP="00487633">
      <w:pPr>
        <w:jc w:val="both"/>
        <w:rPr>
          <w:rFonts w:ascii="Verdana" w:eastAsia="Times New Roman" w:hAnsi="Verdana" w:cs="Arial"/>
          <w:sz w:val="22"/>
          <w:szCs w:val="22"/>
          <w:lang w:val="es-ES" w:eastAsia="es-ES"/>
        </w:rPr>
      </w:pPr>
    </w:p>
    <w:p w14:paraId="640A4FAF" w14:textId="77777777" w:rsidR="00561722" w:rsidRPr="00826DEE" w:rsidRDefault="00561722" w:rsidP="00487633">
      <w:pPr>
        <w:jc w:val="both"/>
        <w:rPr>
          <w:rFonts w:ascii="Verdana" w:eastAsia="Times New Roman" w:hAnsi="Verdana" w:cs="Arial"/>
          <w:sz w:val="22"/>
          <w:szCs w:val="22"/>
          <w:lang w:val="es-ES" w:eastAsia="es-ES"/>
        </w:rPr>
      </w:pPr>
    </w:p>
    <w:p w14:paraId="5153353D" w14:textId="74154671" w:rsidR="00487633" w:rsidRDefault="00373E42" w:rsidP="00487633">
      <w:pPr>
        <w:jc w:val="both"/>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7.2.4</w:t>
      </w:r>
      <w:r>
        <w:rPr>
          <w:rFonts w:ascii="Verdana" w:eastAsia="Times New Roman" w:hAnsi="Verdana" w:cs="Arial"/>
          <w:b/>
          <w:sz w:val="22"/>
          <w:szCs w:val="22"/>
          <w:lang w:val="es-ES" w:eastAsia="es-ES"/>
        </w:rPr>
        <w:tab/>
      </w:r>
      <w:r>
        <w:rPr>
          <w:rFonts w:ascii="Verdana" w:eastAsia="Times New Roman" w:hAnsi="Verdana" w:cs="Arial"/>
          <w:b/>
          <w:sz w:val="22"/>
          <w:szCs w:val="22"/>
          <w:lang w:val="es-ES" w:eastAsia="es-ES"/>
        </w:rPr>
        <w:tab/>
      </w:r>
      <w:r w:rsidR="00487633" w:rsidRPr="00846B18">
        <w:rPr>
          <w:rFonts w:ascii="Verdana" w:eastAsia="Times New Roman" w:hAnsi="Verdana" w:cs="Arial"/>
          <w:b/>
          <w:sz w:val="22"/>
          <w:szCs w:val="22"/>
          <w:lang w:val="es-ES" w:eastAsia="es-ES"/>
        </w:rPr>
        <w:t xml:space="preserve">Apple o </w:t>
      </w:r>
      <w:r w:rsidR="00B225A1" w:rsidRPr="00846B18">
        <w:rPr>
          <w:rFonts w:ascii="Verdana" w:eastAsia="Times New Roman" w:hAnsi="Verdana" w:cs="Arial"/>
          <w:b/>
          <w:sz w:val="22"/>
          <w:szCs w:val="22"/>
          <w:lang w:val="es-ES" w:eastAsia="es-ES"/>
        </w:rPr>
        <w:t>Apple Jack</w:t>
      </w:r>
      <w:r w:rsidR="00487633" w:rsidRPr="00846B18">
        <w:rPr>
          <w:rFonts w:ascii="Verdana" w:eastAsia="Times New Roman" w:hAnsi="Verdana" w:cs="Arial"/>
          <w:b/>
          <w:sz w:val="22"/>
          <w:szCs w:val="22"/>
          <w:lang w:val="es-ES" w:eastAsia="es-ES"/>
        </w:rPr>
        <w:t xml:space="preserve"> </w:t>
      </w:r>
    </w:p>
    <w:p w14:paraId="2573A900" w14:textId="77777777" w:rsidR="00846B18" w:rsidRPr="00846B18" w:rsidRDefault="00846B18" w:rsidP="00487633">
      <w:pPr>
        <w:jc w:val="both"/>
        <w:rPr>
          <w:rFonts w:ascii="Verdana" w:eastAsia="Times New Roman" w:hAnsi="Verdana" w:cs="Arial"/>
          <w:b/>
          <w:sz w:val="22"/>
          <w:szCs w:val="22"/>
          <w:lang w:val="es-ES" w:eastAsia="es-ES"/>
        </w:rPr>
      </w:pPr>
    </w:p>
    <w:p w14:paraId="6AD79F8E" w14:textId="78C6A9B5" w:rsidR="00595879" w:rsidRPr="00826DEE" w:rsidRDefault="00487633" w:rsidP="00487633">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destilada obtenida de mostos fermentados de jugos de manzana o pera; con Denominación de Origen regulada </w:t>
      </w:r>
      <w:r w:rsidR="001727D3" w:rsidRPr="00826DEE">
        <w:rPr>
          <w:rFonts w:ascii="Verdana" w:eastAsia="Times New Roman" w:hAnsi="Verdana" w:cs="Arial"/>
          <w:sz w:val="22"/>
          <w:szCs w:val="22"/>
          <w:lang w:val="es-ES" w:eastAsia="es-ES"/>
        </w:rPr>
        <w:t>por las disposiciones apl</w:t>
      </w:r>
      <w:r w:rsidR="00561722" w:rsidRPr="00826DEE">
        <w:rPr>
          <w:rFonts w:ascii="Verdana" w:eastAsia="Times New Roman" w:hAnsi="Verdana" w:cs="Arial"/>
          <w:sz w:val="22"/>
          <w:szCs w:val="22"/>
          <w:lang w:val="es-ES" w:eastAsia="es-ES"/>
        </w:rPr>
        <w:t xml:space="preserve">icables por el país de origen. </w:t>
      </w:r>
    </w:p>
    <w:p w14:paraId="62DFC54A" w14:textId="77777777" w:rsidR="00487633" w:rsidRPr="00826DEE" w:rsidRDefault="00487633" w:rsidP="001268B7">
      <w:pPr>
        <w:jc w:val="both"/>
        <w:rPr>
          <w:rFonts w:ascii="Verdana" w:eastAsia="Times New Roman" w:hAnsi="Verdana" w:cs="Arial"/>
          <w:sz w:val="22"/>
          <w:szCs w:val="22"/>
          <w:lang w:val="es-ES" w:eastAsia="es-ES"/>
        </w:rPr>
      </w:pPr>
    </w:p>
    <w:p w14:paraId="3C602846" w14:textId="08530F0C" w:rsidR="00294C0C" w:rsidRPr="00373E42" w:rsidRDefault="00373E42" w:rsidP="00373E42">
      <w:pPr>
        <w:jc w:val="both"/>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7.2.5</w:t>
      </w:r>
      <w:r>
        <w:rPr>
          <w:rFonts w:ascii="Verdana" w:eastAsia="Times New Roman" w:hAnsi="Verdana" w:cs="Arial"/>
          <w:b/>
          <w:sz w:val="22"/>
          <w:szCs w:val="22"/>
          <w:lang w:val="es-ES" w:eastAsia="es-ES"/>
        </w:rPr>
        <w:tab/>
      </w:r>
      <w:r>
        <w:rPr>
          <w:rFonts w:ascii="Verdana" w:eastAsia="Times New Roman" w:hAnsi="Verdana" w:cs="Arial"/>
          <w:b/>
          <w:sz w:val="22"/>
          <w:szCs w:val="22"/>
          <w:lang w:val="es-ES" w:eastAsia="es-ES"/>
        </w:rPr>
        <w:tab/>
      </w:r>
      <w:r w:rsidR="00294C0C" w:rsidRPr="00373E42">
        <w:rPr>
          <w:rFonts w:ascii="Verdana" w:eastAsia="Times New Roman" w:hAnsi="Verdana" w:cs="Arial"/>
          <w:b/>
          <w:sz w:val="22"/>
          <w:szCs w:val="22"/>
          <w:lang w:val="es-ES" w:eastAsia="es-ES"/>
        </w:rPr>
        <w:t>Bacanora</w:t>
      </w:r>
    </w:p>
    <w:p w14:paraId="61273D30" w14:textId="77777777" w:rsidR="00846B18" w:rsidRPr="00846B18" w:rsidRDefault="00846B18" w:rsidP="00846B18">
      <w:pPr>
        <w:jc w:val="both"/>
        <w:rPr>
          <w:rFonts w:ascii="Verdana" w:eastAsia="Times New Roman" w:hAnsi="Verdana" w:cs="Arial"/>
          <w:b/>
          <w:sz w:val="22"/>
          <w:szCs w:val="22"/>
          <w:lang w:val="es-ES" w:eastAsia="es-ES"/>
        </w:rPr>
      </w:pPr>
    </w:p>
    <w:p w14:paraId="4FF5E47A"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Bebida alcohólica regional del Estado de Sonora, México, obtenida por destilación y rectificación de mostos, preparados directa y originalmente con los azúcares extraídos de la molienda de las cabezas maduras de Agave Angustifolia </w:t>
      </w:r>
      <w:proofErr w:type="spellStart"/>
      <w:r w:rsidRPr="00826DEE">
        <w:rPr>
          <w:rFonts w:ascii="Verdana" w:eastAsia="Times New Roman" w:hAnsi="Verdana" w:cs="Arial"/>
          <w:sz w:val="22"/>
          <w:szCs w:val="22"/>
          <w:lang w:val="es-ES" w:eastAsia="es-ES"/>
        </w:rPr>
        <w:t>Haw</w:t>
      </w:r>
      <w:proofErr w:type="spellEnd"/>
      <w:r w:rsidRPr="00826DEE">
        <w:rPr>
          <w:rFonts w:ascii="Verdana" w:eastAsia="Times New Roman" w:hAnsi="Verdana" w:cs="Arial"/>
          <w:sz w:val="22"/>
          <w:szCs w:val="22"/>
          <w:lang w:val="es-ES" w:eastAsia="es-ES"/>
        </w:rPr>
        <w:t xml:space="preserve">, hidrolizada por cocimiento, y sometidas a fermentación alcohólica con levaduras. El Bacanora es un líquido que, de acuerdo a su tipo, es incoloro o amarillento cuando es madurado en recipientes de madera de roble o encino, o cuando se aboque sin madurarlo, su contenido alcohólico es de 38 a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xml:space="preserve">. Vol. </w:t>
      </w:r>
    </w:p>
    <w:p w14:paraId="274AF2CA" w14:textId="77777777" w:rsidR="00294C0C" w:rsidRPr="00826DEE" w:rsidRDefault="00294C0C" w:rsidP="00294C0C">
      <w:pPr>
        <w:jc w:val="both"/>
        <w:rPr>
          <w:rFonts w:ascii="Verdana" w:eastAsia="Times New Roman" w:hAnsi="Verdana" w:cs="Arial"/>
          <w:sz w:val="22"/>
          <w:szCs w:val="22"/>
          <w:lang w:val="es-ES" w:eastAsia="es-ES"/>
        </w:rPr>
      </w:pPr>
    </w:p>
    <w:p w14:paraId="0150FA64"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Es la bebida alcohólica destilada con Denominación de Origen regulada por el Gobierno Mexicano.</w:t>
      </w:r>
    </w:p>
    <w:p w14:paraId="1AA27AFD" w14:textId="77777777" w:rsidR="00294C0C" w:rsidRPr="00826DEE" w:rsidRDefault="00294C0C" w:rsidP="00294C0C">
      <w:pPr>
        <w:jc w:val="both"/>
        <w:rPr>
          <w:rFonts w:ascii="Verdana" w:eastAsia="Times New Roman" w:hAnsi="Verdana" w:cs="Arial"/>
          <w:sz w:val="22"/>
          <w:szCs w:val="22"/>
          <w:lang w:val="es-ES" w:eastAsia="es-ES"/>
        </w:rPr>
      </w:pPr>
    </w:p>
    <w:p w14:paraId="6654F947"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Bacanora se clasifica de acuerdo a su proceso posterior a la destilación y rectificación en cuatro tipos:</w:t>
      </w:r>
    </w:p>
    <w:p w14:paraId="64EBF511" w14:textId="77777777" w:rsidR="00294C0C" w:rsidRPr="00826DEE" w:rsidRDefault="00294C0C" w:rsidP="00294C0C">
      <w:pPr>
        <w:jc w:val="both"/>
        <w:rPr>
          <w:rFonts w:ascii="Verdana" w:eastAsia="Times New Roman" w:hAnsi="Verdana" w:cs="Arial"/>
          <w:sz w:val="22"/>
          <w:szCs w:val="22"/>
          <w:lang w:val="es-ES" w:eastAsia="es-ES"/>
        </w:rPr>
      </w:pPr>
    </w:p>
    <w:p w14:paraId="4B256E5B" w14:textId="6DA438B0" w:rsidR="00294C0C" w:rsidRDefault="000A6801"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7.2.5.1</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Bacanora Blanco</w:t>
      </w:r>
    </w:p>
    <w:p w14:paraId="71A437B6" w14:textId="77777777" w:rsidR="00846B18" w:rsidRPr="00826DEE" w:rsidRDefault="00846B18" w:rsidP="00294C0C">
      <w:pPr>
        <w:jc w:val="both"/>
        <w:rPr>
          <w:rFonts w:ascii="Verdana" w:eastAsia="Times New Roman" w:hAnsi="Verdana" w:cs="Arial"/>
          <w:sz w:val="22"/>
          <w:szCs w:val="22"/>
          <w:lang w:val="es-ES" w:eastAsia="es-ES"/>
        </w:rPr>
      </w:pPr>
    </w:p>
    <w:p w14:paraId="76078973"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cuyo contenido alcohólico comercial debe, en su caso, ajustarse con agua de dilución.</w:t>
      </w:r>
    </w:p>
    <w:p w14:paraId="1A30EC4D" w14:textId="77777777" w:rsidR="00294C0C" w:rsidRPr="00826DEE" w:rsidRDefault="00294C0C" w:rsidP="00294C0C">
      <w:pPr>
        <w:jc w:val="both"/>
        <w:rPr>
          <w:rFonts w:ascii="Verdana" w:eastAsia="Times New Roman" w:hAnsi="Verdana" w:cs="Arial"/>
          <w:sz w:val="22"/>
          <w:szCs w:val="22"/>
          <w:lang w:val="es-ES" w:eastAsia="es-ES"/>
        </w:rPr>
      </w:pPr>
    </w:p>
    <w:p w14:paraId="61E6129F" w14:textId="3F56ADD5" w:rsidR="00294C0C" w:rsidRDefault="000A6801"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7.2.5.2</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Bacanora Joven u Oro</w:t>
      </w:r>
    </w:p>
    <w:p w14:paraId="43FA3BA0" w14:textId="77777777" w:rsidR="00846B18" w:rsidRPr="00826DEE" w:rsidRDefault="00846B18" w:rsidP="00294C0C">
      <w:pPr>
        <w:jc w:val="both"/>
        <w:rPr>
          <w:rFonts w:ascii="Verdana" w:eastAsia="Times New Roman" w:hAnsi="Verdana" w:cs="Arial"/>
          <w:sz w:val="22"/>
          <w:szCs w:val="22"/>
          <w:lang w:val="es-ES" w:eastAsia="es-ES"/>
        </w:rPr>
      </w:pPr>
    </w:p>
    <w:p w14:paraId="526556FF"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susceptible de ser abocado, su contenido alcohólico comercial debe, en su caso, ajustarse con agua de dilución. El resultado de las mezclas de Bacanora blanco con Bacanora reposados y/o añejos y/o extra añejos, se considera como Bacanora joven u oro.</w:t>
      </w:r>
    </w:p>
    <w:p w14:paraId="14C74A6F" w14:textId="77777777" w:rsidR="00294C0C" w:rsidRPr="00826DEE" w:rsidRDefault="00294C0C" w:rsidP="00294C0C">
      <w:pPr>
        <w:jc w:val="both"/>
        <w:rPr>
          <w:rFonts w:ascii="Verdana" w:eastAsia="Times New Roman" w:hAnsi="Verdana" w:cs="Arial"/>
          <w:sz w:val="22"/>
          <w:szCs w:val="22"/>
          <w:lang w:val="es-ES" w:eastAsia="es-ES"/>
        </w:rPr>
      </w:pPr>
    </w:p>
    <w:p w14:paraId="3C7F36FA" w14:textId="578A7405" w:rsidR="00294C0C" w:rsidRDefault="000A6801"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7.2.5.3</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Bacanora Reposado</w:t>
      </w:r>
    </w:p>
    <w:p w14:paraId="71CE425D" w14:textId="77777777" w:rsidR="00846B18" w:rsidRPr="00826DEE" w:rsidRDefault="00846B18" w:rsidP="00294C0C">
      <w:pPr>
        <w:jc w:val="both"/>
        <w:rPr>
          <w:rFonts w:ascii="Verdana" w:eastAsia="Times New Roman" w:hAnsi="Verdana" w:cs="Arial"/>
          <w:sz w:val="22"/>
          <w:szCs w:val="22"/>
          <w:lang w:val="es-ES" w:eastAsia="es-ES"/>
        </w:rPr>
      </w:pPr>
    </w:p>
    <w:p w14:paraId="776CE690"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susceptible de ser abocado, que se deja por lo menos dos meses en recipientes de madera de roble o encino, cuya graduación alcohólica comercial debe, en su caso, ajustarse con agua desmineralizada, potable o destilada. En mezclas de diferentes Bacanoras reposados, la edad para el Bacanora resultante es el promedio ponderado de las edades y volúmenes de sus componentes.</w:t>
      </w:r>
    </w:p>
    <w:p w14:paraId="27D62909" w14:textId="77777777" w:rsidR="00294C0C" w:rsidRPr="00826DEE" w:rsidRDefault="00294C0C" w:rsidP="00294C0C">
      <w:pPr>
        <w:jc w:val="both"/>
        <w:rPr>
          <w:rFonts w:ascii="Verdana" w:eastAsia="Times New Roman" w:hAnsi="Verdana" w:cs="Arial"/>
          <w:b/>
          <w:sz w:val="22"/>
          <w:szCs w:val="22"/>
          <w:lang w:val="es-ES" w:eastAsia="es-ES"/>
        </w:rPr>
      </w:pPr>
    </w:p>
    <w:p w14:paraId="5DF1085F" w14:textId="32A1EEB4" w:rsidR="00294C0C" w:rsidRDefault="000A6801"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7.2.5.4</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Bacanora Añejo</w:t>
      </w:r>
    </w:p>
    <w:p w14:paraId="10D4D071" w14:textId="77777777" w:rsidR="00846B18" w:rsidRPr="00826DEE" w:rsidRDefault="00846B18" w:rsidP="00294C0C">
      <w:pPr>
        <w:jc w:val="both"/>
        <w:rPr>
          <w:rFonts w:ascii="Verdana" w:eastAsia="Times New Roman" w:hAnsi="Verdana" w:cs="Arial"/>
          <w:sz w:val="22"/>
          <w:szCs w:val="22"/>
          <w:lang w:val="es-ES" w:eastAsia="es-ES"/>
        </w:rPr>
      </w:pPr>
    </w:p>
    <w:p w14:paraId="02DB1702"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susceptible de ser abocado, sujeto a un proceso de maduración de por lo menos un año en contacto directo con la madera de recipientes de roble o encino, cuya capacidad máxima sea de 200 litros, y con una graduación alcohólica comercial que debe, en su caso, ajustarse con agua potable o destilada. En mezclas de diferentes Bacanoras añejos, la edad para el Bacanora resultante es el promedio ponderado de las edades y volúmenes de sus componentes.</w:t>
      </w:r>
    </w:p>
    <w:p w14:paraId="2A0E49D2" w14:textId="77777777" w:rsidR="00294C0C" w:rsidRPr="00826DEE" w:rsidRDefault="00294C0C" w:rsidP="00294C0C">
      <w:pPr>
        <w:jc w:val="both"/>
        <w:rPr>
          <w:rFonts w:ascii="Verdana" w:eastAsia="Times New Roman" w:hAnsi="Verdana" w:cs="Arial"/>
          <w:sz w:val="22"/>
          <w:szCs w:val="22"/>
          <w:lang w:val="es-ES" w:eastAsia="es-ES"/>
        </w:rPr>
      </w:pPr>
    </w:p>
    <w:p w14:paraId="289B06F9" w14:textId="1AC961F9" w:rsidR="00294C0C" w:rsidRPr="00826DEE" w:rsidRDefault="00B92E95"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Para las especificaciones de esta bebida alcohólica</w:t>
      </w:r>
      <w:r w:rsidR="00561722" w:rsidRPr="00826DEE">
        <w:rPr>
          <w:rFonts w:ascii="Verdana" w:eastAsia="Times New Roman" w:hAnsi="Verdana" w:cs="Arial"/>
          <w:sz w:val="22"/>
          <w:szCs w:val="22"/>
          <w:lang w:val="es-ES" w:eastAsia="es-ES"/>
        </w:rPr>
        <w:t xml:space="preserve"> consultar la </w:t>
      </w:r>
      <w:r w:rsidR="009F42FF" w:rsidRPr="00826DEE">
        <w:rPr>
          <w:rFonts w:ascii="Verdana" w:eastAsia="Times New Roman" w:hAnsi="Verdana" w:cs="Arial"/>
          <w:sz w:val="22"/>
          <w:szCs w:val="22"/>
          <w:lang w:val="es-ES" w:eastAsia="es-ES"/>
        </w:rPr>
        <w:t>NOM-168-SCFI-2004</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561722" w:rsidRPr="00826DEE">
        <w:rPr>
          <w:rFonts w:ascii="Verdana" w:eastAsia="Times New Roman" w:hAnsi="Verdana" w:cs="Arial"/>
          <w:sz w:val="22"/>
          <w:szCs w:val="22"/>
          <w:lang w:val="es-ES" w:eastAsia="es-ES"/>
        </w:rPr>
        <w:t xml:space="preserve"> 3.9, Referencias).</w:t>
      </w:r>
    </w:p>
    <w:p w14:paraId="3DA08146" w14:textId="77777777" w:rsidR="00487633" w:rsidRPr="00826DEE" w:rsidRDefault="00487633" w:rsidP="001268B7">
      <w:pPr>
        <w:jc w:val="both"/>
        <w:rPr>
          <w:rFonts w:ascii="Verdana" w:eastAsia="Times New Roman" w:hAnsi="Verdana" w:cs="Arial"/>
          <w:sz w:val="22"/>
          <w:szCs w:val="22"/>
          <w:lang w:val="es-ES" w:eastAsia="es-ES"/>
        </w:rPr>
      </w:pPr>
    </w:p>
    <w:p w14:paraId="6D1106F7" w14:textId="6E71C38F" w:rsidR="00085524" w:rsidRPr="00826DEE" w:rsidRDefault="000A6801" w:rsidP="000A6801">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7.2.6</w:t>
      </w:r>
      <w:r w:rsidRPr="00826DEE">
        <w:rPr>
          <w:rFonts w:ascii="Verdana" w:eastAsia="Times New Roman" w:hAnsi="Verdana" w:cs="Arial"/>
          <w:b/>
          <w:sz w:val="22"/>
          <w:szCs w:val="22"/>
          <w:lang w:val="es-ES" w:eastAsia="es-ES"/>
        </w:rPr>
        <w:tab/>
      </w:r>
      <w:r w:rsidRPr="00846B18">
        <w:rPr>
          <w:rFonts w:ascii="Verdana" w:eastAsia="Times New Roman" w:hAnsi="Verdana" w:cs="Arial"/>
          <w:b/>
          <w:sz w:val="22"/>
          <w:szCs w:val="22"/>
          <w:lang w:val="es-ES" w:eastAsia="es-ES"/>
        </w:rPr>
        <w:tab/>
      </w:r>
      <w:r w:rsidR="00085524" w:rsidRPr="00846B18">
        <w:rPr>
          <w:rFonts w:ascii="Verdana" w:eastAsia="Times New Roman" w:hAnsi="Verdana" w:cs="Arial"/>
          <w:b/>
          <w:sz w:val="22"/>
          <w:szCs w:val="22"/>
          <w:lang w:val="es-ES" w:eastAsia="es-ES"/>
        </w:rPr>
        <w:t>Brandy</w:t>
      </w:r>
    </w:p>
    <w:p w14:paraId="41451FA7" w14:textId="77777777" w:rsidR="00085524" w:rsidRPr="00826DEE" w:rsidRDefault="00085524" w:rsidP="001268B7">
      <w:pPr>
        <w:jc w:val="both"/>
        <w:rPr>
          <w:rFonts w:ascii="Verdana" w:eastAsia="Times New Roman" w:hAnsi="Verdana" w:cs="Arial"/>
          <w:sz w:val="22"/>
          <w:szCs w:val="22"/>
          <w:lang w:val="es-ES" w:eastAsia="es-ES"/>
        </w:rPr>
      </w:pPr>
    </w:p>
    <w:p w14:paraId="13DC0F21" w14:textId="77777777" w:rsidR="00580FAD" w:rsidRPr="00826DEE" w:rsidRDefault="00580FAD" w:rsidP="001268B7">
      <w:pPr>
        <w:jc w:val="both"/>
        <w:rPr>
          <w:rFonts w:ascii="Verdana" w:eastAsia="Times New Roman" w:hAnsi="Verdana" w:cs="Arial"/>
          <w:b/>
          <w:sz w:val="22"/>
          <w:szCs w:val="22"/>
          <w:lang w:val="es-ES" w:eastAsia="es-ES"/>
        </w:rPr>
      </w:pPr>
      <w:r w:rsidRPr="00826DEE">
        <w:rPr>
          <w:rFonts w:ascii="Verdana" w:eastAsia="Times New Roman" w:hAnsi="Verdana" w:cs="Arial"/>
          <w:sz w:val="22"/>
          <w:szCs w:val="22"/>
          <w:lang w:val="es-ES" w:eastAsia="es-ES"/>
        </w:rPr>
        <w:t>Es la</w:t>
      </w:r>
      <w:r w:rsidR="001C5C44" w:rsidRPr="00826DEE">
        <w:rPr>
          <w:rFonts w:ascii="Verdana" w:eastAsia="Times New Roman" w:hAnsi="Verdana" w:cs="Arial"/>
          <w:sz w:val="22"/>
          <w:szCs w:val="22"/>
          <w:lang w:val="es-ES" w:eastAsia="es-ES"/>
        </w:rPr>
        <w:t xml:space="preserve"> bebida alcohólica destilada,</w:t>
      </w:r>
      <w:r w:rsidRPr="00826DEE">
        <w:rPr>
          <w:rFonts w:ascii="Verdana" w:eastAsia="Times New Roman" w:hAnsi="Verdana" w:cs="Arial"/>
          <w:sz w:val="22"/>
          <w:szCs w:val="22"/>
          <w:lang w:val="es-ES" w:eastAsia="es-ES"/>
        </w:rPr>
        <w:t xml:space="preserve"> la cual </w:t>
      </w:r>
      <w:r w:rsidR="001C5C44" w:rsidRPr="00826DEE">
        <w:rPr>
          <w:rFonts w:ascii="Verdana" w:eastAsia="Times New Roman" w:hAnsi="Verdana" w:cs="Arial"/>
          <w:sz w:val="22"/>
          <w:szCs w:val="22"/>
          <w:lang w:val="es-ES" w:eastAsia="es-ES"/>
        </w:rPr>
        <w:t>es 100</w:t>
      </w:r>
      <w:r w:rsidRPr="00826DEE">
        <w:rPr>
          <w:rFonts w:ascii="Verdana" w:eastAsia="Times New Roman" w:hAnsi="Verdana" w:cs="Arial"/>
          <w:sz w:val="22"/>
          <w:szCs w:val="22"/>
          <w:lang w:val="es-ES" w:eastAsia="es-ES"/>
        </w:rPr>
        <w:t xml:space="preserve"> % del contenido alcohólico total del producto proviene de </w:t>
      </w:r>
      <w:r w:rsidR="001C5C44" w:rsidRPr="00826DEE">
        <w:rPr>
          <w:rFonts w:ascii="Verdana" w:eastAsia="Times New Roman" w:hAnsi="Verdana" w:cs="Arial"/>
          <w:sz w:val="22"/>
          <w:szCs w:val="22"/>
          <w:lang w:val="es-ES" w:eastAsia="es-ES"/>
        </w:rPr>
        <w:t>la destilación de mostos de uva.</w:t>
      </w:r>
      <w:r w:rsidRPr="00826DEE">
        <w:rPr>
          <w:rFonts w:ascii="Verdana" w:eastAsia="Times New Roman" w:hAnsi="Verdana" w:cs="Arial"/>
          <w:sz w:val="22"/>
          <w:szCs w:val="22"/>
          <w:lang w:val="es-ES" w:eastAsia="es-ES"/>
        </w:rPr>
        <w:t xml:space="preserve"> </w:t>
      </w:r>
      <w:r w:rsidR="002D059D" w:rsidRPr="00826DEE">
        <w:rPr>
          <w:rFonts w:ascii="Verdana" w:eastAsia="Times New Roman" w:hAnsi="Verdana" w:cs="Arial"/>
          <w:sz w:val="22"/>
          <w:szCs w:val="22"/>
          <w:lang w:val="es-ES" w:eastAsia="es-ES"/>
        </w:rPr>
        <w:t xml:space="preserve">El destilado deberá </w:t>
      </w:r>
      <w:r w:rsidRPr="00826DEE">
        <w:rPr>
          <w:rFonts w:ascii="Verdana" w:eastAsia="Times New Roman" w:hAnsi="Verdana" w:cs="Arial"/>
          <w:sz w:val="22"/>
          <w:szCs w:val="22"/>
          <w:lang w:val="es-ES" w:eastAsia="es-ES"/>
        </w:rPr>
        <w:t xml:space="preserve">ser sometido a un proceso de maduración en recipientes de </w:t>
      </w:r>
      <w:r w:rsidR="002D059D" w:rsidRPr="00826DEE">
        <w:rPr>
          <w:rFonts w:ascii="Verdana" w:eastAsia="Times New Roman" w:hAnsi="Verdana" w:cs="Arial"/>
          <w:sz w:val="22"/>
          <w:szCs w:val="22"/>
          <w:lang w:val="es-ES" w:eastAsia="es-ES"/>
        </w:rPr>
        <w:t>madera</w:t>
      </w:r>
      <w:r w:rsidRPr="00826DEE">
        <w:rPr>
          <w:rFonts w:ascii="Verdana" w:eastAsia="Times New Roman" w:hAnsi="Verdana" w:cs="Arial"/>
          <w:sz w:val="22"/>
          <w:szCs w:val="22"/>
          <w:lang w:val="es-ES" w:eastAsia="es-ES"/>
        </w:rPr>
        <w:t xml:space="preserve"> de roble, roble blanco o encino, durante un periodo mínimo de 6 meses, susceptible de ser abocado.</w:t>
      </w:r>
      <w:r w:rsidR="002245EC" w:rsidRPr="00826DEE">
        <w:rPr>
          <w:rFonts w:ascii="Verdana" w:eastAsia="Times New Roman" w:hAnsi="Verdana" w:cs="Arial"/>
          <w:sz w:val="22"/>
          <w:szCs w:val="22"/>
          <w:lang w:val="es-ES" w:eastAsia="es-ES"/>
        </w:rPr>
        <w:t xml:space="preserve"> </w:t>
      </w:r>
    </w:p>
    <w:p w14:paraId="7C3D2712" w14:textId="77777777" w:rsidR="00580FAD" w:rsidRPr="00826DEE" w:rsidRDefault="00580FAD" w:rsidP="001268B7">
      <w:pPr>
        <w:jc w:val="both"/>
        <w:rPr>
          <w:rFonts w:ascii="Verdana" w:eastAsia="Times New Roman" w:hAnsi="Verdana" w:cs="Arial"/>
          <w:sz w:val="22"/>
          <w:szCs w:val="22"/>
          <w:lang w:val="es-ES" w:eastAsia="es-ES"/>
        </w:rPr>
      </w:pPr>
    </w:p>
    <w:p w14:paraId="5110E5AF" w14:textId="44B8A0D4" w:rsidR="00580FAD" w:rsidRPr="00826DEE" w:rsidRDefault="000A6801" w:rsidP="000A6801">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lastRenderedPageBreak/>
        <w:t>7.2.6.1</w:t>
      </w:r>
      <w:r w:rsidRPr="00826DEE">
        <w:rPr>
          <w:rFonts w:ascii="Verdana" w:eastAsia="Times New Roman" w:hAnsi="Verdana" w:cs="Arial"/>
          <w:sz w:val="22"/>
          <w:szCs w:val="22"/>
          <w:lang w:val="es-ES" w:eastAsia="es-ES"/>
        </w:rPr>
        <w:tab/>
      </w:r>
      <w:r w:rsidR="00580FAD" w:rsidRPr="00826DEE">
        <w:rPr>
          <w:rFonts w:ascii="Verdana" w:eastAsia="Times New Roman" w:hAnsi="Verdana" w:cs="Arial"/>
          <w:sz w:val="22"/>
          <w:szCs w:val="22"/>
          <w:lang w:val="es-ES" w:eastAsia="es-ES"/>
        </w:rPr>
        <w:t>Categorías</w:t>
      </w:r>
    </w:p>
    <w:p w14:paraId="10484611" w14:textId="77777777" w:rsidR="00580FAD" w:rsidRPr="00826DEE" w:rsidRDefault="00580FAD" w:rsidP="001268B7">
      <w:pPr>
        <w:jc w:val="both"/>
        <w:rPr>
          <w:rFonts w:ascii="Verdana" w:eastAsia="Times New Roman" w:hAnsi="Verdana" w:cs="Arial"/>
          <w:sz w:val="22"/>
          <w:szCs w:val="22"/>
          <w:lang w:val="es-ES" w:eastAsia="es-ES"/>
        </w:rPr>
      </w:pPr>
    </w:p>
    <w:p w14:paraId="3FB4A556" w14:textId="77777777" w:rsidR="00580FAD" w:rsidRPr="00826DEE" w:rsidRDefault="001C5C44"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Para el Brandy solo existe una categoría:</w:t>
      </w:r>
    </w:p>
    <w:p w14:paraId="10379FB3" w14:textId="77777777" w:rsidR="00580FAD" w:rsidRPr="00826DEE" w:rsidRDefault="00580FAD" w:rsidP="001268B7">
      <w:pPr>
        <w:jc w:val="both"/>
        <w:rPr>
          <w:rFonts w:ascii="Verdana" w:eastAsia="Times New Roman" w:hAnsi="Verdana" w:cs="Arial"/>
          <w:sz w:val="22"/>
          <w:szCs w:val="22"/>
          <w:lang w:val="es-ES" w:eastAsia="es-ES"/>
        </w:rPr>
      </w:pPr>
    </w:p>
    <w:p w14:paraId="2A2D406C" w14:textId="77777777" w:rsidR="00846B18" w:rsidRDefault="00580FAD" w:rsidP="0061611C">
      <w:pPr>
        <w:pStyle w:val="Prrafodelista"/>
        <w:numPr>
          <w:ilvl w:val="4"/>
          <w:numId w:val="14"/>
        </w:num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Brandy 100</w:t>
      </w:r>
      <w:r w:rsidR="00E13B9F"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de uva</w:t>
      </w:r>
    </w:p>
    <w:p w14:paraId="39C60ABB" w14:textId="77777777" w:rsidR="00846B18" w:rsidRDefault="00846B18" w:rsidP="00846B18">
      <w:pPr>
        <w:jc w:val="both"/>
        <w:rPr>
          <w:rFonts w:ascii="Verdana" w:eastAsia="Times New Roman" w:hAnsi="Verdana" w:cs="Arial"/>
          <w:sz w:val="22"/>
          <w:szCs w:val="22"/>
          <w:lang w:val="es-ES" w:eastAsia="es-ES"/>
        </w:rPr>
      </w:pPr>
    </w:p>
    <w:p w14:paraId="40F64622" w14:textId="250D4122" w:rsidR="00085524" w:rsidRPr="00846B18" w:rsidRDefault="00580FAD" w:rsidP="00846B18">
      <w:pPr>
        <w:jc w:val="both"/>
        <w:rPr>
          <w:rFonts w:ascii="Verdana" w:eastAsia="Times New Roman" w:hAnsi="Verdana" w:cs="Arial"/>
          <w:sz w:val="22"/>
          <w:szCs w:val="22"/>
          <w:lang w:val="es-ES" w:eastAsia="es-ES"/>
        </w:rPr>
      </w:pPr>
      <w:r w:rsidRPr="00846B18">
        <w:rPr>
          <w:rFonts w:ascii="Verdana" w:eastAsia="Times New Roman" w:hAnsi="Verdana" w:cs="Arial"/>
          <w:sz w:val="22"/>
          <w:szCs w:val="22"/>
          <w:lang w:val="es-ES" w:eastAsia="es-ES"/>
        </w:rPr>
        <w:t xml:space="preserve">Es el producto que es obtenido exclusivamente a partir de la destilación de mostos provenientes de la uva. </w:t>
      </w:r>
    </w:p>
    <w:p w14:paraId="42ED515B" w14:textId="77777777" w:rsidR="00580FAD" w:rsidRPr="00826DEE" w:rsidRDefault="00580FAD" w:rsidP="001268B7">
      <w:pPr>
        <w:jc w:val="both"/>
        <w:rPr>
          <w:rFonts w:ascii="Verdana" w:eastAsia="Times New Roman" w:hAnsi="Verdana" w:cs="Arial"/>
          <w:b/>
          <w:sz w:val="22"/>
          <w:szCs w:val="22"/>
          <w:lang w:val="es-ES" w:eastAsia="es-ES"/>
        </w:rPr>
      </w:pPr>
    </w:p>
    <w:p w14:paraId="2556E315" w14:textId="466C58CB" w:rsidR="00580FAD" w:rsidRPr="00826DEE" w:rsidRDefault="000A6801" w:rsidP="000A6801">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7.2.6.2</w:t>
      </w:r>
      <w:r w:rsidRPr="00826DEE">
        <w:rPr>
          <w:rFonts w:ascii="Verdana" w:eastAsia="Times New Roman" w:hAnsi="Verdana" w:cs="Arial"/>
          <w:sz w:val="22"/>
          <w:szCs w:val="22"/>
          <w:lang w:val="es-ES" w:eastAsia="es-ES"/>
        </w:rPr>
        <w:tab/>
      </w:r>
      <w:r w:rsidR="00580FAD" w:rsidRPr="00826DEE">
        <w:rPr>
          <w:rFonts w:ascii="Verdana" w:eastAsia="Times New Roman" w:hAnsi="Verdana" w:cs="Arial"/>
          <w:sz w:val="22"/>
          <w:szCs w:val="22"/>
          <w:lang w:val="es-ES" w:eastAsia="es-ES"/>
        </w:rPr>
        <w:t>Clases</w:t>
      </w:r>
    </w:p>
    <w:p w14:paraId="11525A00" w14:textId="77777777" w:rsidR="00580FAD" w:rsidRPr="00826DEE" w:rsidRDefault="00580FAD" w:rsidP="001268B7">
      <w:pPr>
        <w:jc w:val="both"/>
        <w:rPr>
          <w:rFonts w:ascii="Verdana" w:eastAsia="Times New Roman" w:hAnsi="Verdana" w:cs="Arial"/>
          <w:sz w:val="22"/>
          <w:szCs w:val="22"/>
          <w:lang w:val="es-ES" w:eastAsia="es-ES"/>
        </w:rPr>
      </w:pPr>
    </w:p>
    <w:p w14:paraId="1F535C69" w14:textId="77777777" w:rsidR="00085524" w:rsidRPr="00826DEE" w:rsidRDefault="00580FAD"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De acuerdo a su tiempo de añejamiento</w:t>
      </w:r>
      <w:r w:rsidR="00863407" w:rsidRPr="00826DEE">
        <w:rPr>
          <w:rFonts w:ascii="Verdana" w:eastAsia="Times New Roman" w:hAnsi="Verdana" w:cs="Arial"/>
          <w:sz w:val="22"/>
          <w:szCs w:val="22"/>
          <w:lang w:val="es-ES" w:eastAsia="es-ES"/>
        </w:rPr>
        <w:t>,</w:t>
      </w:r>
      <w:r w:rsidRPr="00826DEE">
        <w:rPr>
          <w:rFonts w:ascii="Verdana" w:eastAsia="Times New Roman" w:hAnsi="Verdana" w:cs="Arial"/>
          <w:sz w:val="22"/>
          <w:szCs w:val="22"/>
          <w:lang w:val="es-ES" w:eastAsia="es-ES"/>
        </w:rPr>
        <w:t xml:space="preserve"> el Brandy se clasifica en las siguientes clases:</w:t>
      </w:r>
    </w:p>
    <w:p w14:paraId="5C0CFAA4" w14:textId="77777777" w:rsidR="00580FAD" w:rsidRPr="00826DEE" w:rsidRDefault="00580FAD" w:rsidP="001268B7">
      <w:pPr>
        <w:jc w:val="both"/>
        <w:rPr>
          <w:rFonts w:ascii="Verdana" w:eastAsia="Times New Roman" w:hAnsi="Verdana" w:cs="Arial"/>
          <w:sz w:val="22"/>
          <w:szCs w:val="22"/>
          <w:lang w:val="es-ES" w:eastAsia="es-ES"/>
        </w:rPr>
      </w:pPr>
    </w:p>
    <w:p w14:paraId="78F83EE4" w14:textId="0F347AAD" w:rsidR="00085524" w:rsidRPr="00826DEE" w:rsidRDefault="00085524" w:rsidP="00846B18">
      <w:pPr>
        <w:pStyle w:val="Prrafodelista"/>
        <w:numPr>
          <w:ilvl w:val="4"/>
          <w:numId w:val="15"/>
        </w:numPr>
        <w:ind w:left="0" w:firstLine="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Brandy</w:t>
      </w:r>
      <w:r w:rsidR="00B57CC7" w:rsidRPr="00826DEE">
        <w:rPr>
          <w:rFonts w:ascii="Verdana" w:eastAsia="Times New Roman" w:hAnsi="Verdana" w:cs="Arial"/>
          <w:sz w:val="22"/>
          <w:szCs w:val="22"/>
          <w:lang w:val="es-ES" w:eastAsia="es-ES"/>
        </w:rPr>
        <w:t xml:space="preserve"> 100 % de uva</w:t>
      </w:r>
      <w:r w:rsidR="00863407" w:rsidRPr="00826DEE">
        <w:rPr>
          <w:rFonts w:ascii="Verdana" w:eastAsia="Times New Roman" w:hAnsi="Verdana" w:cs="Arial"/>
          <w:sz w:val="22"/>
          <w:szCs w:val="22"/>
          <w:lang w:val="es-ES" w:eastAsia="es-ES"/>
        </w:rPr>
        <w:t>, s</w:t>
      </w:r>
      <w:r w:rsidRPr="00826DEE">
        <w:rPr>
          <w:rFonts w:ascii="Verdana" w:eastAsia="Times New Roman" w:hAnsi="Verdana" w:cs="Arial"/>
          <w:sz w:val="22"/>
          <w:szCs w:val="22"/>
          <w:lang w:val="es-ES" w:eastAsia="es-ES"/>
        </w:rPr>
        <w:t>ome</w:t>
      </w:r>
      <w:r w:rsidR="00863407" w:rsidRPr="00826DEE">
        <w:rPr>
          <w:rFonts w:ascii="Verdana" w:eastAsia="Times New Roman" w:hAnsi="Verdana" w:cs="Arial"/>
          <w:sz w:val="22"/>
          <w:szCs w:val="22"/>
          <w:lang w:val="es-ES" w:eastAsia="es-ES"/>
        </w:rPr>
        <w:t>tido a un proceso de maduración</w:t>
      </w:r>
      <w:r w:rsidR="00846B18">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durante un período mínimo de 6 meses.</w:t>
      </w:r>
    </w:p>
    <w:p w14:paraId="66919E72" w14:textId="77777777" w:rsidR="004155EA" w:rsidRPr="00826DEE" w:rsidRDefault="004155EA" w:rsidP="004155EA">
      <w:pPr>
        <w:pStyle w:val="Prrafodelista"/>
        <w:ind w:left="1418"/>
        <w:jc w:val="both"/>
        <w:rPr>
          <w:rFonts w:ascii="Verdana" w:eastAsia="Times New Roman" w:hAnsi="Verdana" w:cs="Arial"/>
          <w:sz w:val="22"/>
          <w:szCs w:val="22"/>
          <w:lang w:val="es-ES" w:eastAsia="es-ES"/>
        </w:rPr>
      </w:pPr>
    </w:p>
    <w:p w14:paraId="7B7871B9" w14:textId="3ADDEBA2" w:rsidR="00085524" w:rsidRPr="00826DEE" w:rsidRDefault="001C5C44" w:rsidP="00846B18">
      <w:pPr>
        <w:pStyle w:val="Prrafodelista"/>
        <w:numPr>
          <w:ilvl w:val="4"/>
          <w:numId w:val="15"/>
        </w:numPr>
        <w:ind w:left="0" w:firstLine="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Brandy </w:t>
      </w:r>
      <w:r w:rsidR="00B57CC7" w:rsidRPr="00826DEE">
        <w:rPr>
          <w:rFonts w:ascii="Verdana" w:eastAsia="Times New Roman" w:hAnsi="Verdana" w:cs="Arial"/>
          <w:sz w:val="22"/>
          <w:szCs w:val="22"/>
          <w:lang w:val="es-ES" w:eastAsia="es-ES"/>
        </w:rPr>
        <w:t>reserva 100 % de uva</w:t>
      </w:r>
      <w:r w:rsidR="006A66E5" w:rsidRPr="00826DEE">
        <w:rPr>
          <w:rFonts w:ascii="Verdana" w:eastAsia="Times New Roman" w:hAnsi="Verdana" w:cs="Arial"/>
          <w:sz w:val="22"/>
          <w:szCs w:val="22"/>
          <w:lang w:val="es-ES" w:eastAsia="es-ES"/>
        </w:rPr>
        <w:t>, s</w:t>
      </w:r>
      <w:r w:rsidR="00085524" w:rsidRPr="00826DEE">
        <w:rPr>
          <w:rFonts w:ascii="Verdana" w:eastAsia="Times New Roman" w:hAnsi="Verdana" w:cs="Arial"/>
          <w:sz w:val="22"/>
          <w:szCs w:val="22"/>
          <w:lang w:val="es-ES" w:eastAsia="es-ES"/>
        </w:rPr>
        <w:t>ometido a un proceso de maduración</w:t>
      </w:r>
      <w:r w:rsidR="006A66E5" w:rsidRPr="00826DEE">
        <w:rPr>
          <w:rFonts w:ascii="Verdana" w:eastAsia="Times New Roman" w:hAnsi="Verdana" w:cs="Arial"/>
          <w:sz w:val="22"/>
          <w:szCs w:val="22"/>
          <w:lang w:val="es-ES" w:eastAsia="es-ES"/>
        </w:rPr>
        <w:t xml:space="preserve"> durante un período mínimo de </w:t>
      </w:r>
      <w:r w:rsidR="00085524" w:rsidRPr="00826DEE">
        <w:rPr>
          <w:rFonts w:ascii="Verdana" w:eastAsia="Times New Roman" w:hAnsi="Verdana" w:cs="Arial"/>
          <w:sz w:val="22"/>
          <w:szCs w:val="22"/>
          <w:lang w:val="es-ES" w:eastAsia="es-ES"/>
        </w:rPr>
        <w:t>12 meses.</w:t>
      </w:r>
    </w:p>
    <w:p w14:paraId="56AFBF24" w14:textId="77777777" w:rsidR="004155EA" w:rsidRPr="00826DEE" w:rsidRDefault="004155EA" w:rsidP="004155EA">
      <w:pPr>
        <w:pStyle w:val="Prrafodelista"/>
        <w:ind w:left="1418"/>
        <w:jc w:val="both"/>
        <w:rPr>
          <w:rFonts w:ascii="Verdana" w:eastAsia="Times New Roman" w:hAnsi="Verdana" w:cs="Arial"/>
          <w:sz w:val="22"/>
          <w:szCs w:val="22"/>
          <w:lang w:val="es-ES" w:eastAsia="es-ES"/>
        </w:rPr>
      </w:pPr>
    </w:p>
    <w:p w14:paraId="2F44A883" w14:textId="596D260D" w:rsidR="00085524" w:rsidRPr="00826DEE" w:rsidRDefault="00085524" w:rsidP="00846B18">
      <w:pPr>
        <w:pStyle w:val="Prrafodelista"/>
        <w:numPr>
          <w:ilvl w:val="4"/>
          <w:numId w:val="15"/>
        </w:numPr>
        <w:ind w:left="0" w:firstLine="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Brandy </w:t>
      </w:r>
      <w:r w:rsidR="00B57CC7" w:rsidRPr="00826DEE">
        <w:rPr>
          <w:rFonts w:ascii="Verdana" w:eastAsia="Times New Roman" w:hAnsi="Verdana" w:cs="Arial"/>
          <w:sz w:val="22"/>
          <w:szCs w:val="22"/>
          <w:lang w:val="es-ES" w:eastAsia="es-ES"/>
        </w:rPr>
        <w:t>gran reserva 100 % de uva</w:t>
      </w:r>
      <w:r w:rsidR="006A66E5" w:rsidRPr="00826DEE">
        <w:rPr>
          <w:rFonts w:ascii="Verdana" w:eastAsia="Times New Roman" w:hAnsi="Verdana" w:cs="Arial"/>
          <w:sz w:val="22"/>
          <w:szCs w:val="22"/>
          <w:lang w:val="es-ES" w:eastAsia="es-ES"/>
        </w:rPr>
        <w:t>, s</w:t>
      </w:r>
      <w:r w:rsidRPr="00826DEE">
        <w:rPr>
          <w:rFonts w:ascii="Verdana" w:eastAsia="Times New Roman" w:hAnsi="Verdana" w:cs="Arial"/>
          <w:sz w:val="22"/>
          <w:szCs w:val="22"/>
          <w:lang w:val="es-ES" w:eastAsia="es-ES"/>
        </w:rPr>
        <w:t>ome</w:t>
      </w:r>
      <w:r w:rsidR="006A66E5" w:rsidRPr="00826DEE">
        <w:rPr>
          <w:rFonts w:ascii="Verdana" w:eastAsia="Times New Roman" w:hAnsi="Verdana" w:cs="Arial"/>
          <w:sz w:val="22"/>
          <w:szCs w:val="22"/>
          <w:lang w:val="es-ES" w:eastAsia="es-ES"/>
        </w:rPr>
        <w:t xml:space="preserve">tido a un proceso de maduración durante un período mínimo de </w:t>
      </w:r>
      <w:r w:rsidRPr="00826DEE">
        <w:rPr>
          <w:rFonts w:ascii="Verdana" w:eastAsia="Times New Roman" w:hAnsi="Verdana" w:cs="Arial"/>
          <w:sz w:val="22"/>
          <w:szCs w:val="22"/>
          <w:lang w:val="es-ES" w:eastAsia="es-ES"/>
        </w:rPr>
        <w:t>36 meses.</w:t>
      </w:r>
    </w:p>
    <w:p w14:paraId="62BA412C" w14:textId="77777777" w:rsidR="00876742" w:rsidRPr="00826DEE" w:rsidRDefault="00876742" w:rsidP="00876742">
      <w:pPr>
        <w:pStyle w:val="Prrafodelista"/>
        <w:rPr>
          <w:rFonts w:ascii="Verdana" w:eastAsia="Times New Roman" w:hAnsi="Verdana" w:cs="Arial"/>
          <w:sz w:val="22"/>
          <w:szCs w:val="22"/>
          <w:lang w:val="es-ES" w:eastAsia="es-ES"/>
        </w:rPr>
      </w:pPr>
    </w:p>
    <w:p w14:paraId="407850A3" w14:textId="636935D8" w:rsidR="00876742" w:rsidRPr="00826DEE" w:rsidRDefault="009B2DAF" w:rsidP="00876742">
      <w:pPr>
        <w:jc w:val="center"/>
        <w:rPr>
          <w:rFonts w:ascii="Verdana" w:eastAsia="Times New Roman" w:hAnsi="Verdana" w:cs="Arial"/>
          <w:sz w:val="22"/>
          <w:szCs w:val="22"/>
          <w:lang w:val="es-ES" w:eastAsia="es-ES"/>
        </w:rPr>
      </w:pPr>
      <w:r>
        <w:rPr>
          <w:rFonts w:ascii="Verdana" w:eastAsia="Times New Roman" w:hAnsi="Verdana" w:cs="Arial"/>
          <w:b/>
          <w:sz w:val="22"/>
          <w:szCs w:val="22"/>
          <w:lang w:val="es-ES" w:eastAsia="es-ES"/>
        </w:rPr>
        <w:t>TABLA 12</w:t>
      </w:r>
      <w:r w:rsidR="000F4515" w:rsidRPr="00A1492B">
        <w:rPr>
          <w:rFonts w:ascii="Verdana" w:eastAsia="Times New Roman" w:hAnsi="Verdana" w:cs="Arial"/>
          <w:b/>
          <w:sz w:val="22"/>
          <w:szCs w:val="22"/>
          <w:lang w:val="es-ES" w:eastAsia="es-ES"/>
        </w:rPr>
        <w:t xml:space="preserve">. </w:t>
      </w:r>
      <w:r w:rsidR="00876742" w:rsidRPr="00A1492B">
        <w:rPr>
          <w:rFonts w:ascii="Verdana" w:eastAsia="Times New Roman" w:hAnsi="Verdana" w:cs="Arial"/>
          <w:b/>
          <w:sz w:val="22"/>
          <w:szCs w:val="22"/>
          <w:lang w:val="es-ES" w:eastAsia="es-ES"/>
        </w:rPr>
        <w:t>ESPECIFICACIONES PARA EL BRANDY, BRANDY RESERVA Y BRANDY GRAN RESERVA</w:t>
      </w:r>
      <w:r w:rsidR="00561722" w:rsidRPr="00A1492B">
        <w:rPr>
          <w:rFonts w:ascii="Verdana" w:eastAsia="Times New Roman" w:hAnsi="Verdana" w:cs="Arial"/>
          <w:b/>
          <w:sz w:val="22"/>
          <w:szCs w:val="22"/>
          <w:lang w:val="es-ES" w:eastAsia="es-ES"/>
        </w:rPr>
        <w:t xml:space="preserve"> CONFORME A LA </w:t>
      </w:r>
      <w:r w:rsidR="009F42FF" w:rsidRPr="00A1492B">
        <w:rPr>
          <w:rFonts w:ascii="Verdana" w:eastAsia="Times New Roman" w:hAnsi="Verdana" w:cs="Arial"/>
          <w:b/>
          <w:sz w:val="22"/>
          <w:szCs w:val="22"/>
          <w:lang w:val="es-ES" w:eastAsia="es-ES"/>
        </w:rPr>
        <w:t>NMX-V-018-NORMEX-2009</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561722" w:rsidRPr="00826DEE">
        <w:rPr>
          <w:rFonts w:ascii="Verdana" w:eastAsia="Times New Roman" w:hAnsi="Verdana" w:cs="Arial"/>
          <w:sz w:val="22"/>
          <w:szCs w:val="22"/>
          <w:lang w:val="es-ES" w:eastAsia="es-ES"/>
        </w:rPr>
        <w:t xml:space="preserve"> 3.15, Referencias)</w:t>
      </w:r>
    </w:p>
    <w:p w14:paraId="621D0ECD" w14:textId="77777777" w:rsidR="00876742" w:rsidRPr="00826DEE" w:rsidRDefault="00876742" w:rsidP="00876742">
      <w:pPr>
        <w:jc w:val="center"/>
        <w:rPr>
          <w:rFonts w:ascii="Verdana" w:eastAsia="Times New Roman" w:hAnsi="Verdana" w:cs="Arial"/>
          <w:sz w:val="22"/>
          <w:szCs w:val="22"/>
          <w:lang w:val="es-ES" w:eastAsia="es-ES"/>
        </w:rPr>
      </w:pPr>
    </w:p>
    <w:tbl>
      <w:tblPr>
        <w:tblStyle w:val="Tablaconcuadrcula1"/>
        <w:tblW w:w="9464" w:type="dxa"/>
        <w:jc w:val="center"/>
        <w:tblLayout w:type="fixed"/>
        <w:tblLook w:val="04A0" w:firstRow="1" w:lastRow="0" w:firstColumn="1" w:lastColumn="0" w:noHBand="0" w:noVBand="1"/>
      </w:tblPr>
      <w:tblGrid>
        <w:gridCol w:w="2235"/>
        <w:gridCol w:w="1134"/>
        <w:gridCol w:w="1275"/>
        <w:gridCol w:w="1134"/>
        <w:gridCol w:w="1276"/>
        <w:gridCol w:w="1134"/>
        <w:gridCol w:w="1276"/>
      </w:tblGrid>
      <w:tr w:rsidR="00EB3AD3" w:rsidRPr="00826DEE" w14:paraId="49B5B65D" w14:textId="77777777" w:rsidTr="00DC3364">
        <w:trPr>
          <w:trHeight w:val="870"/>
          <w:jc w:val="center"/>
        </w:trPr>
        <w:tc>
          <w:tcPr>
            <w:tcW w:w="2235" w:type="dxa"/>
          </w:tcPr>
          <w:p w14:paraId="2B184AB9" w14:textId="77777777" w:rsidR="00876742" w:rsidRPr="00826DEE" w:rsidRDefault="00876742" w:rsidP="007E074F">
            <w:pPr>
              <w:jc w:val="center"/>
              <w:rPr>
                <w:rFonts w:ascii="Verdana" w:eastAsiaTheme="minorHAnsi" w:hAnsi="Verdana" w:cstheme="minorBidi"/>
                <w:b/>
                <w:bCs/>
              </w:rPr>
            </w:pPr>
            <w:r w:rsidRPr="00826DEE">
              <w:rPr>
                <w:rFonts w:ascii="Verdana" w:eastAsiaTheme="minorHAnsi" w:hAnsi="Verdana" w:cstheme="minorBidi"/>
                <w:b/>
                <w:bCs/>
              </w:rPr>
              <w:t>ESPECIFICACIONES</w:t>
            </w:r>
          </w:p>
        </w:tc>
        <w:tc>
          <w:tcPr>
            <w:tcW w:w="2409" w:type="dxa"/>
            <w:gridSpan w:val="2"/>
            <w:hideMark/>
          </w:tcPr>
          <w:p w14:paraId="5DF75516" w14:textId="77777777" w:rsidR="00876742" w:rsidRPr="00826DEE" w:rsidRDefault="00876742" w:rsidP="007E074F">
            <w:pPr>
              <w:jc w:val="center"/>
              <w:rPr>
                <w:rFonts w:ascii="Verdana" w:eastAsiaTheme="minorHAnsi" w:hAnsi="Verdana" w:cstheme="minorBidi"/>
                <w:b/>
                <w:bCs/>
              </w:rPr>
            </w:pPr>
            <w:r w:rsidRPr="00826DEE">
              <w:rPr>
                <w:rFonts w:ascii="Verdana" w:eastAsiaTheme="minorHAnsi" w:hAnsi="Verdana" w:cstheme="minorBidi"/>
                <w:b/>
                <w:bCs/>
              </w:rPr>
              <w:t>BRANDY</w:t>
            </w:r>
          </w:p>
        </w:tc>
        <w:tc>
          <w:tcPr>
            <w:tcW w:w="2410" w:type="dxa"/>
            <w:gridSpan w:val="2"/>
            <w:hideMark/>
          </w:tcPr>
          <w:p w14:paraId="74882630" w14:textId="77777777" w:rsidR="00876742" w:rsidRPr="00826DEE" w:rsidRDefault="00876742" w:rsidP="007E074F">
            <w:pPr>
              <w:jc w:val="center"/>
              <w:rPr>
                <w:rFonts w:ascii="Verdana" w:eastAsiaTheme="minorHAnsi" w:hAnsi="Verdana" w:cstheme="minorBidi"/>
                <w:b/>
                <w:bCs/>
              </w:rPr>
            </w:pPr>
            <w:r w:rsidRPr="00826DEE">
              <w:rPr>
                <w:rFonts w:ascii="Verdana" w:eastAsiaTheme="minorHAnsi" w:hAnsi="Verdana" w:cstheme="minorBidi"/>
                <w:b/>
                <w:bCs/>
              </w:rPr>
              <w:t>BRANDY RESERVA</w:t>
            </w:r>
          </w:p>
        </w:tc>
        <w:tc>
          <w:tcPr>
            <w:tcW w:w="2410" w:type="dxa"/>
            <w:gridSpan w:val="2"/>
            <w:hideMark/>
          </w:tcPr>
          <w:p w14:paraId="262DE4F8" w14:textId="77777777" w:rsidR="00876742" w:rsidRPr="00826DEE" w:rsidRDefault="00876742" w:rsidP="007E074F">
            <w:pPr>
              <w:jc w:val="center"/>
              <w:rPr>
                <w:rFonts w:ascii="Verdana" w:eastAsiaTheme="minorHAnsi" w:hAnsi="Verdana" w:cstheme="minorBidi"/>
                <w:b/>
                <w:bCs/>
              </w:rPr>
            </w:pPr>
            <w:r w:rsidRPr="00826DEE">
              <w:rPr>
                <w:rFonts w:ascii="Verdana" w:eastAsiaTheme="minorHAnsi" w:hAnsi="Verdana" w:cstheme="minorBidi"/>
                <w:b/>
                <w:bCs/>
              </w:rPr>
              <w:t>BRANDY GRAN RESERVA</w:t>
            </w:r>
          </w:p>
        </w:tc>
      </w:tr>
      <w:tr w:rsidR="00EB3AD3" w:rsidRPr="00826DEE" w14:paraId="181E144F" w14:textId="77777777" w:rsidTr="00DC3364">
        <w:trPr>
          <w:trHeight w:val="315"/>
          <w:jc w:val="center"/>
        </w:trPr>
        <w:tc>
          <w:tcPr>
            <w:tcW w:w="2235" w:type="dxa"/>
          </w:tcPr>
          <w:p w14:paraId="5B21F76F" w14:textId="77777777" w:rsidR="00876742" w:rsidRPr="00826DEE" w:rsidRDefault="00876742" w:rsidP="007E074F">
            <w:pPr>
              <w:rPr>
                <w:rFonts w:ascii="Verdana" w:eastAsiaTheme="minorHAnsi" w:hAnsi="Verdana" w:cstheme="minorBidi"/>
              </w:rPr>
            </w:pPr>
          </w:p>
        </w:tc>
        <w:tc>
          <w:tcPr>
            <w:tcW w:w="1134" w:type="dxa"/>
            <w:noWrap/>
            <w:hideMark/>
          </w:tcPr>
          <w:p w14:paraId="411E3B82"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MINIMO</w:t>
            </w:r>
          </w:p>
        </w:tc>
        <w:tc>
          <w:tcPr>
            <w:tcW w:w="1275" w:type="dxa"/>
            <w:noWrap/>
            <w:hideMark/>
          </w:tcPr>
          <w:p w14:paraId="3FDDD06E"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MAXIMO</w:t>
            </w:r>
          </w:p>
        </w:tc>
        <w:tc>
          <w:tcPr>
            <w:tcW w:w="1134" w:type="dxa"/>
            <w:noWrap/>
            <w:hideMark/>
          </w:tcPr>
          <w:p w14:paraId="3B91DC82"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MINIMO</w:t>
            </w:r>
          </w:p>
        </w:tc>
        <w:tc>
          <w:tcPr>
            <w:tcW w:w="1276" w:type="dxa"/>
            <w:noWrap/>
            <w:hideMark/>
          </w:tcPr>
          <w:p w14:paraId="65C54B2E"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MAXIMO</w:t>
            </w:r>
          </w:p>
        </w:tc>
        <w:tc>
          <w:tcPr>
            <w:tcW w:w="1134" w:type="dxa"/>
            <w:noWrap/>
            <w:hideMark/>
          </w:tcPr>
          <w:p w14:paraId="5CE20963"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MINIMO</w:t>
            </w:r>
          </w:p>
        </w:tc>
        <w:tc>
          <w:tcPr>
            <w:tcW w:w="1276" w:type="dxa"/>
            <w:noWrap/>
            <w:hideMark/>
          </w:tcPr>
          <w:p w14:paraId="668F0775"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MAXIMO</w:t>
            </w:r>
          </w:p>
        </w:tc>
      </w:tr>
      <w:tr w:rsidR="00EB3AD3" w:rsidRPr="00826DEE" w14:paraId="016A0FA5" w14:textId="77777777" w:rsidTr="00846B18">
        <w:trPr>
          <w:trHeight w:val="1053"/>
          <w:jc w:val="center"/>
        </w:trPr>
        <w:tc>
          <w:tcPr>
            <w:tcW w:w="2235" w:type="dxa"/>
          </w:tcPr>
          <w:p w14:paraId="54FDD764"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 xml:space="preserve">Contenido Alcohólico a 293 K (20°C) (% </w:t>
            </w:r>
            <w:proofErr w:type="spellStart"/>
            <w:r w:rsidRPr="00826DEE">
              <w:rPr>
                <w:rFonts w:ascii="Verdana" w:eastAsiaTheme="minorHAnsi" w:hAnsi="Verdana" w:cstheme="minorBidi"/>
              </w:rPr>
              <w:t>Alc</w:t>
            </w:r>
            <w:proofErr w:type="spellEnd"/>
            <w:r w:rsidRPr="00826DEE">
              <w:rPr>
                <w:rFonts w:ascii="Verdana" w:eastAsiaTheme="minorHAnsi" w:hAnsi="Verdana" w:cstheme="minorBidi"/>
              </w:rPr>
              <w:t>. Vol.)</w:t>
            </w:r>
          </w:p>
        </w:tc>
        <w:tc>
          <w:tcPr>
            <w:tcW w:w="1134" w:type="dxa"/>
            <w:vAlign w:val="center"/>
            <w:hideMark/>
          </w:tcPr>
          <w:p w14:paraId="293CF61D"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35</w:t>
            </w:r>
          </w:p>
        </w:tc>
        <w:tc>
          <w:tcPr>
            <w:tcW w:w="1275" w:type="dxa"/>
            <w:vAlign w:val="center"/>
            <w:hideMark/>
          </w:tcPr>
          <w:p w14:paraId="22BA87C2"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55</w:t>
            </w:r>
          </w:p>
        </w:tc>
        <w:tc>
          <w:tcPr>
            <w:tcW w:w="1134" w:type="dxa"/>
            <w:vAlign w:val="center"/>
            <w:hideMark/>
          </w:tcPr>
          <w:p w14:paraId="68F6F36B"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35</w:t>
            </w:r>
          </w:p>
        </w:tc>
        <w:tc>
          <w:tcPr>
            <w:tcW w:w="1276" w:type="dxa"/>
            <w:vAlign w:val="center"/>
            <w:hideMark/>
          </w:tcPr>
          <w:p w14:paraId="64E536D2"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55</w:t>
            </w:r>
          </w:p>
        </w:tc>
        <w:tc>
          <w:tcPr>
            <w:tcW w:w="1134" w:type="dxa"/>
            <w:vAlign w:val="center"/>
            <w:hideMark/>
          </w:tcPr>
          <w:p w14:paraId="48750628"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35</w:t>
            </w:r>
          </w:p>
        </w:tc>
        <w:tc>
          <w:tcPr>
            <w:tcW w:w="1276" w:type="dxa"/>
            <w:vAlign w:val="center"/>
            <w:hideMark/>
          </w:tcPr>
          <w:p w14:paraId="4C7A0DA3"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55</w:t>
            </w:r>
          </w:p>
        </w:tc>
      </w:tr>
      <w:tr w:rsidR="00EB3AD3" w:rsidRPr="00826DEE" w14:paraId="09374FDE" w14:textId="77777777" w:rsidTr="00846B18">
        <w:trPr>
          <w:trHeight w:val="300"/>
          <w:jc w:val="center"/>
        </w:trPr>
        <w:tc>
          <w:tcPr>
            <w:tcW w:w="2235" w:type="dxa"/>
          </w:tcPr>
          <w:p w14:paraId="5CE6CFDB"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Extracto Seco (g/l)</w:t>
            </w:r>
          </w:p>
        </w:tc>
        <w:tc>
          <w:tcPr>
            <w:tcW w:w="1134" w:type="dxa"/>
            <w:vAlign w:val="center"/>
            <w:hideMark/>
          </w:tcPr>
          <w:p w14:paraId="1DC0F721"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5" w:type="dxa"/>
            <w:vAlign w:val="center"/>
            <w:hideMark/>
          </w:tcPr>
          <w:p w14:paraId="0ED56184"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42</w:t>
            </w:r>
          </w:p>
        </w:tc>
        <w:tc>
          <w:tcPr>
            <w:tcW w:w="1134" w:type="dxa"/>
            <w:vAlign w:val="center"/>
            <w:hideMark/>
          </w:tcPr>
          <w:p w14:paraId="2B0AC518"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0.75</w:t>
            </w:r>
          </w:p>
        </w:tc>
        <w:tc>
          <w:tcPr>
            <w:tcW w:w="1276" w:type="dxa"/>
            <w:vAlign w:val="center"/>
            <w:hideMark/>
          </w:tcPr>
          <w:p w14:paraId="5737EFC7"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42</w:t>
            </w:r>
          </w:p>
        </w:tc>
        <w:tc>
          <w:tcPr>
            <w:tcW w:w="1134" w:type="dxa"/>
            <w:vAlign w:val="center"/>
            <w:hideMark/>
          </w:tcPr>
          <w:p w14:paraId="17F678C4"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0.75</w:t>
            </w:r>
          </w:p>
        </w:tc>
        <w:tc>
          <w:tcPr>
            <w:tcW w:w="1276" w:type="dxa"/>
            <w:vAlign w:val="center"/>
            <w:hideMark/>
          </w:tcPr>
          <w:p w14:paraId="6583B804"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42</w:t>
            </w:r>
          </w:p>
        </w:tc>
      </w:tr>
      <w:tr w:rsidR="00EB3AD3" w:rsidRPr="00826DEE" w14:paraId="718E2842" w14:textId="77777777" w:rsidTr="00846B18">
        <w:trPr>
          <w:trHeight w:val="300"/>
          <w:jc w:val="center"/>
        </w:trPr>
        <w:tc>
          <w:tcPr>
            <w:tcW w:w="2235" w:type="dxa"/>
          </w:tcPr>
          <w:p w14:paraId="29FFA608"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Cenizas (g/l)</w:t>
            </w:r>
          </w:p>
        </w:tc>
        <w:tc>
          <w:tcPr>
            <w:tcW w:w="1134" w:type="dxa"/>
            <w:vAlign w:val="center"/>
            <w:hideMark/>
          </w:tcPr>
          <w:p w14:paraId="4F914517"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0.05</w:t>
            </w:r>
          </w:p>
        </w:tc>
        <w:tc>
          <w:tcPr>
            <w:tcW w:w="1275" w:type="dxa"/>
            <w:vAlign w:val="center"/>
            <w:hideMark/>
          </w:tcPr>
          <w:p w14:paraId="13146870"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1.0</w:t>
            </w:r>
          </w:p>
        </w:tc>
        <w:tc>
          <w:tcPr>
            <w:tcW w:w="1134" w:type="dxa"/>
            <w:vAlign w:val="center"/>
            <w:hideMark/>
          </w:tcPr>
          <w:p w14:paraId="10F74571"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0.05</w:t>
            </w:r>
          </w:p>
        </w:tc>
        <w:tc>
          <w:tcPr>
            <w:tcW w:w="1276" w:type="dxa"/>
            <w:vAlign w:val="center"/>
            <w:hideMark/>
          </w:tcPr>
          <w:p w14:paraId="792FAEBA"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1.0</w:t>
            </w:r>
          </w:p>
        </w:tc>
        <w:tc>
          <w:tcPr>
            <w:tcW w:w="1134" w:type="dxa"/>
            <w:vAlign w:val="center"/>
            <w:hideMark/>
          </w:tcPr>
          <w:p w14:paraId="354F1BFE"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0.05</w:t>
            </w:r>
          </w:p>
        </w:tc>
        <w:tc>
          <w:tcPr>
            <w:tcW w:w="1276" w:type="dxa"/>
            <w:vAlign w:val="center"/>
            <w:hideMark/>
          </w:tcPr>
          <w:p w14:paraId="36F1B3DE"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1.0</w:t>
            </w:r>
          </w:p>
        </w:tc>
      </w:tr>
      <w:tr w:rsidR="00EB3AD3" w:rsidRPr="00826DEE" w14:paraId="3C6F209F" w14:textId="77777777" w:rsidTr="00846B18">
        <w:trPr>
          <w:trHeight w:val="409"/>
          <w:jc w:val="center"/>
        </w:trPr>
        <w:tc>
          <w:tcPr>
            <w:tcW w:w="2235" w:type="dxa"/>
          </w:tcPr>
          <w:p w14:paraId="75AB594B"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Azúcares Reductores Totales (g/l)</w:t>
            </w:r>
          </w:p>
        </w:tc>
        <w:tc>
          <w:tcPr>
            <w:tcW w:w="1134" w:type="dxa"/>
            <w:vAlign w:val="center"/>
            <w:hideMark/>
          </w:tcPr>
          <w:p w14:paraId="498D930C"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5" w:type="dxa"/>
            <w:vAlign w:val="center"/>
            <w:hideMark/>
          </w:tcPr>
          <w:p w14:paraId="574F167D"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35</w:t>
            </w:r>
          </w:p>
        </w:tc>
        <w:tc>
          <w:tcPr>
            <w:tcW w:w="1134" w:type="dxa"/>
            <w:vAlign w:val="center"/>
            <w:hideMark/>
          </w:tcPr>
          <w:p w14:paraId="101E9F2B"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6" w:type="dxa"/>
            <w:vAlign w:val="center"/>
            <w:hideMark/>
          </w:tcPr>
          <w:p w14:paraId="01CCDB5D"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35</w:t>
            </w:r>
          </w:p>
        </w:tc>
        <w:tc>
          <w:tcPr>
            <w:tcW w:w="1134" w:type="dxa"/>
            <w:vAlign w:val="center"/>
            <w:hideMark/>
          </w:tcPr>
          <w:p w14:paraId="2B082EBE"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6" w:type="dxa"/>
            <w:vAlign w:val="center"/>
            <w:hideMark/>
          </w:tcPr>
          <w:p w14:paraId="73F5EC17"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35</w:t>
            </w:r>
          </w:p>
        </w:tc>
      </w:tr>
      <w:tr w:rsidR="00EB3AD3" w:rsidRPr="00826DEE" w14:paraId="57876AE2" w14:textId="77777777" w:rsidTr="00846B18">
        <w:trPr>
          <w:trHeight w:val="1425"/>
          <w:jc w:val="center"/>
        </w:trPr>
        <w:tc>
          <w:tcPr>
            <w:tcW w:w="2235" w:type="dxa"/>
          </w:tcPr>
          <w:p w14:paraId="0E434DC1"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 xml:space="preserve">Alcoholes superiores (mg/100 ml de </w:t>
            </w:r>
            <w:proofErr w:type="spellStart"/>
            <w:r w:rsidRPr="00826DEE">
              <w:rPr>
                <w:rFonts w:ascii="Verdana" w:eastAsiaTheme="minorHAnsi" w:hAnsi="Verdana" w:cstheme="minorBidi"/>
              </w:rPr>
              <w:t>de</w:t>
            </w:r>
            <w:proofErr w:type="spellEnd"/>
            <w:r w:rsidRPr="00826DEE">
              <w:rPr>
                <w:rFonts w:ascii="Verdana" w:eastAsiaTheme="minorHAnsi" w:hAnsi="Verdana" w:cstheme="minorBidi"/>
              </w:rPr>
              <w:t xml:space="preserv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470A9E5C"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40</w:t>
            </w:r>
          </w:p>
        </w:tc>
        <w:tc>
          <w:tcPr>
            <w:tcW w:w="1275" w:type="dxa"/>
            <w:vAlign w:val="center"/>
            <w:hideMark/>
          </w:tcPr>
          <w:p w14:paraId="7D6A0091"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500</w:t>
            </w:r>
          </w:p>
        </w:tc>
        <w:tc>
          <w:tcPr>
            <w:tcW w:w="1134" w:type="dxa"/>
            <w:vAlign w:val="center"/>
            <w:hideMark/>
          </w:tcPr>
          <w:p w14:paraId="66A4B003"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40</w:t>
            </w:r>
          </w:p>
        </w:tc>
        <w:tc>
          <w:tcPr>
            <w:tcW w:w="1276" w:type="dxa"/>
            <w:vAlign w:val="center"/>
            <w:hideMark/>
          </w:tcPr>
          <w:p w14:paraId="57014E29"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500</w:t>
            </w:r>
          </w:p>
        </w:tc>
        <w:tc>
          <w:tcPr>
            <w:tcW w:w="1134" w:type="dxa"/>
            <w:vAlign w:val="center"/>
            <w:hideMark/>
          </w:tcPr>
          <w:p w14:paraId="68206A63"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40</w:t>
            </w:r>
          </w:p>
        </w:tc>
        <w:tc>
          <w:tcPr>
            <w:tcW w:w="1276" w:type="dxa"/>
            <w:vAlign w:val="center"/>
            <w:hideMark/>
          </w:tcPr>
          <w:p w14:paraId="3E9E3C98"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500</w:t>
            </w:r>
          </w:p>
        </w:tc>
      </w:tr>
      <w:tr w:rsidR="00EB3AD3" w:rsidRPr="00826DEE" w14:paraId="2D0CB22E" w14:textId="77777777" w:rsidTr="00846B18">
        <w:trPr>
          <w:trHeight w:val="645"/>
          <w:jc w:val="center"/>
        </w:trPr>
        <w:tc>
          <w:tcPr>
            <w:tcW w:w="2235" w:type="dxa"/>
          </w:tcPr>
          <w:p w14:paraId="011C4DE0"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lastRenderedPageBreak/>
              <w:t>Metanol (mg/100ml de alcohol anhidro)</w:t>
            </w:r>
          </w:p>
        </w:tc>
        <w:tc>
          <w:tcPr>
            <w:tcW w:w="1134" w:type="dxa"/>
            <w:vAlign w:val="center"/>
            <w:hideMark/>
          </w:tcPr>
          <w:p w14:paraId="35E441D3"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20</w:t>
            </w:r>
          </w:p>
        </w:tc>
        <w:tc>
          <w:tcPr>
            <w:tcW w:w="1275" w:type="dxa"/>
            <w:vAlign w:val="center"/>
            <w:hideMark/>
          </w:tcPr>
          <w:p w14:paraId="10BDFF04"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200</w:t>
            </w:r>
          </w:p>
        </w:tc>
        <w:tc>
          <w:tcPr>
            <w:tcW w:w="1134" w:type="dxa"/>
            <w:vAlign w:val="center"/>
            <w:hideMark/>
          </w:tcPr>
          <w:p w14:paraId="63ED06B5"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20</w:t>
            </w:r>
          </w:p>
        </w:tc>
        <w:tc>
          <w:tcPr>
            <w:tcW w:w="1276" w:type="dxa"/>
            <w:vAlign w:val="center"/>
            <w:hideMark/>
          </w:tcPr>
          <w:p w14:paraId="172727D2"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200</w:t>
            </w:r>
          </w:p>
        </w:tc>
        <w:tc>
          <w:tcPr>
            <w:tcW w:w="1134" w:type="dxa"/>
            <w:vAlign w:val="center"/>
            <w:hideMark/>
          </w:tcPr>
          <w:p w14:paraId="542F6380"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20</w:t>
            </w:r>
          </w:p>
        </w:tc>
        <w:tc>
          <w:tcPr>
            <w:tcW w:w="1276" w:type="dxa"/>
            <w:vAlign w:val="center"/>
            <w:hideMark/>
          </w:tcPr>
          <w:p w14:paraId="390918E4"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200</w:t>
            </w:r>
          </w:p>
        </w:tc>
      </w:tr>
      <w:tr w:rsidR="00EB3AD3" w:rsidRPr="00826DEE" w14:paraId="7BE5E823" w14:textId="77777777" w:rsidTr="00846B18">
        <w:trPr>
          <w:trHeight w:val="686"/>
          <w:jc w:val="center"/>
        </w:trPr>
        <w:tc>
          <w:tcPr>
            <w:tcW w:w="2235" w:type="dxa"/>
          </w:tcPr>
          <w:p w14:paraId="5B1C4FE6"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 xml:space="preserve">Aldehídos (mg/100 ml de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68320571"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5" w:type="dxa"/>
            <w:vAlign w:val="center"/>
            <w:hideMark/>
          </w:tcPr>
          <w:p w14:paraId="6207A68D"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40</w:t>
            </w:r>
          </w:p>
        </w:tc>
        <w:tc>
          <w:tcPr>
            <w:tcW w:w="1134" w:type="dxa"/>
            <w:vAlign w:val="center"/>
            <w:hideMark/>
          </w:tcPr>
          <w:p w14:paraId="5A8D5BA5"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6" w:type="dxa"/>
            <w:vAlign w:val="center"/>
            <w:hideMark/>
          </w:tcPr>
          <w:p w14:paraId="7C019C68"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40</w:t>
            </w:r>
          </w:p>
        </w:tc>
        <w:tc>
          <w:tcPr>
            <w:tcW w:w="1134" w:type="dxa"/>
            <w:vAlign w:val="center"/>
            <w:hideMark/>
          </w:tcPr>
          <w:p w14:paraId="64DA4F52"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6" w:type="dxa"/>
            <w:vAlign w:val="center"/>
            <w:hideMark/>
          </w:tcPr>
          <w:p w14:paraId="2621DB47"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40</w:t>
            </w:r>
          </w:p>
        </w:tc>
      </w:tr>
      <w:tr w:rsidR="00EB3AD3" w:rsidRPr="00826DEE" w14:paraId="190EFEEC" w14:textId="77777777" w:rsidTr="00846B18">
        <w:trPr>
          <w:trHeight w:val="885"/>
          <w:jc w:val="center"/>
        </w:trPr>
        <w:tc>
          <w:tcPr>
            <w:tcW w:w="2235" w:type="dxa"/>
          </w:tcPr>
          <w:p w14:paraId="3E079381"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 xml:space="preserve">Ésteres (mg/100 ml de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43B2A164"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w:t>
            </w:r>
          </w:p>
        </w:tc>
        <w:tc>
          <w:tcPr>
            <w:tcW w:w="1275" w:type="dxa"/>
            <w:vAlign w:val="center"/>
            <w:hideMark/>
          </w:tcPr>
          <w:p w14:paraId="36E657E3"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60</w:t>
            </w:r>
          </w:p>
        </w:tc>
        <w:tc>
          <w:tcPr>
            <w:tcW w:w="1134" w:type="dxa"/>
            <w:vAlign w:val="center"/>
            <w:hideMark/>
          </w:tcPr>
          <w:p w14:paraId="3DC68225"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w:t>
            </w:r>
          </w:p>
        </w:tc>
        <w:tc>
          <w:tcPr>
            <w:tcW w:w="1276" w:type="dxa"/>
            <w:vAlign w:val="center"/>
            <w:hideMark/>
          </w:tcPr>
          <w:p w14:paraId="037BA7C0"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90</w:t>
            </w:r>
          </w:p>
        </w:tc>
        <w:tc>
          <w:tcPr>
            <w:tcW w:w="1134" w:type="dxa"/>
            <w:vAlign w:val="center"/>
            <w:hideMark/>
          </w:tcPr>
          <w:p w14:paraId="39DF3037"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w:t>
            </w:r>
          </w:p>
        </w:tc>
        <w:tc>
          <w:tcPr>
            <w:tcW w:w="1276" w:type="dxa"/>
            <w:vAlign w:val="center"/>
            <w:hideMark/>
          </w:tcPr>
          <w:p w14:paraId="4249820D"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150</w:t>
            </w:r>
          </w:p>
        </w:tc>
      </w:tr>
      <w:tr w:rsidR="00EB3AD3" w:rsidRPr="00826DEE" w14:paraId="297A1897" w14:textId="77777777" w:rsidTr="00846B18">
        <w:trPr>
          <w:trHeight w:val="645"/>
          <w:jc w:val="center"/>
        </w:trPr>
        <w:tc>
          <w:tcPr>
            <w:tcW w:w="2235" w:type="dxa"/>
          </w:tcPr>
          <w:p w14:paraId="6F56612C" w14:textId="77777777" w:rsidR="00876742" w:rsidRPr="00826DEE" w:rsidRDefault="00876742" w:rsidP="007E074F">
            <w:pPr>
              <w:rPr>
                <w:rFonts w:ascii="Verdana" w:eastAsiaTheme="minorHAnsi" w:hAnsi="Verdana" w:cstheme="minorBidi"/>
              </w:rPr>
            </w:pPr>
            <w:proofErr w:type="spellStart"/>
            <w:r w:rsidRPr="00826DEE">
              <w:rPr>
                <w:rFonts w:ascii="Verdana" w:eastAsiaTheme="minorHAnsi" w:hAnsi="Verdana" w:cstheme="minorBidi"/>
              </w:rPr>
              <w:t>Furfural</w:t>
            </w:r>
            <w:proofErr w:type="spellEnd"/>
            <w:r w:rsidRPr="00826DEE">
              <w:rPr>
                <w:rFonts w:ascii="Verdana" w:eastAsiaTheme="minorHAnsi" w:hAnsi="Verdana" w:cstheme="minorBidi"/>
              </w:rPr>
              <w:t xml:space="preserve"> (mg/100 ml de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5FDAD316"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5" w:type="dxa"/>
            <w:vAlign w:val="center"/>
            <w:hideMark/>
          </w:tcPr>
          <w:p w14:paraId="68E0E7CE" w14:textId="273E09D8" w:rsidR="00876742" w:rsidRPr="00826DEE" w:rsidRDefault="00386C9B" w:rsidP="00846B18">
            <w:pPr>
              <w:jc w:val="center"/>
              <w:rPr>
                <w:rFonts w:ascii="Verdana" w:eastAsiaTheme="minorHAnsi" w:hAnsi="Verdana" w:cstheme="minorBidi"/>
              </w:rPr>
            </w:pPr>
            <w:r w:rsidRPr="00826DEE">
              <w:rPr>
                <w:rFonts w:ascii="Verdana" w:eastAsiaTheme="minorHAnsi" w:hAnsi="Verdana" w:cstheme="minorBidi"/>
              </w:rPr>
              <w:t>5</w:t>
            </w:r>
          </w:p>
        </w:tc>
        <w:tc>
          <w:tcPr>
            <w:tcW w:w="1134" w:type="dxa"/>
            <w:vAlign w:val="center"/>
            <w:hideMark/>
          </w:tcPr>
          <w:p w14:paraId="1729AA7F"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6" w:type="dxa"/>
            <w:vAlign w:val="center"/>
            <w:hideMark/>
          </w:tcPr>
          <w:p w14:paraId="347E89C0" w14:textId="7F142C36" w:rsidR="00876742" w:rsidRPr="00826DEE" w:rsidRDefault="00386C9B" w:rsidP="00846B18">
            <w:pPr>
              <w:jc w:val="center"/>
              <w:rPr>
                <w:rFonts w:ascii="Verdana" w:eastAsiaTheme="minorHAnsi" w:hAnsi="Verdana" w:cstheme="minorBidi"/>
              </w:rPr>
            </w:pPr>
            <w:r w:rsidRPr="00826DEE">
              <w:rPr>
                <w:rFonts w:ascii="Verdana" w:eastAsiaTheme="minorHAnsi" w:hAnsi="Verdana" w:cstheme="minorBidi"/>
              </w:rPr>
              <w:t>5</w:t>
            </w:r>
          </w:p>
        </w:tc>
        <w:tc>
          <w:tcPr>
            <w:tcW w:w="1134" w:type="dxa"/>
            <w:vAlign w:val="center"/>
            <w:hideMark/>
          </w:tcPr>
          <w:p w14:paraId="75776CC1"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0</w:t>
            </w:r>
          </w:p>
        </w:tc>
        <w:tc>
          <w:tcPr>
            <w:tcW w:w="1276" w:type="dxa"/>
            <w:vAlign w:val="center"/>
            <w:hideMark/>
          </w:tcPr>
          <w:p w14:paraId="0194186F" w14:textId="11CBD9E3" w:rsidR="00876742" w:rsidRPr="00826DEE" w:rsidRDefault="00386C9B" w:rsidP="00846B18">
            <w:pPr>
              <w:jc w:val="center"/>
              <w:rPr>
                <w:rFonts w:ascii="Verdana" w:eastAsiaTheme="minorHAnsi" w:hAnsi="Verdana" w:cstheme="minorBidi"/>
              </w:rPr>
            </w:pPr>
            <w:r w:rsidRPr="00826DEE">
              <w:rPr>
                <w:rFonts w:ascii="Verdana" w:eastAsiaTheme="minorHAnsi" w:hAnsi="Verdana" w:cstheme="minorBidi"/>
              </w:rPr>
              <w:t>5</w:t>
            </w:r>
          </w:p>
        </w:tc>
      </w:tr>
      <w:tr w:rsidR="00EB3AD3" w:rsidRPr="00826DEE" w14:paraId="441FE645" w14:textId="77777777" w:rsidTr="00846B18">
        <w:trPr>
          <w:trHeight w:val="930"/>
          <w:jc w:val="center"/>
        </w:trPr>
        <w:tc>
          <w:tcPr>
            <w:tcW w:w="2235" w:type="dxa"/>
          </w:tcPr>
          <w:p w14:paraId="4C0E3086"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Acidez Total (como ácido acético mg/100ml AA)</w:t>
            </w:r>
          </w:p>
        </w:tc>
        <w:tc>
          <w:tcPr>
            <w:tcW w:w="1134" w:type="dxa"/>
            <w:vAlign w:val="center"/>
            <w:hideMark/>
          </w:tcPr>
          <w:p w14:paraId="57685796"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6</w:t>
            </w:r>
          </w:p>
        </w:tc>
        <w:tc>
          <w:tcPr>
            <w:tcW w:w="1275" w:type="dxa"/>
            <w:vAlign w:val="center"/>
            <w:hideMark/>
          </w:tcPr>
          <w:p w14:paraId="58F501FD"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300</w:t>
            </w:r>
          </w:p>
        </w:tc>
        <w:tc>
          <w:tcPr>
            <w:tcW w:w="1134" w:type="dxa"/>
            <w:vAlign w:val="center"/>
            <w:hideMark/>
          </w:tcPr>
          <w:p w14:paraId="4A5A2159"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6</w:t>
            </w:r>
          </w:p>
        </w:tc>
        <w:tc>
          <w:tcPr>
            <w:tcW w:w="1276" w:type="dxa"/>
            <w:vAlign w:val="center"/>
            <w:hideMark/>
          </w:tcPr>
          <w:p w14:paraId="7EBE3662"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300</w:t>
            </w:r>
          </w:p>
        </w:tc>
        <w:tc>
          <w:tcPr>
            <w:tcW w:w="1134" w:type="dxa"/>
            <w:vAlign w:val="center"/>
            <w:hideMark/>
          </w:tcPr>
          <w:p w14:paraId="623952BF"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6</w:t>
            </w:r>
          </w:p>
        </w:tc>
        <w:tc>
          <w:tcPr>
            <w:tcW w:w="1276" w:type="dxa"/>
            <w:vAlign w:val="center"/>
            <w:hideMark/>
          </w:tcPr>
          <w:p w14:paraId="4C28610C"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300</w:t>
            </w:r>
          </w:p>
        </w:tc>
      </w:tr>
      <w:tr w:rsidR="00EB3AD3" w:rsidRPr="00826DEE" w14:paraId="3E677D36" w14:textId="77777777" w:rsidTr="00846B18">
        <w:trPr>
          <w:trHeight w:val="810"/>
          <w:jc w:val="center"/>
        </w:trPr>
        <w:tc>
          <w:tcPr>
            <w:tcW w:w="2235" w:type="dxa"/>
          </w:tcPr>
          <w:p w14:paraId="16D1C7E6"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Suma de componentes volátiles diferentes al alcohol etílico (mg/100 ml AA)</w:t>
            </w:r>
          </w:p>
        </w:tc>
        <w:tc>
          <w:tcPr>
            <w:tcW w:w="1134" w:type="dxa"/>
            <w:vAlign w:val="center"/>
            <w:hideMark/>
          </w:tcPr>
          <w:p w14:paraId="08EE8C70"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70</w:t>
            </w:r>
          </w:p>
        </w:tc>
        <w:tc>
          <w:tcPr>
            <w:tcW w:w="1275" w:type="dxa"/>
            <w:vAlign w:val="center"/>
            <w:hideMark/>
          </w:tcPr>
          <w:p w14:paraId="428E5BE9"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600</w:t>
            </w:r>
          </w:p>
        </w:tc>
        <w:tc>
          <w:tcPr>
            <w:tcW w:w="1134" w:type="dxa"/>
            <w:vAlign w:val="center"/>
            <w:hideMark/>
          </w:tcPr>
          <w:p w14:paraId="6A68CE76"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70</w:t>
            </w:r>
          </w:p>
        </w:tc>
        <w:tc>
          <w:tcPr>
            <w:tcW w:w="1276" w:type="dxa"/>
            <w:vAlign w:val="center"/>
            <w:hideMark/>
          </w:tcPr>
          <w:p w14:paraId="51C57662"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610</w:t>
            </w:r>
          </w:p>
        </w:tc>
        <w:tc>
          <w:tcPr>
            <w:tcW w:w="1134" w:type="dxa"/>
            <w:vAlign w:val="center"/>
            <w:hideMark/>
          </w:tcPr>
          <w:p w14:paraId="1F5B6E90"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70</w:t>
            </w:r>
          </w:p>
        </w:tc>
        <w:tc>
          <w:tcPr>
            <w:tcW w:w="1276" w:type="dxa"/>
            <w:vAlign w:val="center"/>
            <w:hideMark/>
          </w:tcPr>
          <w:p w14:paraId="11AD3F71"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620</w:t>
            </w:r>
          </w:p>
        </w:tc>
      </w:tr>
      <w:tr w:rsidR="00EB3AD3" w:rsidRPr="00826DEE" w14:paraId="28BD6CA9" w14:textId="77777777" w:rsidTr="00846B18">
        <w:trPr>
          <w:trHeight w:val="300"/>
          <w:jc w:val="center"/>
        </w:trPr>
        <w:tc>
          <w:tcPr>
            <w:tcW w:w="2235" w:type="dxa"/>
          </w:tcPr>
          <w:p w14:paraId="233B4C12"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δ13 CVPDB * (1) (3) (4) (0/00)</w:t>
            </w:r>
          </w:p>
        </w:tc>
        <w:tc>
          <w:tcPr>
            <w:tcW w:w="1134" w:type="dxa"/>
            <w:vAlign w:val="center"/>
            <w:hideMark/>
          </w:tcPr>
          <w:p w14:paraId="34E22502"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-29</w:t>
            </w:r>
          </w:p>
        </w:tc>
        <w:tc>
          <w:tcPr>
            <w:tcW w:w="1275" w:type="dxa"/>
            <w:vAlign w:val="center"/>
            <w:hideMark/>
          </w:tcPr>
          <w:p w14:paraId="62B288BA"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-26</w:t>
            </w:r>
          </w:p>
        </w:tc>
        <w:tc>
          <w:tcPr>
            <w:tcW w:w="1134" w:type="dxa"/>
            <w:vAlign w:val="center"/>
            <w:hideMark/>
          </w:tcPr>
          <w:p w14:paraId="763440F3"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-29</w:t>
            </w:r>
          </w:p>
        </w:tc>
        <w:tc>
          <w:tcPr>
            <w:tcW w:w="1276" w:type="dxa"/>
            <w:vAlign w:val="center"/>
            <w:hideMark/>
          </w:tcPr>
          <w:p w14:paraId="4DACB45F"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-26</w:t>
            </w:r>
          </w:p>
        </w:tc>
        <w:tc>
          <w:tcPr>
            <w:tcW w:w="1134" w:type="dxa"/>
            <w:vAlign w:val="center"/>
            <w:hideMark/>
          </w:tcPr>
          <w:p w14:paraId="7590715B"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-29</w:t>
            </w:r>
          </w:p>
        </w:tc>
        <w:tc>
          <w:tcPr>
            <w:tcW w:w="1276" w:type="dxa"/>
            <w:vAlign w:val="center"/>
            <w:hideMark/>
          </w:tcPr>
          <w:p w14:paraId="4159AFE3"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-26</w:t>
            </w:r>
          </w:p>
        </w:tc>
      </w:tr>
      <w:tr w:rsidR="00EB3AD3" w:rsidRPr="00826DEE" w14:paraId="546A0EE2" w14:textId="77777777" w:rsidTr="00846B18">
        <w:trPr>
          <w:trHeight w:val="566"/>
          <w:jc w:val="center"/>
        </w:trPr>
        <w:tc>
          <w:tcPr>
            <w:tcW w:w="2235" w:type="dxa"/>
          </w:tcPr>
          <w:p w14:paraId="05FE5708" w14:textId="77777777" w:rsidR="00876742" w:rsidRPr="00826DEE" w:rsidRDefault="00876742" w:rsidP="007E074F">
            <w:pPr>
              <w:rPr>
                <w:rFonts w:ascii="Verdana" w:eastAsiaTheme="minorHAnsi" w:hAnsi="Verdana" w:cstheme="minorBidi"/>
              </w:rPr>
            </w:pPr>
            <w:r w:rsidRPr="00826DEE">
              <w:rPr>
                <w:rFonts w:ascii="Verdana" w:eastAsiaTheme="minorHAnsi" w:hAnsi="Verdana" w:cstheme="minorBidi"/>
              </w:rPr>
              <w:t>δ13 CVPDB * (2) (3) (4) (0/00)</w:t>
            </w:r>
          </w:p>
        </w:tc>
        <w:tc>
          <w:tcPr>
            <w:tcW w:w="1134" w:type="dxa"/>
            <w:vAlign w:val="center"/>
            <w:hideMark/>
          </w:tcPr>
          <w:p w14:paraId="095D73E6"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-29</w:t>
            </w:r>
          </w:p>
        </w:tc>
        <w:tc>
          <w:tcPr>
            <w:tcW w:w="1275" w:type="dxa"/>
            <w:vAlign w:val="center"/>
            <w:hideMark/>
          </w:tcPr>
          <w:p w14:paraId="6133F58D"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-24</w:t>
            </w:r>
          </w:p>
        </w:tc>
        <w:tc>
          <w:tcPr>
            <w:tcW w:w="1134" w:type="dxa"/>
            <w:vAlign w:val="center"/>
            <w:hideMark/>
          </w:tcPr>
          <w:p w14:paraId="21600881"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-29</w:t>
            </w:r>
          </w:p>
        </w:tc>
        <w:tc>
          <w:tcPr>
            <w:tcW w:w="1276" w:type="dxa"/>
            <w:vAlign w:val="center"/>
            <w:hideMark/>
          </w:tcPr>
          <w:p w14:paraId="7C32EE03"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-24</w:t>
            </w:r>
          </w:p>
        </w:tc>
        <w:tc>
          <w:tcPr>
            <w:tcW w:w="1134" w:type="dxa"/>
            <w:vAlign w:val="center"/>
            <w:hideMark/>
          </w:tcPr>
          <w:p w14:paraId="48E1EF49"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-29</w:t>
            </w:r>
          </w:p>
        </w:tc>
        <w:tc>
          <w:tcPr>
            <w:tcW w:w="1276" w:type="dxa"/>
            <w:vAlign w:val="center"/>
            <w:hideMark/>
          </w:tcPr>
          <w:p w14:paraId="1EA5A9A6" w14:textId="77777777" w:rsidR="00876742" w:rsidRPr="00826DEE" w:rsidRDefault="00876742" w:rsidP="00846B18">
            <w:pPr>
              <w:jc w:val="center"/>
              <w:rPr>
                <w:rFonts w:ascii="Verdana" w:eastAsiaTheme="minorHAnsi" w:hAnsi="Verdana" w:cstheme="minorBidi"/>
              </w:rPr>
            </w:pPr>
            <w:r w:rsidRPr="00826DEE">
              <w:rPr>
                <w:rFonts w:ascii="Verdana" w:eastAsiaTheme="minorHAnsi" w:hAnsi="Verdana" w:cstheme="minorBidi"/>
              </w:rPr>
              <w:t>-24</w:t>
            </w:r>
          </w:p>
        </w:tc>
      </w:tr>
      <w:tr w:rsidR="001A10AE" w:rsidRPr="00826DEE" w14:paraId="125C103A" w14:textId="77777777" w:rsidTr="000F1AC7">
        <w:trPr>
          <w:trHeight w:val="566"/>
          <w:jc w:val="center"/>
        </w:trPr>
        <w:tc>
          <w:tcPr>
            <w:tcW w:w="9464" w:type="dxa"/>
            <w:gridSpan w:val="7"/>
          </w:tcPr>
          <w:p w14:paraId="721A6A7A" w14:textId="70102333" w:rsidR="001A10AE" w:rsidRPr="00826DEE" w:rsidRDefault="001A10AE" w:rsidP="001A10AE">
            <w:pPr>
              <w:rPr>
                <w:rFonts w:ascii="Verdana" w:eastAsiaTheme="minorHAnsi" w:hAnsi="Verdana" w:cstheme="minorBidi"/>
              </w:rPr>
            </w:pPr>
            <w:r w:rsidRPr="00826DEE">
              <w:rPr>
                <w:rFonts w:ascii="Verdana" w:eastAsiaTheme="minorHAnsi" w:hAnsi="Verdana" w:cstheme="minorBidi"/>
              </w:rPr>
              <w:t xml:space="preserve">*Patrón Internacional </w:t>
            </w:r>
            <w:proofErr w:type="spellStart"/>
            <w:r w:rsidRPr="00826DEE">
              <w:rPr>
                <w:rFonts w:ascii="Verdana" w:eastAsiaTheme="minorHAnsi" w:hAnsi="Verdana" w:cstheme="minorBidi"/>
              </w:rPr>
              <w:t>Vienna</w:t>
            </w:r>
            <w:proofErr w:type="spellEnd"/>
            <w:r w:rsidRPr="00826DEE">
              <w:rPr>
                <w:rFonts w:ascii="Verdana" w:eastAsiaTheme="minorHAnsi" w:hAnsi="Verdana" w:cstheme="minorBidi"/>
              </w:rPr>
              <w:t xml:space="preserve"> Pee </w:t>
            </w:r>
            <w:proofErr w:type="spellStart"/>
            <w:r w:rsidRPr="00826DEE">
              <w:rPr>
                <w:rFonts w:ascii="Verdana" w:eastAsiaTheme="minorHAnsi" w:hAnsi="Verdana" w:cstheme="minorBidi"/>
              </w:rPr>
              <w:t>Dee</w:t>
            </w:r>
            <w:proofErr w:type="spellEnd"/>
            <w:r w:rsidRPr="00826DEE">
              <w:rPr>
                <w:rFonts w:ascii="Verdana" w:eastAsiaTheme="minorHAnsi" w:hAnsi="Verdana" w:cstheme="minorBidi"/>
              </w:rPr>
              <w:t xml:space="preserve"> </w:t>
            </w:r>
            <w:proofErr w:type="spellStart"/>
            <w:r w:rsidRPr="00826DEE">
              <w:rPr>
                <w:rFonts w:ascii="Verdana" w:eastAsiaTheme="minorHAnsi" w:hAnsi="Verdana" w:cstheme="minorBidi"/>
              </w:rPr>
              <w:t>Belemnite</w:t>
            </w:r>
            <w:proofErr w:type="spellEnd"/>
          </w:p>
          <w:p w14:paraId="7FAB1338" w14:textId="70FED289" w:rsidR="001A10AE" w:rsidRPr="00826DEE" w:rsidRDefault="001A10AE" w:rsidP="001A10AE">
            <w:pPr>
              <w:rPr>
                <w:rFonts w:ascii="Verdana" w:eastAsiaTheme="minorHAnsi" w:hAnsi="Verdana" w:cstheme="minorBidi"/>
              </w:rPr>
            </w:pPr>
            <w:r w:rsidRPr="00826DEE">
              <w:rPr>
                <w:rFonts w:ascii="Verdana" w:eastAsiaTheme="minorHAnsi" w:hAnsi="Verdana" w:cstheme="minorBidi"/>
              </w:rPr>
              <w:t>(1) Para productos de origen nacional, argentino, norteamericano y otros países no indicados en el (2).</w:t>
            </w:r>
          </w:p>
          <w:p w14:paraId="65079C9D" w14:textId="7ADFBEA3" w:rsidR="001A10AE" w:rsidRPr="00826DEE" w:rsidRDefault="001A10AE" w:rsidP="001A10AE">
            <w:pPr>
              <w:rPr>
                <w:rFonts w:ascii="Verdana" w:eastAsiaTheme="minorHAnsi" w:hAnsi="Verdana" w:cstheme="minorBidi"/>
              </w:rPr>
            </w:pPr>
            <w:r w:rsidRPr="00826DEE">
              <w:rPr>
                <w:rFonts w:ascii="Verdana" w:eastAsiaTheme="minorHAnsi" w:hAnsi="Verdana" w:cstheme="minorBidi"/>
              </w:rPr>
              <w:t>(2) Para productos de origen español, italiano o francés.</w:t>
            </w:r>
          </w:p>
          <w:p w14:paraId="7636CE8A" w14:textId="74A17091" w:rsidR="001A10AE" w:rsidRPr="00826DEE" w:rsidRDefault="001A10AE" w:rsidP="001A10AE">
            <w:pPr>
              <w:rPr>
                <w:rFonts w:ascii="Verdana" w:eastAsiaTheme="minorHAnsi" w:hAnsi="Verdana" w:cstheme="minorBidi"/>
              </w:rPr>
            </w:pPr>
            <w:r w:rsidRPr="00826DEE">
              <w:rPr>
                <w:rFonts w:ascii="Verdana" w:eastAsiaTheme="minorHAnsi" w:hAnsi="Verdana" w:cstheme="minorBidi"/>
              </w:rPr>
              <w:t>(3) Los valores marcados en la tabla son para detectar la adulteración con alcohol de caña y alcohol de grano por determinación del δ13 C.</w:t>
            </w:r>
          </w:p>
          <w:p w14:paraId="79F04A37" w14:textId="4B2F4F37" w:rsidR="001A10AE" w:rsidRPr="00826DEE" w:rsidRDefault="001A10AE" w:rsidP="001A10AE">
            <w:pPr>
              <w:rPr>
                <w:rFonts w:ascii="Verdana" w:eastAsiaTheme="minorHAnsi" w:hAnsi="Verdana" w:cstheme="minorBidi"/>
              </w:rPr>
            </w:pPr>
            <w:r w:rsidRPr="00826DEE">
              <w:rPr>
                <w:rFonts w:ascii="Verdana" w:eastAsiaTheme="minorHAnsi" w:hAnsi="Verdana" w:cstheme="minorBidi"/>
              </w:rPr>
              <w:t>(4) Para valores de δ13 C que sean menores al límite de -29 deberá ser comprobable el origen del brandy.</w:t>
            </w:r>
          </w:p>
        </w:tc>
      </w:tr>
    </w:tbl>
    <w:p w14:paraId="0FCDA7F1" w14:textId="77777777" w:rsidR="00876742" w:rsidRPr="00826DEE" w:rsidRDefault="00876742" w:rsidP="00876742">
      <w:pPr>
        <w:jc w:val="center"/>
        <w:rPr>
          <w:rFonts w:ascii="Verdana" w:eastAsia="Times New Roman" w:hAnsi="Verdana" w:cs="Arial"/>
          <w:sz w:val="22"/>
          <w:szCs w:val="22"/>
          <w:lang w:val="es-ES" w:eastAsia="es-ES"/>
        </w:rPr>
      </w:pPr>
    </w:p>
    <w:p w14:paraId="78017AA9" w14:textId="77777777" w:rsidR="00085524" w:rsidRPr="00826DEE" w:rsidRDefault="00085524" w:rsidP="001268B7">
      <w:pPr>
        <w:jc w:val="both"/>
        <w:rPr>
          <w:rFonts w:ascii="Verdana" w:eastAsia="Times New Roman" w:hAnsi="Verdana" w:cs="Arial"/>
          <w:sz w:val="22"/>
          <w:szCs w:val="22"/>
          <w:lang w:val="es-ES" w:eastAsia="es-ES"/>
        </w:rPr>
      </w:pPr>
    </w:p>
    <w:p w14:paraId="7E68131F" w14:textId="4E93C128" w:rsidR="00487633" w:rsidRDefault="000A6801" w:rsidP="000A6801">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7.2.7</w:t>
      </w:r>
      <w:r w:rsidRPr="00826DEE">
        <w:rPr>
          <w:rFonts w:ascii="Verdana" w:eastAsia="Times New Roman" w:hAnsi="Verdana" w:cs="Arial"/>
          <w:sz w:val="22"/>
          <w:szCs w:val="22"/>
          <w:lang w:val="es-ES" w:eastAsia="es-ES"/>
        </w:rPr>
        <w:tab/>
      </w:r>
      <w:r w:rsidRPr="00846B18">
        <w:rPr>
          <w:rFonts w:ascii="Verdana" w:eastAsia="Times New Roman" w:hAnsi="Verdana" w:cs="Arial"/>
          <w:b/>
          <w:sz w:val="22"/>
          <w:szCs w:val="22"/>
          <w:lang w:val="es-ES" w:eastAsia="es-ES"/>
        </w:rPr>
        <w:tab/>
      </w:r>
      <w:r w:rsidR="00487633" w:rsidRPr="00846B18">
        <w:rPr>
          <w:rFonts w:ascii="Verdana" w:eastAsia="Times New Roman" w:hAnsi="Verdana" w:cs="Arial"/>
          <w:b/>
          <w:sz w:val="22"/>
          <w:szCs w:val="22"/>
          <w:lang w:val="es-ES" w:eastAsia="es-ES"/>
        </w:rPr>
        <w:t>Calvados</w:t>
      </w:r>
    </w:p>
    <w:p w14:paraId="0F4E85F1" w14:textId="77777777" w:rsidR="00846B18" w:rsidRPr="00826DEE" w:rsidRDefault="00846B18" w:rsidP="000A6801">
      <w:pPr>
        <w:jc w:val="both"/>
        <w:rPr>
          <w:rFonts w:ascii="Verdana" w:eastAsia="Times New Roman" w:hAnsi="Verdana" w:cs="Arial"/>
          <w:sz w:val="22"/>
          <w:szCs w:val="22"/>
          <w:lang w:val="es-ES" w:eastAsia="es-ES"/>
        </w:rPr>
      </w:pPr>
    </w:p>
    <w:p w14:paraId="0283D08F" w14:textId="3986EDE0" w:rsidR="00ED08B2" w:rsidRPr="00826DEE" w:rsidRDefault="00487633" w:rsidP="00ED08B2">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destilada de mostos fermentados de jugos de manzana o pera; con Denominación de Origen </w:t>
      </w:r>
      <w:r w:rsidR="00ED08B2" w:rsidRPr="00826DEE">
        <w:rPr>
          <w:rFonts w:ascii="Verdana" w:eastAsia="Times New Roman" w:hAnsi="Verdana" w:cs="Arial"/>
          <w:sz w:val="22"/>
          <w:szCs w:val="22"/>
          <w:lang w:val="es-ES" w:eastAsia="es-ES"/>
        </w:rPr>
        <w:t xml:space="preserve">regulada por las disposiciones aplicables por el país de origen. </w:t>
      </w:r>
    </w:p>
    <w:p w14:paraId="532DB2AE" w14:textId="77777777" w:rsidR="00487633" w:rsidRPr="00826DEE" w:rsidRDefault="00487633" w:rsidP="00487633">
      <w:pPr>
        <w:jc w:val="both"/>
        <w:rPr>
          <w:rFonts w:ascii="Verdana" w:eastAsia="Times New Roman" w:hAnsi="Verdana" w:cs="Arial"/>
          <w:sz w:val="22"/>
          <w:szCs w:val="22"/>
          <w:lang w:val="es-ES" w:eastAsia="es-ES"/>
        </w:rPr>
      </w:pPr>
    </w:p>
    <w:p w14:paraId="1B2CAF7B" w14:textId="35CA6C7A" w:rsidR="00487633" w:rsidRDefault="000A6801" w:rsidP="00487633">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7.2.8</w:t>
      </w:r>
      <w:r w:rsidRPr="00826DEE">
        <w:rPr>
          <w:rFonts w:ascii="Verdana" w:eastAsia="Times New Roman" w:hAnsi="Verdana" w:cs="Arial"/>
          <w:b/>
          <w:sz w:val="22"/>
          <w:szCs w:val="22"/>
          <w:lang w:val="es-ES" w:eastAsia="es-ES"/>
        </w:rPr>
        <w:tab/>
      </w:r>
      <w:r w:rsidRPr="00826DEE">
        <w:rPr>
          <w:rFonts w:ascii="Verdana" w:eastAsia="Times New Roman" w:hAnsi="Verdana" w:cs="Arial"/>
          <w:sz w:val="22"/>
          <w:szCs w:val="22"/>
          <w:lang w:val="es-ES" w:eastAsia="es-ES"/>
        </w:rPr>
        <w:tab/>
      </w:r>
      <w:proofErr w:type="spellStart"/>
      <w:r w:rsidR="00487633" w:rsidRPr="00846B18">
        <w:rPr>
          <w:rFonts w:ascii="Verdana" w:eastAsia="Times New Roman" w:hAnsi="Verdana" w:cs="Arial"/>
          <w:b/>
          <w:sz w:val="22"/>
          <w:szCs w:val="22"/>
          <w:lang w:val="es-ES" w:eastAsia="es-ES"/>
        </w:rPr>
        <w:t>Cognac</w:t>
      </w:r>
      <w:proofErr w:type="spellEnd"/>
    </w:p>
    <w:p w14:paraId="52752E77" w14:textId="77777777" w:rsidR="00846B18" w:rsidRPr="00826DEE" w:rsidRDefault="00846B18" w:rsidP="00487633">
      <w:pPr>
        <w:jc w:val="both"/>
        <w:rPr>
          <w:rFonts w:ascii="Verdana" w:eastAsia="Times New Roman" w:hAnsi="Verdana" w:cs="Arial"/>
          <w:sz w:val="22"/>
          <w:szCs w:val="22"/>
          <w:lang w:val="es-ES" w:eastAsia="es-ES"/>
        </w:rPr>
      </w:pPr>
    </w:p>
    <w:p w14:paraId="54CEF3F6" w14:textId="08608C89" w:rsidR="00487633" w:rsidRPr="00826DEE" w:rsidRDefault="00487633" w:rsidP="00487633">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destilada de mostos 100% de uva; con </w:t>
      </w:r>
      <w:r w:rsidR="00ED08B2" w:rsidRPr="00826DEE">
        <w:rPr>
          <w:rFonts w:ascii="Verdana" w:eastAsia="Times New Roman" w:hAnsi="Verdana" w:cs="Arial"/>
          <w:sz w:val="22"/>
          <w:szCs w:val="22"/>
          <w:lang w:val="es-ES" w:eastAsia="es-ES"/>
        </w:rPr>
        <w:t xml:space="preserve">Denominación de Origen, regulada por las disposiciones aplicables por el país de origen. </w:t>
      </w:r>
    </w:p>
    <w:p w14:paraId="7AFC154B" w14:textId="77777777" w:rsidR="00561722" w:rsidRPr="00826DEE" w:rsidRDefault="00561722" w:rsidP="001268B7">
      <w:pPr>
        <w:jc w:val="both"/>
        <w:rPr>
          <w:rFonts w:ascii="Verdana" w:eastAsia="Times New Roman" w:hAnsi="Verdana" w:cs="Arial"/>
          <w:sz w:val="22"/>
          <w:szCs w:val="22"/>
          <w:lang w:val="es-ES" w:eastAsia="es-ES"/>
        </w:rPr>
      </w:pPr>
    </w:p>
    <w:p w14:paraId="6BCB93C3" w14:textId="024BD218" w:rsidR="00C8109B" w:rsidRPr="00826DEE" w:rsidRDefault="000A6801" w:rsidP="000A6801">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7.2.9</w:t>
      </w:r>
      <w:r w:rsidRPr="00826DEE">
        <w:rPr>
          <w:rFonts w:ascii="Verdana" w:eastAsia="Times New Roman" w:hAnsi="Verdana" w:cs="Arial"/>
          <w:sz w:val="22"/>
          <w:szCs w:val="22"/>
          <w:lang w:val="es-ES" w:eastAsia="es-ES"/>
        </w:rPr>
        <w:tab/>
      </w:r>
      <w:r w:rsidRPr="00826DEE">
        <w:rPr>
          <w:rFonts w:ascii="Verdana" w:eastAsia="Times New Roman" w:hAnsi="Verdana" w:cs="Arial"/>
          <w:sz w:val="22"/>
          <w:szCs w:val="22"/>
          <w:lang w:val="es-ES" w:eastAsia="es-ES"/>
        </w:rPr>
        <w:tab/>
      </w:r>
      <w:proofErr w:type="spellStart"/>
      <w:r w:rsidR="00696CA5" w:rsidRPr="00846B18">
        <w:rPr>
          <w:rFonts w:ascii="Verdana" w:eastAsia="Times New Roman" w:hAnsi="Verdana" w:cs="Arial"/>
          <w:b/>
          <w:sz w:val="22"/>
          <w:szCs w:val="22"/>
          <w:lang w:val="es-ES" w:eastAsia="es-ES"/>
        </w:rPr>
        <w:t>Cachaça</w:t>
      </w:r>
      <w:proofErr w:type="spellEnd"/>
    </w:p>
    <w:p w14:paraId="7BF08F1B" w14:textId="77777777" w:rsidR="00C8109B" w:rsidRPr="00826DEE" w:rsidRDefault="00C8109B" w:rsidP="00C8109B">
      <w:pPr>
        <w:ind w:right="49"/>
        <w:jc w:val="both"/>
        <w:rPr>
          <w:rFonts w:ascii="Verdana" w:eastAsia="Times New Roman" w:hAnsi="Verdana" w:cs="Arial"/>
          <w:sz w:val="22"/>
          <w:szCs w:val="22"/>
          <w:lang w:val="es-ES" w:eastAsia="es-ES"/>
        </w:rPr>
      </w:pPr>
    </w:p>
    <w:p w14:paraId="410127DD" w14:textId="52F54DD0" w:rsidR="00446F3B" w:rsidRDefault="00696CA5" w:rsidP="00696CA5">
      <w:pPr>
        <w:ind w:right="49"/>
        <w:jc w:val="both"/>
        <w:rPr>
          <w:rFonts w:ascii="Verdana" w:eastAsia="Times New Roman" w:hAnsi="Verdana" w:cs="Arial"/>
          <w:sz w:val="22"/>
          <w:szCs w:val="22"/>
          <w:lang w:val="es-ES" w:eastAsia="es-ES"/>
        </w:rPr>
      </w:pPr>
      <w:r w:rsidRPr="00696CA5">
        <w:rPr>
          <w:rFonts w:ascii="Verdana" w:eastAsia="Times New Roman" w:hAnsi="Verdana" w:cs="Arial"/>
          <w:sz w:val="22"/>
          <w:szCs w:val="22"/>
          <w:lang w:val="es-ES" w:eastAsia="es-ES"/>
        </w:rPr>
        <w:t>Es la denominación típica y exclusiva</w:t>
      </w:r>
      <w:r>
        <w:rPr>
          <w:rFonts w:ascii="Verdana" w:eastAsia="Times New Roman" w:hAnsi="Verdana" w:cs="Arial"/>
          <w:sz w:val="22"/>
          <w:szCs w:val="22"/>
          <w:lang w:val="es-ES" w:eastAsia="es-ES"/>
        </w:rPr>
        <w:t xml:space="preserve"> </w:t>
      </w:r>
      <w:r w:rsidR="008C5230">
        <w:rPr>
          <w:rFonts w:ascii="Verdana" w:eastAsia="Times New Roman" w:hAnsi="Verdana" w:cs="Arial"/>
          <w:sz w:val="22"/>
          <w:szCs w:val="22"/>
          <w:lang w:val="es-ES" w:eastAsia="es-ES"/>
        </w:rPr>
        <w:t>del</w:t>
      </w:r>
      <w:r w:rsidRPr="00696CA5">
        <w:rPr>
          <w:rFonts w:ascii="Verdana" w:eastAsia="Times New Roman" w:hAnsi="Verdana" w:cs="Arial"/>
          <w:sz w:val="22"/>
          <w:szCs w:val="22"/>
          <w:lang w:val="es-ES" w:eastAsia="es-ES"/>
        </w:rPr>
        <w:t xml:space="preserve"> aguardiente de caña producida en Brasil, conforme su legislación, la cual contiene una graduación alcohólica de 38 a 48% en volumen a 20 °C, obtenida por la destilación del mosto fermentado del jugo de caña de azúcar con características organolépticas peculiares.</w:t>
      </w:r>
    </w:p>
    <w:p w14:paraId="17AE6F23" w14:textId="77777777" w:rsidR="00696CA5" w:rsidRPr="00826DEE" w:rsidRDefault="00696CA5" w:rsidP="00696CA5">
      <w:pPr>
        <w:ind w:right="49"/>
        <w:jc w:val="both"/>
        <w:rPr>
          <w:rFonts w:ascii="Verdana" w:eastAsia="Times New Roman" w:hAnsi="Verdana" w:cs="Arial"/>
          <w:sz w:val="22"/>
          <w:szCs w:val="22"/>
          <w:lang w:val="es-ES" w:eastAsia="es-ES"/>
        </w:rPr>
      </w:pPr>
    </w:p>
    <w:p w14:paraId="02C849E9" w14:textId="10002033" w:rsidR="00085524" w:rsidRPr="00826DEE" w:rsidRDefault="000A6801" w:rsidP="000A6801">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7.2.10</w:t>
      </w:r>
      <w:r w:rsidRPr="00846B18">
        <w:rPr>
          <w:rFonts w:ascii="Verdana" w:eastAsia="Times New Roman" w:hAnsi="Verdana" w:cs="Arial"/>
          <w:b/>
          <w:sz w:val="22"/>
          <w:szCs w:val="22"/>
          <w:lang w:val="es-ES" w:eastAsia="es-ES"/>
        </w:rPr>
        <w:tab/>
      </w:r>
      <w:r w:rsidR="00085524" w:rsidRPr="00846B18">
        <w:rPr>
          <w:rFonts w:ascii="Verdana" w:eastAsia="Times New Roman" w:hAnsi="Verdana" w:cs="Arial"/>
          <w:b/>
          <w:sz w:val="22"/>
          <w:szCs w:val="22"/>
          <w:lang w:val="es-ES" w:eastAsia="es-ES"/>
        </w:rPr>
        <w:t>Comiteco</w:t>
      </w:r>
    </w:p>
    <w:p w14:paraId="58C810B0" w14:textId="77777777" w:rsidR="00085524" w:rsidRPr="00826DEE" w:rsidRDefault="00085524" w:rsidP="001268B7">
      <w:pPr>
        <w:jc w:val="both"/>
        <w:rPr>
          <w:rFonts w:ascii="Verdana" w:eastAsia="Times New Roman" w:hAnsi="Verdana" w:cs="Arial"/>
          <w:sz w:val="22"/>
          <w:szCs w:val="22"/>
          <w:lang w:val="es-ES" w:eastAsia="es-ES"/>
        </w:rPr>
      </w:pPr>
    </w:p>
    <w:p w14:paraId="61A72E4A" w14:textId="7574E558" w:rsidR="008F1CF4" w:rsidRDefault="00962C83"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MX" w:eastAsia="es-ES"/>
        </w:rPr>
        <w:t xml:space="preserve">Es la bebida alcohólica </w:t>
      </w:r>
      <w:r w:rsidR="00074AFF" w:rsidRPr="00826DEE">
        <w:rPr>
          <w:rFonts w:ascii="Verdana" w:eastAsia="Times New Roman" w:hAnsi="Verdana" w:cs="Arial"/>
          <w:sz w:val="22"/>
          <w:szCs w:val="22"/>
          <w:lang w:val="es-MX" w:eastAsia="es-ES"/>
        </w:rPr>
        <w:t xml:space="preserve">bebida alcohólica Mexicana obtenida por destilación de mostos formulados con Maguey Comiteco (jugos, aguamiel o jarabe) y enriquecidos con piloncillo o panela de caña en una proporción de al menos 70% de azucares reductores provenientes del Maguey. Su graduación alcohólica es 40% a 50% </w:t>
      </w:r>
      <w:proofErr w:type="spellStart"/>
      <w:r w:rsidR="00074AFF" w:rsidRPr="00826DEE">
        <w:rPr>
          <w:rFonts w:ascii="Verdana" w:eastAsia="Times New Roman" w:hAnsi="Verdana" w:cs="Arial"/>
          <w:sz w:val="22"/>
          <w:szCs w:val="22"/>
          <w:lang w:val="es-MX" w:eastAsia="es-ES"/>
        </w:rPr>
        <w:t>Alc</w:t>
      </w:r>
      <w:proofErr w:type="spellEnd"/>
      <w:r w:rsidR="00074AFF" w:rsidRPr="00826DEE">
        <w:rPr>
          <w:rFonts w:ascii="Verdana" w:eastAsia="Times New Roman" w:hAnsi="Verdana" w:cs="Arial"/>
          <w:sz w:val="22"/>
          <w:szCs w:val="22"/>
          <w:lang w:val="es-MX" w:eastAsia="es-ES"/>
        </w:rPr>
        <w:t>. Vol.</w:t>
      </w:r>
    </w:p>
    <w:p w14:paraId="058B6894" w14:textId="77777777" w:rsidR="00E75FFF" w:rsidRPr="00826DEE" w:rsidRDefault="00E75FFF" w:rsidP="001268B7">
      <w:pPr>
        <w:jc w:val="both"/>
        <w:rPr>
          <w:rFonts w:ascii="Verdana" w:eastAsia="Times New Roman" w:hAnsi="Verdana" w:cs="Arial"/>
          <w:sz w:val="22"/>
          <w:szCs w:val="22"/>
          <w:lang w:val="es-ES" w:eastAsia="es-ES"/>
        </w:rPr>
      </w:pPr>
    </w:p>
    <w:p w14:paraId="12ED2BBE" w14:textId="6FE00916" w:rsidR="008F1CF4" w:rsidRDefault="000A6801" w:rsidP="008F1CF4">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7.2.11</w:t>
      </w:r>
      <w:r w:rsidRPr="00826DEE">
        <w:rPr>
          <w:rFonts w:ascii="Verdana" w:eastAsia="Times New Roman" w:hAnsi="Verdana" w:cs="Arial"/>
          <w:b/>
          <w:sz w:val="22"/>
          <w:szCs w:val="22"/>
          <w:lang w:val="es-ES" w:eastAsia="es-ES"/>
        </w:rPr>
        <w:tab/>
      </w:r>
      <w:r w:rsidR="008F1CF4" w:rsidRPr="00846B18">
        <w:rPr>
          <w:rFonts w:ascii="Verdana" w:eastAsia="Times New Roman" w:hAnsi="Verdana" w:cs="Arial"/>
          <w:b/>
          <w:sz w:val="22"/>
          <w:szCs w:val="22"/>
          <w:lang w:val="es-ES" w:eastAsia="es-ES"/>
        </w:rPr>
        <w:t>Charanda</w:t>
      </w:r>
    </w:p>
    <w:p w14:paraId="748462BE" w14:textId="77777777" w:rsidR="00846B18" w:rsidRPr="00826DEE" w:rsidRDefault="00846B18" w:rsidP="008F1CF4">
      <w:pPr>
        <w:jc w:val="both"/>
        <w:rPr>
          <w:rFonts w:ascii="Verdana" w:eastAsia="Times New Roman" w:hAnsi="Verdana" w:cs="Arial"/>
          <w:sz w:val="22"/>
          <w:szCs w:val="22"/>
          <w:lang w:val="es-ES" w:eastAsia="es-ES"/>
        </w:rPr>
      </w:pPr>
    </w:p>
    <w:p w14:paraId="2FB3D10C" w14:textId="77777777"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Bebida alcohólica regional obtenida por destilación que se realiza en el interior de la fábrica, en forma continua o discontinua, en la primera destilación (</w:t>
      </w:r>
      <w:proofErr w:type="spellStart"/>
      <w:r w:rsidRPr="00826DEE">
        <w:rPr>
          <w:rFonts w:ascii="Verdana" w:eastAsia="Times New Roman" w:hAnsi="Verdana" w:cs="Arial"/>
          <w:sz w:val="22"/>
          <w:szCs w:val="22"/>
          <w:lang w:val="es-ES" w:eastAsia="es-ES"/>
        </w:rPr>
        <w:t>destrozamiento</w:t>
      </w:r>
      <w:proofErr w:type="spellEnd"/>
      <w:r w:rsidRPr="00826DEE">
        <w:rPr>
          <w:rFonts w:ascii="Verdana" w:eastAsia="Times New Roman" w:hAnsi="Verdana" w:cs="Arial"/>
          <w:sz w:val="22"/>
          <w:szCs w:val="22"/>
          <w:lang w:val="es-ES" w:eastAsia="es-ES"/>
        </w:rPr>
        <w:t>) de mostos fermentados del jugo de la caña de azúcar y que, en combinación con cepas de levaduras cultivadas o no, seleccionadas del mismo jugo, llevan a cabo una fermentación alcohólica de la que, por transformaciones bioquímicas y su posterior destilación, se obtiene esta bebida alcohólica. La rectificación de este producto se lleva a cabo en alambiques discontinuos que originan los congéneres que distinguen al producto.</w:t>
      </w:r>
    </w:p>
    <w:p w14:paraId="2067759B" w14:textId="77777777" w:rsidR="008F1CF4" w:rsidRPr="00826DEE" w:rsidRDefault="008F1CF4" w:rsidP="008F1CF4">
      <w:pPr>
        <w:jc w:val="both"/>
        <w:rPr>
          <w:rFonts w:ascii="Verdana" w:eastAsia="Times New Roman" w:hAnsi="Verdana" w:cs="Arial"/>
          <w:sz w:val="22"/>
          <w:szCs w:val="22"/>
          <w:lang w:val="es-ES" w:eastAsia="es-ES"/>
        </w:rPr>
      </w:pPr>
    </w:p>
    <w:p w14:paraId="3C177049" w14:textId="706DE6D9"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Charanda es un líquido incoloro o ambarino cuando es madurado en recipientes de madera de roble o encino o cuando se aboca sin madurarlo y debe ser embotellado en la planta de envasado que sea controlada por el propio fabricante, misma que debe estar ubicada dentro de la zona de protección. Se prohíbe hacer mezclas en frío, su contenido alcohólico es de 35 a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6A3B641A" w14:textId="77777777" w:rsidR="008F1CF4" w:rsidRPr="00826DEE" w:rsidRDefault="008F1CF4" w:rsidP="008F1CF4">
      <w:pPr>
        <w:jc w:val="both"/>
        <w:rPr>
          <w:rFonts w:ascii="Verdana" w:eastAsia="Times New Roman" w:hAnsi="Verdana" w:cs="Arial"/>
          <w:sz w:val="22"/>
          <w:szCs w:val="22"/>
          <w:lang w:val="es-ES" w:eastAsia="es-ES"/>
        </w:rPr>
      </w:pPr>
    </w:p>
    <w:p w14:paraId="037C3382" w14:textId="77777777"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con Denominación de Origen regulada por el Gobierno Mexicano.</w:t>
      </w:r>
    </w:p>
    <w:p w14:paraId="4ED0B195" w14:textId="77777777" w:rsidR="008F1CF4" w:rsidRPr="00826DEE" w:rsidRDefault="008F1CF4" w:rsidP="008F1CF4">
      <w:pPr>
        <w:jc w:val="both"/>
        <w:rPr>
          <w:rFonts w:ascii="Verdana" w:eastAsia="Times New Roman" w:hAnsi="Verdana" w:cs="Arial"/>
          <w:sz w:val="22"/>
          <w:szCs w:val="22"/>
          <w:lang w:val="es-ES" w:eastAsia="es-ES"/>
        </w:rPr>
      </w:pPr>
    </w:p>
    <w:p w14:paraId="3739732D" w14:textId="77777777"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Charanda se clasifica en cuatro categorías, como sigue:</w:t>
      </w:r>
    </w:p>
    <w:p w14:paraId="32045B37" w14:textId="77777777" w:rsidR="008F1CF4" w:rsidRPr="00826DEE" w:rsidRDefault="008F1CF4" w:rsidP="008F1CF4">
      <w:pPr>
        <w:jc w:val="both"/>
        <w:rPr>
          <w:rFonts w:ascii="Verdana" w:eastAsia="Times New Roman" w:hAnsi="Verdana" w:cs="Arial"/>
          <w:sz w:val="22"/>
          <w:szCs w:val="22"/>
          <w:lang w:val="es-ES" w:eastAsia="es-ES"/>
        </w:rPr>
      </w:pPr>
    </w:p>
    <w:p w14:paraId="6C2C2CF6" w14:textId="02027DBD" w:rsidR="008F1CF4" w:rsidRDefault="000A6801" w:rsidP="008F1CF4">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7.2.11.1</w:t>
      </w:r>
      <w:r w:rsidRPr="00826DEE">
        <w:rPr>
          <w:rFonts w:ascii="Verdana" w:eastAsia="Times New Roman" w:hAnsi="Verdana" w:cs="Arial"/>
          <w:sz w:val="22"/>
          <w:szCs w:val="22"/>
          <w:lang w:val="es-ES" w:eastAsia="es-ES"/>
        </w:rPr>
        <w:tab/>
      </w:r>
      <w:r w:rsidR="008F1CF4" w:rsidRPr="00826DEE">
        <w:rPr>
          <w:rFonts w:ascii="Verdana" w:eastAsia="Times New Roman" w:hAnsi="Verdana" w:cs="Arial"/>
          <w:sz w:val="22"/>
          <w:szCs w:val="22"/>
          <w:lang w:val="es-ES" w:eastAsia="es-ES"/>
        </w:rPr>
        <w:t>Charanda Blanco</w:t>
      </w:r>
    </w:p>
    <w:p w14:paraId="15CD1939" w14:textId="77777777" w:rsidR="00846B18" w:rsidRPr="00826DEE" w:rsidRDefault="00846B18" w:rsidP="008F1CF4">
      <w:pPr>
        <w:jc w:val="both"/>
        <w:rPr>
          <w:rFonts w:ascii="Verdana" w:eastAsia="Times New Roman" w:hAnsi="Verdana" w:cs="Arial"/>
          <w:sz w:val="22"/>
          <w:szCs w:val="22"/>
          <w:lang w:val="es-ES" w:eastAsia="es-ES"/>
        </w:rPr>
      </w:pPr>
    </w:p>
    <w:p w14:paraId="75C5CD5A" w14:textId="77777777"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cuyo contenido alcohólico comercial debe en su caso, ajustarse con agua de dilución.</w:t>
      </w:r>
    </w:p>
    <w:p w14:paraId="4063FCCB" w14:textId="77777777" w:rsidR="008F1CF4" w:rsidRPr="00826DEE" w:rsidRDefault="008F1CF4" w:rsidP="008F1CF4">
      <w:pPr>
        <w:jc w:val="both"/>
        <w:rPr>
          <w:rFonts w:ascii="Verdana" w:eastAsia="Times New Roman" w:hAnsi="Verdana" w:cs="Arial"/>
          <w:sz w:val="22"/>
          <w:szCs w:val="22"/>
          <w:lang w:val="es-ES" w:eastAsia="es-ES"/>
        </w:rPr>
      </w:pPr>
    </w:p>
    <w:p w14:paraId="56E5BE67" w14:textId="49960D7B" w:rsidR="008F1CF4" w:rsidRDefault="000A6801" w:rsidP="008F1CF4">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7.2.11.2</w:t>
      </w:r>
      <w:r w:rsidRPr="00826DEE">
        <w:rPr>
          <w:rFonts w:ascii="Verdana" w:eastAsia="Times New Roman" w:hAnsi="Verdana" w:cs="Arial"/>
          <w:sz w:val="22"/>
          <w:szCs w:val="22"/>
          <w:lang w:val="es-ES" w:eastAsia="es-ES"/>
        </w:rPr>
        <w:tab/>
      </w:r>
      <w:r w:rsidR="008F1CF4" w:rsidRPr="00826DEE">
        <w:rPr>
          <w:rFonts w:ascii="Verdana" w:eastAsia="Times New Roman" w:hAnsi="Verdana" w:cs="Arial"/>
          <w:sz w:val="22"/>
          <w:szCs w:val="22"/>
          <w:lang w:val="es-ES" w:eastAsia="es-ES"/>
        </w:rPr>
        <w:t>Charanda Joven u Oro</w:t>
      </w:r>
    </w:p>
    <w:p w14:paraId="784D5F78" w14:textId="77777777" w:rsidR="00846B18" w:rsidRPr="00826DEE" w:rsidRDefault="00846B18" w:rsidP="008F1CF4">
      <w:pPr>
        <w:jc w:val="both"/>
        <w:rPr>
          <w:rFonts w:ascii="Verdana" w:eastAsia="Times New Roman" w:hAnsi="Verdana" w:cs="Arial"/>
          <w:sz w:val="22"/>
          <w:szCs w:val="22"/>
          <w:lang w:val="es-ES" w:eastAsia="es-ES"/>
        </w:rPr>
      </w:pPr>
    </w:p>
    <w:p w14:paraId="46C65A45" w14:textId="77777777"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susceptible de ser abocado, cuya graduación alcohólica comercial debe, en su caso, ajustarse con agua de dilución.</w:t>
      </w:r>
    </w:p>
    <w:p w14:paraId="4281F5A3" w14:textId="77777777"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El resultado de las mezclas del Charanda blanco con Charandas maduros o añejos, se considera como Charanda dorado u oro.</w:t>
      </w:r>
    </w:p>
    <w:p w14:paraId="0EB94FA0" w14:textId="77777777" w:rsidR="008F1CF4" w:rsidRPr="00826DEE" w:rsidRDefault="008F1CF4" w:rsidP="008F1CF4">
      <w:pPr>
        <w:jc w:val="both"/>
        <w:rPr>
          <w:rFonts w:ascii="Verdana" w:eastAsia="Times New Roman" w:hAnsi="Verdana" w:cs="Arial"/>
          <w:sz w:val="22"/>
          <w:szCs w:val="22"/>
          <w:lang w:val="es-ES" w:eastAsia="es-ES"/>
        </w:rPr>
      </w:pPr>
    </w:p>
    <w:p w14:paraId="763065B1" w14:textId="38FA4840" w:rsidR="008F1CF4" w:rsidRDefault="000A6801" w:rsidP="008F1CF4">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7.2.11.3</w:t>
      </w:r>
      <w:r w:rsidRPr="00826DEE">
        <w:rPr>
          <w:rFonts w:ascii="Verdana" w:eastAsia="Times New Roman" w:hAnsi="Verdana" w:cs="Arial"/>
          <w:sz w:val="22"/>
          <w:szCs w:val="22"/>
          <w:lang w:val="es-ES" w:eastAsia="es-ES"/>
        </w:rPr>
        <w:tab/>
      </w:r>
      <w:r w:rsidR="008F1CF4" w:rsidRPr="00826DEE">
        <w:rPr>
          <w:rFonts w:ascii="Verdana" w:eastAsia="Times New Roman" w:hAnsi="Verdana" w:cs="Arial"/>
          <w:sz w:val="22"/>
          <w:szCs w:val="22"/>
          <w:lang w:val="es-ES" w:eastAsia="es-ES"/>
        </w:rPr>
        <w:t>Charanda Reposado</w:t>
      </w:r>
    </w:p>
    <w:p w14:paraId="4B546E89" w14:textId="77777777" w:rsidR="00846B18" w:rsidRPr="00826DEE" w:rsidRDefault="00846B18" w:rsidP="008F1CF4">
      <w:pPr>
        <w:jc w:val="both"/>
        <w:rPr>
          <w:rFonts w:ascii="Verdana" w:eastAsia="Times New Roman" w:hAnsi="Verdana" w:cs="Arial"/>
          <w:sz w:val="22"/>
          <w:szCs w:val="22"/>
          <w:lang w:val="es-ES" w:eastAsia="es-ES"/>
        </w:rPr>
      </w:pPr>
    </w:p>
    <w:p w14:paraId="39BA3CD3" w14:textId="77777777"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susceptible de ser abocado, cuya permanencia mínima en recipientes de madera de roble o encino con capacidad máxima hasta 5 000 L debe ser de 2 meses y cuya contenido alcohólico comercial debe, en su caso, ajustarse con agua de dilución.</w:t>
      </w:r>
    </w:p>
    <w:p w14:paraId="38BC385B" w14:textId="77777777" w:rsidR="008F1CF4" w:rsidRDefault="008F1CF4" w:rsidP="008F1CF4">
      <w:pPr>
        <w:jc w:val="both"/>
        <w:rPr>
          <w:rFonts w:ascii="Verdana" w:eastAsia="Times New Roman" w:hAnsi="Verdana" w:cs="Arial"/>
          <w:sz w:val="22"/>
          <w:szCs w:val="22"/>
          <w:lang w:val="es-ES" w:eastAsia="es-ES"/>
        </w:rPr>
      </w:pPr>
    </w:p>
    <w:p w14:paraId="208F64B2" w14:textId="77777777" w:rsidR="00373E42" w:rsidRDefault="00373E42" w:rsidP="008F1CF4">
      <w:pPr>
        <w:jc w:val="both"/>
        <w:rPr>
          <w:rFonts w:ascii="Verdana" w:eastAsia="Times New Roman" w:hAnsi="Verdana" w:cs="Arial"/>
          <w:sz w:val="22"/>
          <w:szCs w:val="22"/>
          <w:lang w:val="es-ES" w:eastAsia="es-ES"/>
        </w:rPr>
      </w:pPr>
    </w:p>
    <w:p w14:paraId="3816C094" w14:textId="77777777" w:rsidR="00373E42" w:rsidRDefault="00373E42" w:rsidP="008F1CF4">
      <w:pPr>
        <w:jc w:val="both"/>
        <w:rPr>
          <w:rFonts w:ascii="Verdana" w:eastAsia="Times New Roman" w:hAnsi="Verdana" w:cs="Arial"/>
          <w:sz w:val="22"/>
          <w:szCs w:val="22"/>
          <w:lang w:val="es-ES" w:eastAsia="es-ES"/>
        </w:rPr>
      </w:pPr>
    </w:p>
    <w:p w14:paraId="5BE6C548" w14:textId="77777777" w:rsidR="00373E42" w:rsidRPr="00826DEE" w:rsidRDefault="00373E42" w:rsidP="008F1CF4">
      <w:pPr>
        <w:jc w:val="both"/>
        <w:rPr>
          <w:rFonts w:ascii="Verdana" w:eastAsia="Times New Roman" w:hAnsi="Verdana" w:cs="Arial"/>
          <w:sz w:val="22"/>
          <w:szCs w:val="22"/>
          <w:lang w:val="es-ES" w:eastAsia="es-ES"/>
        </w:rPr>
      </w:pPr>
    </w:p>
    <w:p w14:paraId="27CABC66" w14:textId="5C16B07F" w:rsidR="008F1CF4" w:rsidRDefault="000A6801" w:rsidP="008F1CF4">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7.2.11.4</w:t>
      </w:r>
      <w:r w:rsidRPr="00826DEE">
        <w:rPr>
          <w:rFonts w:ascii="Verdana" w:eastAsia="Times New Roman" w:hAnsi="Verdana" w:cs="Arial"/>
          <w:sz w:val="22"/>
          <w:szCs w:val="22"/>
          <w:lang w:val="es-ES" w:eastAsia="es-ES"/>
        </w:rPr>
        <w:tab/>
      </w:r>
      <w:r w:rsidR="008F1CF4" w:rsidRPr="00826DEE">
        <w:rPr>
          <w:rFonts w:ascii="Verdana" w:eastAsia="Times New Roman" w:hAnsi="Verdana" w:cs="Arial"/>
          <w:sz w:val="22"/>
          <w:szCs w:val="22"/>
          <w:lang w:val="es-ES" w:eastAsia="es-ES"/>
        </w:rPr>
        <w:t>Charanda  Añejo o Añejado</w:t>
      </w:r>
    </w:p>
    <w:p w14:paraId="012165D9" w14:textId="77777777" w:rsidR="00846B18" w:rsidRPr="00826DEE" w:rsidRDefault="00846B18" w:rsidP="008F1CF4">
      <w:pPr>
        <w:jc w:val="both"/>
        <w:rPr>
          <w:rFonts w:ascii="Verdana" w:eastAsia="Times New Roman" w:hAnsi="Verdana" w:cs="Arial"/>
          <w:sz w:val="22"/>
          <w:szCs w:val="22"/>
          <w:lang w:val="es-ES" w:eastAsia="es-ES"/>
        </w:rPr>
      </w:pPr>
    </w:p>
    <w:p w14:paraId="27AA5785" w14:textId="77777777" w:rsidR="008F1CF4" w:rsidRPr="00826DEE" w:rsidRDefault="008F1CF4"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susceptible de ser abocado, sometido a un proceso de maduración de por lo menos 12 meses en recipientes de madera de roble o encino, cuya capacidad máxima sea de 300L y cuya graduación alcohólica comercial debe, en su caso, ajustarse con agua de dilución.</w:t>
      </w:r>
    </w:p>
    <w:p w14:paraId="00C7F4F2" w14:textId="77777777" w:rsidR="005F7DCA" w:rsidRPr="00826DEE" w:rsidRDefault="005F7DCA" w:rsidP="008F1CF4">
      <w:pPr>
        <w:jc w:val="both"/>
        <w:rPr>
          <w:rFonts w:ascii="Verdana" w:eastAsia="Times New Roman" w:hAnsi="Verdana" w:cs="Arial"/>
          <w:sz w:val="22"/>
          <w:szCs w:val="22"/>
          <w:lang w:val="es-ES" w:eastAsia="es-ES"/>
        </w:rPr>
      </w:pPr>
    </w:p>
    <w:p w14:paraId="65A7C344" w14:textId="15D0F576" w:rsidR="008F1CF4" w:rsidRPr="00826DEE" w:rsidRDefault="005F7DCA" w:rsidP="008F1C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En cuanto a las especificaciones de esta denominación, se debe de cumplir con lo establecido </w:t>
      </w:r>
      <w:r w:rsidR="008F1CF4" w:rsidRPr="00826DEE">
        <w:rPr>
          <w:rFonts w:ascii="Verdana" w:eastAsia="Times New Roman" w:hAnsi="Verdana" w:cs="Arial"/>
          <w:sz w:val="22"/>
          <w:szCs w:val="22"/>
          <w:lang w:val="es-ES" w:eastAsia="es-ES"/>
        </w:rPr>
        <w:t xml:space="preserve">en la </w:t>
      </w:r>
      <w:r w:rsidR="009F42FF" w:rsidRPr="00826DEE">
        <w:rPr>
          <w:rFonts w:ascii="Verdana" w:eastAsia="Times New Roman" w:hAnsi="Verdana" w:cs="Arial"/>
          <w:sz w:val="22"/>
          <w:szCs w:val="22"/>
          <w:lang w:val="es-ES" w:eastAsia="es-ES"/>
        </w:rPr>
        <w:t>NOM-144-SCFI-2000</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561722" w:rsidRPr="00826DEE">
        <w:rPr>
          <w:rFonts w:ascii="Verdana" w:eastAsia="Times New Roman" w:hAnsi="Verdana" w:cs="Arial"/>
          <w:sz w:val="22"/>
          <w:szCs w:val="22"/>
          <w:lang w:val="es-ES" w:eastAsia="es-ES"/>
        </w:rPr>
        <w:t xml:space="preserve"> 3.7, Referencias)</w:t>
      </w:r>
    </w:p>
    <w:p w14:paraId="5037B54E" w14:textId="77777777" w:rsidR="00E75FFF" w:rsidRPr="00826DEE" w:rsidRDefault="00E75FFF" w:rsidP="001268B7">
      <w:pPr>
        <w:jc w:val="both"/>
        <w:rPr>
          <w:rFonts w:ascii="Verdana" w:eastAsia="Times New Roman" w:hAnsi="Verdana" w:cs="Arial"/>
          <w:sz w:val="22"/>
          <w:szCs w:val="22"/>
          <w:lang w:val="es-ES" w:eastAsia="es-ES"/>
        </w:rPr>
      </w:pPr>
    </w:p>
    <w:p w14:paraId="2C3089A0" w14:textId="18571997" w:rsidR="00085524" w:rsidRPr="00826DEE" w:rsidRDefault="000A6801" w:rsidP="000A6801">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7.2.12</w:t>
      </w:r>
      <w:r w:rsidR="00846B18">
        <w:rPr>
          <w:rFonts w:ascii="Verdana" w:eastAsia="Times New Roman" w:hAnsi="Verdana" w:cs="Arial"/>
          <w:sz w:val="22"/>
          <w:szCs w:val="22"/>
          <w:lang w:val="es-ES" w:eastAsia="es-ES"/>
        </w:rPr>
        <w:tab/>
      </w:r>
      <w:r w:rsidR="00085524" w:rsidRPr="00846B18">
        <w:rPr>
          <w:rFonts w:ascii="Verdana" w:eastAsia="Times New Roman" w:hAnsi="Verdana" w:cs="Arial"/>
          <w:b/>
          <w:sz w:val="22"/>
          <w:szCs w:val="22"/>
          <w:lang w:val="es-ES" w:eastAsia="es-ES"/>
        </w:rPr>
        <w:t>Ginebra</w:t>
      </w:r>
    </w:p>
    <w:p w14:paraId="5D1C7BAA" w14:textId="77777777" w:rsidR="00085524" w:rsidRPr="00826DEE" w:rsidRDefault="00085524" w:rsidP="001268B7">
      <w:pPr>
        <w:jc w:val="both"/>
        <w:rPr>
          <w:rFonts w:ascii="Verdana" w:eastAsia="Times New Roman" w:hAnsi="Verdana" w:cs="Arial"/>
          <w:sz w:val="22"/>
          <w:szCs w:val="22"/>
          <w:lang w:val="es-ES" w:eastAsia="es-ES"/>
        </w:rPr>
      </w:pPr>
    </w:p>
    <w:p w14:paraId="28C11FF8" w14:textId="77777777" w:rsidR="00085524" w:rsidRPr="00826DEE" w:rsidRDefault="00085524"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cuya principal característica es su sabor y olor a enebro obtenido por:</w:t>
      </w:r>
    </w:p>
    <w:p w14:paraId="13F44690" w14:textId="77777777" w:rsidR="00085524" w:rsidRPr="00826DEE" w:rsidRDefault="00085524" w:rsidP="001268B7">
      <w:pPr>
        <w:jc w:val="both"/>
        <w:rPr>
          <w:rFonts w:ascii="Verdana" w:eastAsia="Times New Roman" w:hAnsi="Verdana" w:cs="Arial"/>
          <w:sz w:val="22"/>
          <w:szCs w:val="22"/>
          <w:lang w:val="es-ES" w:eastAsia="es-ES"/>
        </w:rPr>
      </w:pPr>
    </w:p>
    <w:p w14:paraId="1D43B125" w14:textId="5B5199C6" w:rsidR="00085524" w:rsidRPr="00826DEE" w:rsidRDefault="00085524" w:rsidP="000655F2">
      <w:pPr>
        <w:pStyle w:val="Prrafodelista"/>
        <w:numPr>
          <w:ilvl w:val="0"/>
          <w:numId w:val="5"/>
        </w:numPr>
        <w:tabs>
          <w:tab w:val="left" w:pos="1701"/>
        </w:tabs>
        <w:ind w:left="1418" w:hanging="1134"/>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Destilación d</w:t>
      </w:r>
      <w:r w:rsidR="008F1CF4" w:rsidRPr="00826DEE">
        <w:rPr>
          <w:rFonts w:ascii="Verdana" w:eastAsia="Times New Roman" w:hAnsi="Verdana" w:cs="Arial"/>
          <w:sz w:val="22"/>
          <w:szCs w:val="22"/>
          <w:lang w:val="es-ES" w:eastAsia="es-ES"/>
        </w:rPr>
        <w:t xml:space="preserve">e mostos fermentados de cereales malteados o adicionados de malta o enzimas, siendo a su vez </w:t>
      </w:r>
      <w:proofErr w:type="spellStart"/>
      <w:r w:rsidR="008F1CF4" w:rsidRPr="00826DEE">
        <w:rPr>
          <w:rFonts w:ascii="Verdana" w:eastAsia="Times New Roman" w:hAnsi="Verdana" w:cs="Arial"/>
          <w:sz w:val="22"/>
          <w:szCs w:val="22"/>
          <w:lang w:val="es-ES" w:eastAsia="es-ES"/>
        </w:rPr>
        <w:t>redestilados</w:t>
      </w:r>
      <w:proofErr w:type="spellEnd"/>
      <w:r w:rsidR="008F1CF4" w:rsidRPr="00826DEE">
        <w:rPr>
          <w:rFonts w:ascii="Verdana" w:eastAsia="Times New Roman" w:hAnsi="Verdana" w:cs="Arial"/>
          <w:sz w:val="22"/>
          <w:szCs w:val="22"/>
          <w:lang w:val="es-ES" w:eastAsia="es-ES"/>
        </w:rPr>
        <w:t xml:space="preserve"> en presencia de bayas de enebro y otras semillas, cortezas y raíces aromáticas, o;</w:t>
      </w:r>
    </w:p>
    <w:p w14:paraId="48EFA013" w14:textId="77777777" w:rsidR="004155EA" w:rsidRPr="00826DEE" w:rsidRDefault="004155EA" w:rsidP="004155EA">
      <w:pPr>
        <w:pStyle w:val="Prrafodelista"/>
        <w:tabs>
          <w:tab w:val="left" w:pos="1701"/>
        </w:tabs>
        <w:ind w:left="1418"/>
        <w:jc w:val="both"/>
        <w:rPr>
          <w:rFonts w:ascii="Verdana" w:eastAsia="Times New Roman" w:hAnsi="Verdana" w:cs="Arial"/>
          <w:sz w:val="22"/>
          <w:szCs w:val="22"/>
          <w:lang w:val="es-ES" w:eastAsia="es-ES"/>
        </w:rPr>
      </w:pPr>
    </w:p>
    <w:p w14:paraId="2BDCC541" w14:textId="55FFEE46" w:rsidR="00085524" w:rsidRPr="00826DEE" w:rsidRDefault="008F1CF4" w:rsidP="000655F2">
      <w:pPr>
        <w:pStyle w:val="Prrafodelista"/>
        <w:numPr>
          <w:ilvl w:val="0"/>
          <w:numId w:val="5"/>
        </w:numPr>
        <w:tabs>
          <w:tab w:val="left" w:pos="1701"/>
        </w:tabs>
        <w:ind w:left="1418" w:hanging="1134"/>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La </w:t>
      </w:r>
      <w:proofErr w:type="spellStart"/>
      <w:r w:rsidRPr="00826DEE">
        <w:rPr>
          <w:rFonts w:ascii="Verdana" w:eastAsia="Times New Roman" w:hAnsi="Verdana" w:cs="Arial"/>
          <w:sz w:val="22"/>
          <w:szCs w:val="22"/>
          <w:lang w:val="es-ES" w:eastAsia="es-ES"/>
        </w:rPr>
        <w:t>redestilación</w:t>
      </w:r>
      <w:proofErr w:type="spellEnd"/>
      <w:r w:rsidRPr="00826DEE">
        <w:rPr>
          <w:rFonts w:ascii="Verdana" w:eastAsia="Times New Roman" w:hAnsi="Verdana" w:cs="Arial"/>
          <w:sz w:val="22"/>
          <w:szCs w:val="22"/>
          <w:lang w:val="es-ES" w:eastAsia="es-ES"/>
        </w:rPr>
        <w:t xml:space="preserve"> en alambique de olla de alcohol etílico (espíritu neutro o alcohol de calidad en presencia de bayas de enebro y otras semillas, cortezas y raíces aromáticas. Estas puede estar colocadas en el seno del líquido o en recipientes especiales colocados en la parte superior de los alambiques, o;</w:t>
      </w:r>
    </w:p>
    <w:p w14:paraId="4F882BF9" w14:textId="77777777" w:rsidR="004155EA" w:rsidRPr="00826DEE" w:rsidRDefault="004155EA" w:rsidP="004155EA">
      <w:pPr>
        <w:pStyle w:val="Prrafodelista"/>
        <w:tabs>
          <w:tab w:val="left" w:pos="1701"/>
        </w:tabs>
        <w:ind w:left="1418"/>
        <w:jc w:val="both"/>
        <w:rPr>
          <w:rFonts w:ascii="Verdana" w:eastAsia="Times New Roman" w:hAnsi="Verdana" w:cs="Arial"/>
          <w:sz w:val="22"/>
          <w:szCs w:val="22"/>
          <w:lang w:val="es-ES" w:eastAsia="es-ES"/>
        </w:rPr>
      </w:pPr>
    </w:p>
    <w:p w14:paraId="360BD5BC" w14:textId="25263384" w:rsidR="00085524" w:rsidRPr="00826DEE" w:rsidRDefault="00085524" w:rsidP="000655F2">
      <w:pPr>
        <w:pStyle w:val="Prrafodelista"/>
        <w:numPr>
          <w:ilvl w:val="0"/>
          <w:numId w:val="5"/>
        </w:numPr>
        <w:tabs>
          <w:tab w:val="left" w:pos="1701"/>
        </w:tabs>
        <w:ind w:left="1418" w:hanging="1134"/>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La mezcla de alcohol etílico (espíritu neutro o alcohol de calidad) </w:t>
      </w:r>
      <w:r w:rsidR="006477E3" w:rsidRPr="00826DEE">
        <w:rPr>
          <w:rFonts w:ascii="Verdana" w:eastAsia="Times New Roman" w:hAnsi="Verdana" w:cs="Arial"/>
          <w:sz w:val="22"/>
          <w:szCs w:val="22"/>
          <w:lang w:val="es-ES" w:eastAsia="es-ES"/>
        </w:rPr>
        <w:t>con concentrados alcohólicos que contienen los principios aromáticos (aceites esenciales) de las bayas de enebro y otras semillas, cortezas y raíces aromáticas</w:t>
      </w:r>
      <w:r w:rsidRPr="00826DEE">
        <w:rPr>
          <w:rFonts w:ascii="Verdana" w:eastAsia="Times New Roman" w:hAnsi="Verdana" w:cs="Arial"/>
          <w:sz w:val="22"/>
          <w:szCs w:val="22"/>
          <w:lang w:val="es-ES" w:eastAsia="es-ES"/>
        </w:rPr>
        <w:t>.</w:t>
      </w:r>
    </w:p>
    <w:p w14:paraId="7F1364CF" w14:textId="77777777" w:rsidR="00085524" w:rsidRPr="00826DEE" w:rsidRDefault="00085524" w:rsidP="001268B7">
      <w:pPr>
        <w:jc w:val="both"/>
        <w:rPr>
          <w:rFonts w:ascii="Verdana" w:eastAsia="Times New Roman" w:hAnsi="Verdana" w:cs="Arial"/>
          <w:sz w:val="22"/>
          <w:szCs w:val="22"/>
          <w:lang w:val="es-ES" w:eastAsia="es-ES"/>
        </w:rPr>
      </w:pPr>
    </w:p>
    <w:p w14:paraId="260F5F66" w14:textId="2DC4CE1B" w:rsidR="00085524" w:rsidRPr="00826DEE" w:rsidRDefault="00085524"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Su contenido alcohólico es de 35</w:t>
      </w:r>
      <w:r w:rsidR="002800AD" w:rsidRPr="00826DEE">
        <w:rPr>
          <w:rFonts w:ascii="Verdana" w:eastAsia="Times New Roman" w:hAnsi="Verdana" w:cs="Arial"/>
          <w:sz w:val="22"/>
          <w:szCs w:val="22"/>
          <w:lang w:val="es-ES" w:eastAsia="es-ES"/>
        </w:rPr>
        <w:t xml:space="preserve"> %</w:t>
      </w:r>
      <w:r w:rsidR="006A66E5"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xml:space="preserve">a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36CB8BD2" w14:textId="77777777" w:rsidR="002800AD" w:rsidRPr="00826DEE" w:rsidRDefault="002800AD" w:rsidP="001268B7">
      <w:pPr>
        <w:jc w:val="both"/>
        <w:rPr>
          <w:rFonts w:ascii="Verdana" w:eastAsia="Times New Roman" w:hAnsi="Verdana" w:cs="Arial"/>
          <w:sz w:val="22"/>
          <w:szCs w:val="22"/>
          <w:lang w:val="es-ES" w:eastAsia="es-ES"/>
        </w:rPr>
      </w:pPr>
    </w:p>
    <w:p w14:paraId="39BFC0DF" w14:textId="38AED66F" w:rsidR="002800AD" w:rsidRPr="00826DEE" w:rsidRDefault="006477E3"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La Ginebra puede ser adicionada de edulcorantes, colorantes, aromatizantes y/o</w:t>
      </w:r>
      <w:r w:rsidR="00AB65F9" w:rsidRPr="00826DEE">
        <w:rPr>
          <w:rFonts w:ascii="Verdana" w:eastAsia="Times New Roman" w:hAnsi="Verdana" w:cs="Arial"/>
          <w:sz w:val="22"/>
          <w:szCs w:val="22"/>
          <w:lang w:val="es-ES" w:eastAsia="es-ES"/>
        </w:rPr>
        <w:t xml:space="preserve"> saborizantes permitidos por el A</w:t>
      </w:r>
      <w:r w:rsidRPr="00826DEE">
        <w:rPr>
          <w:rFonts w:ascii="Verdana" w:eastAsia="Times New Roman" w:hAnsi="Verdana" w:cs="Arial"/>
          <w:sz w:val="22"/>
          <w:szCs w:val="22"/>
          <w:lang w:val="es-ES" w:eastAsia="es-ES"/>
        </w:rPr>
        <w:t>cuerdo correspondiente</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AB65F9"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con objeto de proporcionar o intensificar su color, aroma y/o sabor.</w:t>
      </w:r>
    </w:p>
    <w:p w14:paraId="0C56ECBA" w14:textId="77777777" w:rsidR="00F509A0" w:rsidRPr="00826DEE" w:rsidRDefault="00F509A0" w:rsidP="001268B7">
      <w:pPr>
        <w:jc w:val="both"/>
        <w:rPr>
          <w:rFonts w:ascii="Verdana" w:eastAsia="Times New Roman" w:hAnsi="Verdana" w:cs="Arial"/>
          <w:sz w:val="22"/>
          <w:szCs w:val="22"/>
          <w:lang w:val="es-ES" w:eastAsia="es-ES"/>
        </w:rPr>
      </w:pPr>
    </w:p>
    <w:p w14:paraId="7DC45A82" w14:textId="77777777" w:rsidR="00085524" w:rsidRPr="00826DEE" w:rsidRDefault="00085524"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La ginebra se clasifica o se designa por su elaboración en:</w:t>
      </w:r>
    </w:p>
    <w:p w14:paraId="70D11D3E" w14:textId="77777777" w:rsidR="002800AD" w:rsidRPr="00826DEE" w:rsidRDefault="002800AD" w:rsidP="001268B7">
      <w:pPr>
        <w:jc w:val="both"/>
        <w:rPr>
          <w:rFonts w:ascii="Verdana" w:eastAsia="Times New Roman" w:hAnsi="Verdana" w:cs="Arial"/>
          <w:sz w:val="22"/>
          <w:szCs w:val="22"/>
          <w:lang w:val="es-ES" w:eastAsia="es-ES"/>
        </w:rPr>
      </w:pPr>
    </w:p>
    <w:p w14:paraId="215BC2A5" w14:textId="5F33DD11" w:rsidR="00085524" w:rsidRPr="00826DEE" w:rsidRDefault="000A6801" w:rsidP="00846B1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7.2.12.1</w:t>
      </w:r>
      <w:r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ES" w:eastAsia="es-ES"/>
        </w:rPr>
        <w:t>Ginebra Destilada</w:t>
      </w:r>
      <w:r w:rsidR="006A66E5" w:rsidRPr="00826DEE">
        <w:rPr>
          <w:rFonts w:ascii="Verdana" w:eastAsia="Times New Roman" w:hAnsi="Verdana" w:cs="Arial"/>
          <w:sz w:val="22"/>
          <w:szCs w:val="22"/>
          <w:lang w:val="es-ES" w:eastAsia="es-ES"/>
        </w:rPr>
        <w:t xml:space="preserve">: </w:t>
      </w:r>
      <w:r w:rsidR="00085524" w:rsidRPr="00826DEE">
        <w:rPr>
          <w:rFonts w:ascii="Verdana" w:eastAsia="Times New Roman" w:hAnsi="Verdana" w:cs="Arial"/>
          <w:sz w:val="22"/>
          <w:szCs w:val="22"/>
          <w:lang w:val="es-ES" w:eastAsia="es-ES"/>
        </w:rPr>
        <w:t xml:space="preserve">Es la ginebra obtenida por destilación o </w:t>
      </w:r>
      <w:proofErr w:type="spellStart"/>
      <w:r w:rsidR="00085524" w:rsidRPr="00826DEE">
        <w:rPr>
          <w:rFonts w:ascii="Verdana" w:eastAsia="Times New Roman" w:hAnsi="Verdana" w:cs="Arial"/>
          <w:sz w:val="22"/>
          <w:szCs w:val="22"/>
          <w:lang w:val="es-ES" w:eastAsia="es-ES"/>
        </w:rPr>
        <w:t>redestilación</w:t>
      </w:r>
      <w:proofErr w:type="spellEnd"/>
      <w:r w:rsidR="006A66E5" w:rsidRPr="00826DEE">
        <w:rPr>
          <w:rFonts w:ascii="Verdana" w:eastAsia="Times New Roman" w:hAnsi="Verdana" w:cs="Arial"/>
          <w:sz w:val="22"/>
          <w:szCs w:val="22"/>
          <w:lang w:val="es-ES" w:eastAsia="es-ES"/>
        </w:rPr>
        <w:t>,</w:t>
      </w:r>
      <w:r w:rsidR="00085524" w:rsidRPr="00826DEE">
        <w:rPr>
          <w:rFonts w:ascii="Verdana" w:eastAsia="Times New Roman" w:hAnsi="Verdana" w:cs="Arial"/>
          <w:sz w:val="22"/>
          <w:szCs w:val="22"/>
          <w:lang w:val="es-ES" w:eastAsia="es-ES"/>
        </w:rPr>
        <w:t xml:space="preserve"> conforme a los incisos a) y b), y se clasifica en:</w:t>
      </w:r>
    </w:p>
    <w:p w14:paraId="5846F5CD" w14:textId="77777777" w:rsidR="002800AD" w:rsidRPr="00826DEE" w:rsidRDefault="002800AD" w:rsidP="001268B7">
      <w:pPr>
        <w:ind w:left="1418"/>
        <w:jc w:val="both"/>
        <w:rPr>
          <w:rFonts w:ascii="Verdana" w:eastAsia="Times New Roman" w:hAnsi="Verdana" w:cs="Arial"/>
          <w:sz w:val="22"/>
          <w:szCs w:val="22"/>
          <w:lang w:val="es-ES" w:eastAsia="es-ES"/>
        </w:rPr>
      </w:pPr>
    </w:p>
    <w:p w14:paraId="3550ACB7" w14:textId="1276AFE5" w:rsidR="00085524" w:rsidRPr="00826DEE" w:rsidRDefault="000A6801" w:rsidP="00846B1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7.2.12.2</w:t>
      </w:r>
      <w:r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ES" w:eastAsia="es-ES"/>
        </w:rPr>
        <w:t>Ginebra Destilada o llamada también London Gin</w:t>
      </w:r>
      <w:r w:rsidR="007A1319" w:rsidRPr="00826DEE">
        <w:rPr>
          <w:rFonts w:ascii="Verdana" w:eastAsia="Times New Roman" w:hAnsi="Verdana" w:cs="Arial"/>
          <w:sz w:val="22"/>
          <w:szCs w:val="22"/>
          <w:lang w:val="es-ES" w:eastAsia="es-ES"/>
        </w:rPr>
        <w:t xml:space="preserve">, que es </w:t>
      </w:r>
      <w:r w:rsidR="00085524" w:rsidRPr="00826DEE">
        <w:rPr>
          <w:rFonts w:ascii="Verdana" w:eastAsia="Times New Roman" w:hAnsi="Verdana" w:cs="Arial"/>
          <w:sz w:val="22"/>
          <w:szCs w:val="22"/>
          <w:lang w:val="es-ES" w:eastAsia="es-ES"/>
        </w:rPr>
        <w:t xml:space="preserve">la que se obtiene conforme al inciso a), y a la que se le puede denominar Ginebra Destilada Seca o London </w:t>
      </w:r>
      <w:proofErr w:type="spellStart"/>
      <w:r w:rsidR="00085524" w:rsidRPr="00826DEE">
        <w:rPr>
          <w:rFonts w:ascii="Verdana" w:eastAsia="Times New Roman" w:hAnsi="Verdana" w:cs="Arial"/>
          <w:sz w:val="22"/>
          <w:szCs w:val="22"/>
          <w:lang w:val="es-ES" w:eastAsia="es-ES"/>
        </w:rPr>
        <w:t>DryGin</w:t>
      </w:r>
      <w:proofErr w:type="spellEnd"/>
      <w:r w:rsidR="00085524" w:rsidRPr="00826DEE">
        <w:rPr>
          <w:rFonts w:ascii="Verdana" w:eastAsia="Times New Roman" w:hAnsi="Verdana" w:cs="Arial"/>
          <w:sz w:val="22"/>
          <w:szCs w:val="22"/>
          <w:lang w:val="es-ES" w:eastAsia="es-ES"/>
        </w:rPr>
        <w:t xml:space="preserve"> y Ginebra Destilada Extra Seca o London Extra </w:t>
      </w:r>
      <w:proofErr w:type="spellStart"/>
      <w:r w:rsidR="00085524" w:rsidRPr="00826DEE">
        <w:rPr>
          <w:rFonts w:ascii="Verdana" w:eastAsia="Times New Roman" w:hAnsi="Verdana" w:cs="Arial"/>
          <w:sz w:val="22"/>
          <w:szCs w:val="22"/>
          <w:lang w:val="es-ES" w:eastAsia="es-ES"/>
        </w:rPr>
        <w:t>DryGin</w:t>
      </w:r>
      <w:proofErr w:type="spellEnd"/>
      <w:r w:rsidR="00085524" w:rsidRPr="00826DEE">
        <w:rPr>
          <w:rFonts w:ascii="Verdana" w:eastAsia="Times New Roman" w:hAnsi="Verdana" w:cs="Arial"/>
          <w:sz w:val="22"/>
          <w:szCs w:val="22"/>
          <w:lang w:val="es-ES" w:eastAsia="es-ES"/>
        </w:rPr>
        <w:t>, según su contenido de alcohol etílico.</w:t>
      </w:r>
    </w:p>
    <w:p w14:paraId="72FEA9E4" w14:textId="77777777" w:rsidR="002800AD" w:rsidRPr="00826DEE" w:rsidRDefault="002800AD" w:rsidP="00F444B0">
      <w:pPr>
        <w:ind w:left="1701" w:hanging="1133"/>
        <w:jc w:val="both"/>
        <w:rPr>
          <w:rFonts w:ascii="Verdana" w:eastAsia="Times New Roman" w:hAnsi="Verdana" w:cs="Arial"/>
          <w:b/>
          <w:sz w:val="22"/>
          <w:szCs w:val="22"/>
          <w:lang w:val="es-ES" w:eastAsia="es-ES"/>
        </w:rPr>
      </w:pPr>
    </w:p>
    <w:p w14:paraId="2EC87F9F" w14:textId="6878011B" w:rsidR="00085524" w:rsidRPr="00826DEE" w:rsidRDefault="000A6801" w:rsidP="00846B1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7.2.12.3</w:t>
      </w:r>
      <w:r w:rsidRPr="00826DEE">
        <w:rPr>
          <w:rFonts w:ascii="Verdana" w:eastAsia="Times New Roman" w:hAnsi="Verdana" w:cs="Arial"/>
          <w:sz w:val="22"/>
          <w:szCs w:val="22"/>
          <w:lang w:val="es-ES" w:eastAsia="es-ES"/>
        </w:rPr>
        <w:tab/>
      </w:r>
      <w:proofErr w:type="spellStart"/>
      <w:r w:rsidR="00085524" w:rsidRPr="00826DEE">
        <w:rPr>
          <w:rFonts w:ascii="Verdana" w:eastAsia="Times New Roman" w:hAnsi="Verdana" w:cs="Arial"/>
          <w:sz w:val="22"/>
          <w:szCs w:val="22"/>
          <w:lang w:val="es-ES" w:eastAsia="es-ES"/>
        </w:rPr>
        <w:t>GeneveGin</w:t>
      </w:r>
      <w:proofErr w:type="spellEnd"/>
      <w:r w:rsidR="00085524" w:rsidRPr="00826DEE">
        <w:rPr>
          <w:rFonts w:ascii="Verdana" w:eastAsia="Times New Roman" w:hAnsi="Verdana" w:cs="Arial"/>
          <w:sz w:val="22"/>
          <w:szCs w:val="22"/>
          <w:lang w:val="es-ES" w:eastAsia="es-ES"/>
        </w:rPr>
        <w:t xml:space="preserve"> o llamada también </w:t>
      </w:r>
      <w:proofErr w:type="spellStart"/>
      <w:r w:rsidR="00085524" w:rsidRPr="00826DEE">
        <w:rPr>
          <w:rFonts w:ascii="Verdana" w:eastAsia="Times New Roman" w:hAnsi="Verdana" w:cs="Arial"/>
          <w:sz w:val="22"/>
          <w:szCs w:val="22"/>
          <w:lang w:val="es-ES" w:eastAsia="es-ES"/>
        </w:rPr>
        <w:t>HollandsGin</w:t>
      </w:r>
      <w:proofErr w:type="spellEnd"/>
      <w:r w:rsidR="007A1319" w:rsidRPr="00826DEE">
        <w:rPr>
          <w:rFonts w:ascii="Verdana" w:eastAsia="Times New Roman" w:hAnsi="Verdana" w:cs="Arial"/>
          <w:sz w:val="22"/>
          <w:szCs w:val="22"/>
          <w:lang w:val="es-ES" w:eastAsia="es-ES"/>
        </w:rPr>
        <w:t>, que e</w:t>
      </w:r>
      <w:r w:rsidR="00085524" w:rsidRPr="00826DEE">
        <w:rPr>
          <w:rFonts w:ascii="Verdana" w:eastAsia="Times New Roman" w:hAnsi="Verdana" w:cs="Arial"/>
          <w:sz w:val="22"/>
          <w:szCs w:val="22"/>
          <w:lang w:val="es-ES" w:eastAsia="es-ES"/>
        </w:rPr>
        <w:t>s la que se obtiene conforme al inciso a).</w:t>
      </w:r>
    </w:p>
    <w:p w14:paraId="5CD4D0E6" w14:textId="77777777" w:rsidR="002800AD" w:rsidRPr="00826DEE" w:rsidRDefault="002800AD" w:rsidP="00F444B0">
      <w:pPr>
        <w:pStyle w:val="Prrafodelista"/>
        <w:ind w:left="1701" w:hanging="1133"/>
        <w:jc w:val="both"/>
        <w:rPr>
          <w:rFonts w:ascii="Verdana" w:eastAsia="Times New Roman" w:hAnsi="Verdana" w:cs="Arial"/>
          <w:sz w:val="22"/>
          <w:szCs w:val="22"/>
          <w:lang w:val="es-ES" w:eastAsia="es-ES"/>
        </w:rPr>
      </w:pPr>
    </w:p>
    <w:p w14:paraId="6B5EF519" w14:textId="10BBF8E1" w:rsidR="00085524" w:rsidRPr="00826DEE" w:rsidRDefault="000A6801" w:rsidP="00846B1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7.2.12.4</w:t>
      </w:r>
      <w:r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ES" w:eastAsia="es-ES"/>
        </w:rPr>
        <w:t>Old Gin o Tom Gin</w:t>
      </w:r>
      <w:r w:rsidR="007A1319" w:rsidRPr="00826DEE">
        <w:rPr>
          <w:rFonts w:ascii="Verdana" w:eastAsia="Times New Roman" w:hAnsi="Verdana" w:cs="Arial"/>
          <w:sz w:val="22"/>
          <w:szCs w:val="22"/>
          <w:lang w:val="es-ES" w:eastAsia="es-ES"/>
        </w:rPr>
        <w:t>, que e</w:t>
      </w:r>
      <w:r w:rsidR="00085524" w:rsidRPr="00826DEE">
        <w:rPr>
          <w:rFonts w:ascii="Verdana" w:eastAsia="Times New Roman" w:hAnsi="Verdana" w:cs="Arial"/>
          <w:sz w:val="22"/>
          <w:szCs w:val="22"/>
          <w:lang w:val="es-ES" w:eastAsia="es-ES"/>
        </w:rPr>
        <w:t>s la que se obtiene conforme al inciso b). Esta ginebra es edulcorada.</w:t>
      </w:r>
    </w:p>
    <w:p w14:paraId="34EDAF5A" w14:textId="77777777" w:rsidR="002800AD" w:rsidRPr="00826DEE" w:rsidRDefault="002800AD" w:rsidP="00F444B0">
      <w:pPr>
        <w:pStyle w:val="Prrafodelista"/>
        <w:ind w:left="1701" w:hanging="1133"/>
        <w:jc w:val="both"/>
        <w:rPr>
          <w:rFonts w:ascii="Verdana" w:eastAsia="Times New Roman" w:hAnsi="Verdana" w:cs="Arial"/>
          <w:sz w:val="22"/>
          <w:szCs w:val="22"/>
          <w:lang w:val="es-ES" w:eastAsia="es-ES"/>
        </w:rPr>
      </w:pPr>
    </w:p>
    <w:p w14:paraId="1D6CDF7F" w14:textId="6B063F9C" w:rsidR="00085524" w:rsidRPr="00826DEE" w:rsidRDefault="000A6801" w:rsidP="00846B1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7.2.12.5</w:t>
      </w:r>
      <w:r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ES" w:eastAsia="es-ES"/>
        </w:rPr>
        <w:t>Ginebra Dorada o Golden Gin</w:t>
      </w:r>
      <w:r w:rsidR="007A1319" w:rsidRPr="00826DEE">
        <w:rPr>
          <w:rFonts w:ascii="Verdana" w:eastAsia="Times New Roman" w:hAnsi="Verdana" w:cs="Arial"/>
          <w:sz w:val="22"/>
          <w:szCs w:val="22"/>
          <w:lang w:val="es-ES" w:eastAsia="es-ES"/>
        </w:rPr>
        <w:t>, que e</w:t>
      </w:r>
      <w:r w:rsidR="00085524" w:rsidRPr="00826DEE">
        <w:rPr>
          <w:rFonts w:ascii="Verdana" w:eastAsia="Times New Roman" w:hAnsi="Verdana" w:cs="Arial"/>
          <w:sz w:val="22"/>
          <w:szCs w:val="22"/>
          <w:lang w:val="es-ES" w:eastAsia="es-ES"/>
        </w:rPr>
        <w:t>s la que se obtiene conforme al inciso b), permaneciendo por un tiempo en barricas de roble y que puede ser adicionada de color caramelo.</w:t>
      </w:r>
    </w:p>
    <w:p w14:paraId="74C6CFC5" w14:textId="77777777" w:rsidR="00085524" w:rsidRPr="00826DEE" w:rsidRDefault="00085524" w:rsidP="001268B7">
      <w:pPr>
        <w:jc w:val="both"/>
        <w:rPr>
          <w:rFonts w:ascii="Verdana" w:eastAsia="Times New Roman" w:hAnsi="Verdana" w:cs="Arial"/>
          <w:sz w:val="22"/>
          <w:szCs w:val="22"/>
          <w:lang w:val="es-ES" w:eastAsia="es-ES"/>
        </w:rPr>
      </w:pPr>
    </w:p>
    <w:p w14:paraId="0A1DA118" w14:textId="06047C28" w:rsidR="00085524" w:rsidRPr="00826DEE" w:rsidRDefault="000A6801" w:rsidP="00846B18">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7.2.12.6</w:t>
      </w:r>
      <w:r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ES" w:eastAsia="es-ES"/>
        </w:rPr>
        <w:t>Ginebra</w:t>
      </w:r>
      <w:r w:rsidR="007A1319" w:rsidRPr="00826DEE">
        <w:rPr>
          <w:rFonts w:ascii="Verdana" w:eastAsia="Times New Roman" w:hAnsi="Verdana" w:cs="Arial"/>
          <w:sz w:val="22"/>
          <w:szCs w:val="22"/>
          <w:lang w:val="es-ES" w:eastAsia="es-ES"/>
        </w:rPr>
        <w:t xml:space="preserve">: </w:t>
      </w:r>
      <w:r w:rsidR="00085524" w:rsidRPr="00826DEE">
        <w:rPr>
          <w:rFonts w:ascii="Verdana" w:eastAsia="Times New Roman" w:hAnsi="Verdana" w:cs="Arial"/>
          <w:sz w:val="22"/>
          <w:szCs w:val="22"/>
          <w:lang w:val="es-ES" w:eastAsia="es-ES"/>
        </w:rPr>
        <w:t>La ginebra obtenida conforme al inciso c), se puede denominar Ginebra, Ginebra Seca o Ginebra Extra Seca, conforme a lo establecido en su norma correspondiente.</w:t>
      </w:r>
      <w:r w:rsidR="007A1319" w:rsidRPr="00826DEE">
        <w:rPr>
          <w:rFonts w:ascii="Verdana" w:eastAsia="Times New Roman" w:hAnsi="Verdana" w:cs="Arial"/>
          <w:sz w:val="22"/>
          <w:szCs w:val="22"/>
          <w:lang w:val="es-ES" w:eastAsia="es-ES"/>
        </w:rPr>
        <w:t xml:space="preserve"> P</w:t>
      </w:r>
      <w:r w:rsidR="00085524" w:rsidRPr="00826DEE">
        <w:rPr>
          <w:rFonts w:ascii="Verdana" w:eastAsia="Times New Roman" w:hAnsi="Verdana" w:cs="Arial"/>
          <w:sz w:val="22"/>
          <w:szCs w:val="22"/>
          <w:lang w:val="es-ES" w:eastAsia="es-ES"/>
        </w:rPr>
        <w:t>uede ser adicionada con los edulcorantes permitidos por la misma hasta 75 g/</w:t>
      </w:r>
      <w:r w:rsidR="002800AD" w:rsidRPr="00826DEE">
        <w:rPr>
          <w:rFonts w:ascii="Verdana" w:eastAsia="Times New Roman" w:hAnsi="Verdana" w:cs="Arial"/>
          <w:sz w:val="22"/>
          <w:szCs w:val="22"/>
          <w:lang w:val="es-ES" w:eastAsia="es-ES"/>
        </w:rPr>
        <w:t>L</w:t>
      </w:r>
      <w:r w:rsidR="00085524" w:rsidRPr="00826DEE">
        <w:rPr>
          <w:rFonts w:ascii="Verdana" w:eastAsia="Times New Roman" w:hAnsi="Verdana" w:cs="Arial"/>
          <w:sz w:val="22"/>
          <w:szCs w:val="22"/>
          <w:lang w:val="es-ES" w:eastAsia="es-ES"/>
        </w:rPr>
        <w:t xml:space="preserve"> de azúcares reductores totales.</w:t>
      </w:r>
      <w:r w:rsidR="007A1319" w:rsidRPr="00826DEE">
        <w:rPr>
          <w:rFonts w:ascii="Verdana" w:eastAsia="Times New Roman" w:hAnsi="Verdana" w:cs="Arial"/>
          <w:sz w:val="22"/>
          <w:szCs w:val="22"/>
          <w:lang w:val="es-ES" w:eastAsia="es-ES"/>
        </w:rPr>
        <w:t xml:space="preserve"> P</w:t>
      </w:r>
      <w:r w:rsidR="00085524" w:rsidRPr="00826DEE">
        <w:rPr>
          <w:rFonts w:ascii="Verdana" w:eastAsia="Times New Roman" w:hAnsi="Verdana" w:cs="Arial"/>
          <w:sz w:val="22"/>
          <w:szCs w:val="22"/>
          <w:lang w:val="es-ES" w:eastAsia="es-ES"/>
        </w:rPr>
        <w:t xml:space="preserve">odrá ser adicionada con saborizantes y/o aromatizantes permitidos por </w:t>
      </w:r>
      <w:r w:rsidR="00963293" w:rsidRPr="00826DEE">
        <w:rPr>
          <w:rFonts w:ascii="Verdana" w:eastAsia="Times New Roman" w:hAnsi="Verdana" w:cs="Arial"/>
          <w:sz w:val="22"/>
          <w:szCs w:val="22"/>
          <w:lang w:val="es-ES" w:eastAsia="es-ES"/>
        </w:rPr>
        <w:t>el Acuerdo (</w:t>
      </w:r>
      <w:proofErr w:type="spellStart"/>
      <w:r w:rsidR="00963293" w:rsidRPr="00826DEE">
        <w:rPr>
          <w:rFonts w:ascii="Verdana" w:eastAsia="Times New Roman" w:hAnsi="Verdana" w:cs="Arial"/>
          <w:sz w:val="22"/>
          <w:szCs w:val="22"/>
          <w:lang w:val="es-ES" w:eastAsia="es-ES"/>
        </w:rPr>
        <w:t>Veáse</w:t>
      </w:r>
      <w:proofErr w:type="spellEnd"/>
      <w:r w:rsidR="00963293" w:rsidRPr="00826DEE">
        <w:rPr>
          <w:rFonts w:ascii="Verdana" w:eastAsia="Times New Roman" w:hAnsi="Verdana" w:cs="Arial"/>
          <w:sz w:val="22"/>
          <w:szCs w:val="22"/>
          <w:lang w:val="es-ES" w:eastAsia="es-ES"/>
        </w:rPr>
        <w:t xml:space="preserve"> </w:t>
      </w:r>
      <w:r w:rsidR="00AB65F9" w:rsidRPr="00826DEE">
        <w:rPr>
          <w:rFonts w:ascii="Verdana" w:eastAsia="Times New Roman" w:hAnsi="Verdana" w:cs="Arial"/>
          <w:sz w:val="22"/>
          <w:szCs w:val="22"/>
          <w:lang w:val="es-ES" w:eastAsia="es-ES"/>
        </w:rPr>
        <w:t>3.34, Referencias).</w:t>
      </w:r>
    </w:p>
    <w:p w14:paraId="2DB9D82E" w14:textId="77777777" w:rsidR="002800AD" w:rsidRPr="00826DEE" w:rsidRDefault="002800AD" w:rsidP="001268B7">
      <w:pPr>
        <w:jc w:val="both"/>
        <w:rPr>
          <w:rFonts w:ascii="Verdana" w:eastAsia="Times New Roman" w:hAnsi="Verdana" w:cs="Arial"/>
          <w:sz w:val="22"/>
          <w:szCs w:val="22"/>
          <w:lang w:val="es-ES" w:eastAsia="es-ES"/>
        </w:rPr>
      </w:pPr>
    </w:p>
    <w:p w14:paraId="4DA73AF8" w14:textId="618EE62A" w:rsidR="00085524" w:rsidRPr="00826DEE" w:rsidRDefault="00E51D34" w:rsidP="004155EA">
      <w:pPr>
        <w:ind w:left="1418" w:hanging="1418"/>
        <w:jc w:val="both"/>
        <w:rPr>
          <w:rFonts w:ascii="Verdana" w:eastAsia="Times New Roman" w:hAnsi="Verdana" w:cs="Arial"/>
          <w:sz w:val="22"/>
          <w:szCs w:val="22"/>
          <w:lang w:val="es-ES" w:eastAsia="es-ES"/>
        </w:rPr>
      </w:pPr>
      <w:r>
        <w:rPr>
          <w:rFonts w:ascii="Verdana" w:eastAsia="Times New Roman" w:hAnsi="Verdana" w:cs="Arial"/>
          <w:b/>
          <w:sz w:val="22"/>
          <w:szCs w:val="22"/>
          <w:lang w:val="es-ES" w:eastAsia="es-ES"/>
        </w:rPr>
        <w:t>NOTA 8</w:t>
      </w:r>
      <w:r w:rsidR="00085524" w:rsidRPr="00826DEE">
        <w:rPr>
          <w:rFonts w:ascii="Verdana" w:eastAsia="Times New Roman" w:hAnsi="Verdana" w:cs="Arial"/>
          <w:b/>
          <w:sz w:val="22"/>
          <w:szCs w:val="22"/>
          <w:lang w:val="es-ES" w:eastAsia="es-ES"/>
        </w:rPr>
        <w:t>:</w:t>
      </w:r>
      <w:r w:rsidR="002800AD" w:rsidRPr="00826DEE">
        <w:rPr>
          <w:rFonts w:ascii="Verdana" w:eastAsia="Times New Roman" w:hAnsi="Verdana" w:cs="Arial"/>
          <w:sz w:val="22"/>
          <w:szCs w:val="22"/>
          <w:lang w:val="es-ES" w:eastAsia="es-ES"/>
        </w:rPr>
        <w:tab/>
      </w:r>
      <w:r w:rsidR="00AB65F9" w:rsidRPr="00826DEE">
        <w:rPr>
          <w:rFonts w:ascii="Verdana" w:eastAsia="Times New Roman" w:hAnsi="Verdana" w:cs="Arial"/>
          <w:sz w:val="22"/>
          <w:szCs w:val="22"/>
          <w:lang w:val="es-ES" w:eastAsia="es-ES"/>
        </w:rPr>
        <w:t>Consultar</w:t>
      </w:r>
      <w:r w:rsidR="006477E3" w:rsidRPr="00826DEE">
        <w:rPr>
          <w:rFonts w:ascii="Verdana" w:eastAsia="Times New Roman" w:hAnsi="Verdana" w:cs="Arial"/>
          <w:sz w:val="22"/>
          <w:szCs w:val="22"/>
          <w:lang w:val="es-ES" w:eastAsia="es-ES"/>
        </w:rPr>
        <w:t xml:space="preserve"> lo especificado en la Norma Mexicana </w:t>
      </w:r>
      <w:r w:rsidR="009F42FF" w:rsidRPr="00826DEE">
        <w:rPr>
          <w:rFonts w:ascii="Verdana" w:eastAsia="Times New Roman" w:hAnsi="Verdana" w:cs="Arial"/>
          <w:sz w:val="22"/>
          <w:szCs w:val="22"/>
          <w:lang w:val="es-ES" w:eastAsia="es-ES"/>
        </w:rPr>
        <w:t>NMX-V-020-NORMEX-2008</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AB65F9" w:rsidRPr="00826DEE">
        <w:rPr>
          <w:rFonts w:ascii="Verdana" w:eastAsia="Times New Roman" w:hAnsi="Verdana" w:cs="Arial"/>
          <w:sz w:val="22"/>
          <w:szCs w:val="22"/>
          <w:lang w:val="es-ES" w:eastAsia="es-ES"/>
        </w:rPr>
        <w:t xml:space="preserve"> 3.17, Referencias)</w:t>
      </w:r>
    </w:p>
    <w:p w14:paraId="1BEE139F" w14:textId="77777777" w:rsidR="00250681" w:rsidRPr="00826DEE" w:rsidRDefault="00250681" w:rsidP="004155EA">
      <w:pPr>
        <w:ind w:left="1418" w:hanging="1418"/>
        <w:jc w:val="both"/>
        <w:rPr>
          <w:rFonts w:ascii="Verdana" w:eastAsia="Times New Roman" w:hAnsi="Verdana" w:cs="Arial"/>
          <w:sz w:val="22"/>
          <w:szCs w:val="22"/>
          <w:lang w:val="es-ES" w:eastAsia="es-ES"/>
        </w:rPr>
      </w:pPr>
    </w:p>
    <w:p w14:paraId="6C6C17F9" w14:textId="2156C2F4" w:rsidR="00CD3C2B" w:rsidRPr="00A1492B" w:rsidRDefault="009B2DAF" w:rsidP="00CD3C2B">
      <w:pPr>
        <w:ind w:left="1418" w:hanging="1418"/>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13</w:t>
      </w:r>
      <w:r w:rsidR="000F4515" w:rsidRPr="00A1492B">
        <w:rPr>
          <w:rFonts w:ascii="Verdana" w:eastAsia="Times New Roman" w:hAnsi="Verdana" w:cs="Arial"/>
          <w:b/>
          <w:sz w:val="22"/>
          <w:szCs w:val="22"/>
          <w:lang w:val="es-ES" w:eastAsia="es-ES"/>
        </w:rPr>
        <w:t xml:space="preserve">. </w:t>
      </w:r>
      <w:r w:rsidR="00CD3C2B" w:rsidRPr="00A1492B">
        <w:rPr>
          <w:rFonts w:ascii="Verdana" w:eastAsia="Times New Roman" w:hAnsi="Verdana" w:cs="Arial"/>
          <w:b/>
          <w:sz w:val="22"/>
          <w:szCs w:val="22"/>
          <w:lang w:val="es-ES" w:eastAsia="es-ES"/>
        </w:rPr>
        <w:t>ESPECIFICACIONES</w:t>
      </w:r>
      <w:r w:rsidR="00963293" w:rsidRPr="00A1492B">
        <w:rPr>
          <w:rFonts w:ascii="Verdana" w:eastAsia="Times New Roman" w:hAnsi="Verdana" w:cs="Arial"/>
          <w:b/>
          <w:sz w:val="22"/>
          <w:szCs w:val="22"/>
          <w:lang w:val="es-ES" w:eastAsia="es-ES"/>
        </w:rPr>
        <w:t xml:space="preserve"> DE LA GINEBRA</w:t>
      </w:r>
    </w:p>
    <w:p w14:paraId="238E2944" w14:textId="77777777" w:rsidR="002800AD" w:rsidRPr="00826DEE" w:rsidRDefault="002800AD" w:rsidP="001268B7">
      <w:pPr>
        <w:jc w:val="both"/>
        <w:rPr>
          <w:rFonts w:ascii="Verdana" w:eastAsia="Times New Roman" w:hAnsi="Verdana" w:cs="Arial"/>
          <w:sz w:val="22"/>
          <w:szCs w:val="22"/>
          <w:lang w:val="es-ES" w:eastAsia="es-ES"/>
        </w:rPr>
      </w:pPr>
    </w:p>
    <w:tbl>
      <w:tblPr>
        <w:tblStyle w:val="Tablaconcuadrcula1"/>
        <w:tblW w:w="10916" w:type="dxa"/>
        <w:jc w:val="center"/>
        <w:tblLayout w:type="fixed"/>
        <w:tblLook w:val="04A0" w:firstRow="1" w:lastRow="0" w:firstColumn="1" w:lastColumn="0" w:noHBand="0" w:noVBand="1"/>
      </w:tblPr>
      <w:tblGrid>
        <w:gridCol w:w="1419"/>
        <w:gridCol w:w="567"/>
        <w:gridCol w:w="567"/>
        <w:gridCol w:w="850"/>
        <w:gridCol w:w="567"/>
        <w:gridCol w:w="567"/>
        <w:gridCol w:w="567"/>
        <w:gridCol w:w="567"/>
        <w:gridCol w:w="567"/>
        <w:gridCol w:w="567"/>
        <w:gridCol w:w="567"/>
        <w:gridCol w:w="567"/>
        <w:gridCol w:w="567"/>
        <w:gridCol w:w="709"/>
        <w:gridCol w:w="567"/>
        <w:gridCol w:w="567"/>
        <w:gridCol w:w="567"/>
      </w:tblGrid>
      <w:tr w:rsidR="00EB3AD3" w:rsidRPr="00826DEE" w14:paraId="45299B86" w14:textId="77777777" w:rsidTr="003F179E">
        <w:trPr>
          <w:trHeight w:val="236"/>
          <w:jc w:val="center"/>
        </w:trPr>
        <w:tc>
          <w:tcPr>
            <w:tcW w:w="1419" w:type="dxa"/>
            <w:vAlign w:val="center"/>
          </w:tcPr>
          <w:p w14:paraId="71E151AE" w14:textId="77777777" w:rsidR="00CD3C2B" w:rsidRPr="00826DEE" w:rsidRDefault="00CD3C2B" w:rsidP="003F179E">
            <w:pPr>
              <w:jc w:val="center"/>
              <w:rPr>
                <w:rFonts w:ascii="Verdana" w:eastAsiaTheme="minorHAnsi" w:hAnsi="Verdana" w:cstheme="minorBidi"/>
                <w:b/>
                <w:sz w:val="18"/>
                <w:szCs w:val="18"/>
              </w:rPr>
            </w:pPr>
          </w:p>
        </w:tc>
        <w:tc>
          <w:tcPr>
            <w:tcW w:w="4819" w:type="dxa"/>
            <w:gridSpan w:val="8"/>
            <w:noWrap/>
            <w:vAlign w:val="center"/>
            <w:hideMark/>
          </w:tcPr>
          <w:p w14:paraId="6C077612"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GINEBRA DESTILADA</w:t>
            </w:r>
          </w:p>
        </w:tc>
        <w:tc>
          <w:tcPr>
            <w:tcW w:w="3544" w:type="dxa"/>
            <w:gridSpan w:val="6"/>
            <w:noWrap/>
            <w:vAlign w:val="center"/>
            <w:hideMark/>
          </w:tcPr>
          <w:p w14:paraId="75498619"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GINEBRA</w:t>
            </w:r>
          </w:p>
        </w:tc>
        <w:tc>
          <w:tcPr>
            <w:tcW w:w="1134" w:type="dxa"/>
            <w:gridSpan w:val="2"/>
            <w:vAlign w:val="center"/>
            <w:hideMark/>
          </w:tcPr>
          <w:p w14:paraId="20AA6D23" w14:textId="02B0625E" w:rsidR="00CD3C2B" w:rsidRPr="00826DEE" w:rsidRDefault="00CD3C2B" w:rsidP="003F179E">
            <w:pPr>
              <w:jc w:val="center"/>
              <w:rPr>
                <w:rFonts w:ascii="Verdana" w:eastAsiaTheme="minorHAnsi" w:hAnsi="Verdana" w:cstheme="minorBidi"/>
                <w:b/>
                <w:sz w:val="18"/>
                <w:szCs w:val="18"/>
              </w:rPr>
            </w:pPr>
          </w:p>
        </w:tc>
      </w:tr>
      <w:tr w:rsidR="00EB3AD3" w:rsidRPr="00826DEE" w14:paraId="76B45A9B" w14:textId="77777777" w:rsidTr="003F179E">
        <w:trPr>
          <w:trHeight w:val="750"/>
          <w:jc w:val="center"/>
        </w:trPr>
        <w:tc>
          <w:tcPr>
            <w:tcW w:w="1419" w:type="dxa"/>
            <w:vAlign w:val="center"/>
          </w:tcPr>
          <w:p w14:paraId="68404C47" w14:textId="77777777" w:rsidR="00CD3C2B" w:rsidRPr="00826DEE" w:rsidRDefault="00CD3C2B" w:rsidP="003F179E">
            <w:pPr>
              <w:jc w:val="center"/>
              <w:rPr>
                <w:rFonts w:ascii="Verdana" w:eastAsiaTheme="minorHAnsi" w:hAnsi="Verdana" w:cstheme="minorBidi"/>
                <w:b/>
                <w:sz w:val="18"/>
                <w:szCs w:val="18"/>
              </w:rPr>
            </w:pPr>
          </w:p>
        </w:tc>
        <w:tc>
          <w:tcPr>
            <w:tcW w:w="2551" w:type="dxa"/>
            <w:gridSpan w:val="4"/>
            <w:vAlign w:val="center"/>
            <w:hideMark/>
          </w:tcPr>
          <w:p w14:paraId="05BB2F84"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LONDO GIN                                                                            GINEBRA DORADA</w:t>
            </w:r>
          </w:p>
        </w:tc>
        <w:tc>
          <w:tcPr>
            <w:tcW w:w="1134" w:type="dxa"/>
            <w:gridSpan w:val="2"/>
            <w:vMerge w:val="restart"/>
            <w:vAlign w:val="center"/>
            <w:hideMark/>
          </w:tcPr>
          <w:p w14:paraId="791A87C2" w14:textId="2C4BEB1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GENEVA                                                                                                                GIN</w:t>
            </w:r>
          </w:p>
        </w:tc>
        <w:tc>
          <w:tcPr>
            <w:tcW w:w="1134" w:type="dxa"/>
            <w:gridSpan w:val="2"/>
            <w:vMerge w:val="restart"/>
            <w:vAlign w:val="center"/>
            <w:hideMark/>
          </w:tcPr>
          <w:p w14:paraId="09D70F25"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OLD TOM                                                     GIN</w:t>
            </w:r>
          </w:p>
        </w:tc>
        <w:tc>
          <w:tcPr>
            <w:tcW w:w="1134" w:type="dxa"/>
            <w:gridSpan w:val="2"/>
            <w:vMerge w:val="restart"/>
            <w:vAlign w:val="center"/>
            <w:hideMark/>
          </w:tcPr>
          <w:p w14:paraId="1A6CC70D"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GENIBRA</w:t>
            </w:r>
          </w:p>
        </w:tc>
        <w:tc>
          <w:tcPr>
            <w:tcW w:w="1134" w:type="dxa"/>
            <w:gridSpan w:val="2"/>
            <w:vMerge w:val="restart"/>
            <w:vAlign w:val="center"/>
            <w:hideMark/>
          </w:tcPr>
          <w:p w14:paraId="5A1CF192"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GINEBRA SECA</w:t>
            </w:r>
          </w:p>
        </w:tc>
        <w:tc>
          <w:tcPr>
            <w:tcW w:w="1276" w:type="dxa"/>
            <w:gridSpan w:val="2"/>
            <w:vMerge w:val="restart"/>
            <w:vAlign w:val="center"/>
            <w:hideMark/>
          </w:tcPr>
          <w:p w14:paraId="236C628E"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GINEBRA EXTRASECA</w:t>
            </w:r>
          </w:p>
        </w:tc>
        <w:tc>
          <w:tcPr>
            <w:tcW w:w="1134" w:type="dxa"/>
            <w:gridSpan w:val="2"/>
            <w:vMerge w:val="restart"/>
            <w:vAlign w:val="center"/>
            <w:hideMark/>
          </w:tcPr>
          <w:p w14:paraId="100DA660"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GINEBRA                                                                                     (CON AROMA Y/O COLOR)</w:t>
            </w:r>
          </w:p>
        </w:tc>
      </w:tr>
      <w:tr w:rsidR="00EB3AD3" w:rsidRPr="00826DEE" w14:paraId="3D3D8B9A" w14:textId="77777777" w:rsidTr="003F179E">
        <w:trPr>
          <w:trHeight w:val="870"/>
          <w:jc w:val="center"/>
        </w:trPr>
        <w:tc>
          <w:tcPr>
            <w:tcW w:w="1419" w:type="dxa"/>
            <w:vAlign w:val="center"/>
          </w:tcPr>
          <w:p w14:paraId="0004F32F" w14:textId="77777777" w:rsidR="00CD3C2B" w:rsidRPr="00826DEE" w:rsidRDefault="00CD3C2B" w:rsidP="003F179E">
            <w:pPr>
              <w:jc w:val="center"/>
              <w:rPr>
                <w:rFonts w:ascii="Verdana" w:eastAsiaTheme="minorHAnsi" w:hAnsi="Verdana" w:cstheme="minorBidi"/>
                <w:b/>
                <w:bCs/>
                <w:sz w:val="18"/>
                <w:szCs w:val="18"/>
              </w:rPr>
            </w:pPr>
          </w:p>
        </w:tc>
        <w:tc>
          <w:tcPr>
            <w:tcW w:w="1134" w:type="dxa"/>
            <w:gridSpan w:val="2"/>
            <w:vAlign w:val="center"/>
            <w:hideMark/>
          </w:tcPr>
          <w:p w14:paraId="58F203C0" w14:textId="77777777" w:rsidR="00CD3C2B" w:rsidRPr="00826DEE" w:rsidRDefault="00CD3C2B" w:rsidP="003F179E">
            <w:pPr>
              <w:jc w:val="center"/>
              <w:rPr>
                <w:rFonts w:ascii="Verdana" w:eastAsiaTheme="minorHAnsi" w:hAnsi="Verdana" w:cstheme="minorBidi"/>
                <w:b/>
                <w:bCs/>
                <w:sz w:val="18"/>
                <w:szCs w:val="18"/>
              </w:rPr>
            </w:pPr>
            <w:r w:rsidRPr="00826DEE">
              <w:rPr>
                <w:rFonts w:ascii="Verdana" w:eastAsiaTheme="minorHAnsi" w:hAnsi="Verdana" w:cstheme="minorBidi"/>
                <w:b/>
                <w:bCs/>
                <w:sz w:val="18"/>
                <w:szCs w:val="18"/>
              </w:rPr>
              <w:t>SECA                                                            DRY GIN</w:t>
            </w:r>
          </w:p>
        </w:tc>
        <w:tc>
          <w:tcPr>
            <w:tcW w:w="1417" w:type="dxa"/>
            <w:gridSpan w:val="2"/>
            <w:vAlign w:val="center"/>
            <w:hideMark/>
          </w:tcPr>
          <w:p w14:paraId="5786C700" w14:textId="77869FE1" w:rsidR="00CD3C2B" w:rsidRPr="00826DEE" w:rsidRDefault="00CD3C2B" w:rsidP="003F179E">
            <w:pPr>
              <w:jc w:val="center"/>
              <w:rPr>
                <w:rFonts w:ascii="Verdana" w:eastAsiaTheme="minorHAnsi" w:hAnsi="Verdana" w:cstheme="minorBidi"/>
                <w:b/>
                <w:bCs/>
                <w:sz w:val="18"/>
                <w:szCs w:val="18"/>
              </w:rPr>
            </w:pPr>
            <w:r w:rsidRPr="00826DEE">
              <w:rPr>
                <w:rFonts w:ascii="Verdana" w:eastAsiaTheme="minorHAnsi" w:hAnsi="Verdana" w:cstheme="minorBidi"/>
                <w:b/>
                <w:bCs/>
                <w:sz w:val="18"/>
                <w:szCs w:val="18"/>
              </w:rPr>
              <w:t>EXTRASECA                                             EXTRA GIN</w:t>
            </w:r>
          </w:p>
        </w:tc>
        <w:tc>
          <w:tcPr>
            <w:tcW w:w="1134" w:type="dxa"/>
            <w:gridSpan w:val="2"/>
            <w:vMerge/>
            <w:vAlign w:val="center"/>
            <w:hideMark/>
          </w:tcPr>
          <w:p w14:paraId="688D2211" w14:textId="77777777" w:rsidR="00CD3C2B" w:rsidRPr="00826DEE" w:rsidRDefault="00CD3C2B" w:rsidP="003F179E">
            <w:pPr>
              <w:jc w:val="center"/>
              <w:rPr>
                <w:rFonts w:ascii="Verdana" w:eastAsiaTheme="minorHAnsi" w:hAnsi="Verdana" w:cstheme="minorBidi"/>
                <w:b/>
                <w:sz w:val="18"/>
                <w:szCs w:val="18"/>
              </w:rPr>
            </w:pPr>
          </w:p>
        </w:tc>
        <w:tc>
          <w:tcPr>
            <w:tcW w:w="1134" w:type="dxa"/>
            <w:gridSpan w:val="2"/>
            <w:vMerge/>
            <w:vAlign w:val="center"/>
            <w:hideMark/>
          </w:tcPr>
          <w:p w14:paraId="0960C291" w14:textId="77777777" w:rsidR="00CD3C2B" w:rsidRPr="00826DEE" w:rsidRDefault="00CD3C2B" w:rsidP="003F179E">
            <w:pPr>
              <w:jc w:val="center"/>
              <w:rPr>
                <w:rFonts w:ascii="Verdana" w:eastAsiaTheme="minorHAnsi" w:hAnsi="Verdana" w:cstheme="minorBidi"/>
                <w:b/>
                <w:sz w:val="18"/>
                <w:szCs w:val="18"/>
              </w:rPr>
            </w:pPr>
          </w:p>
        </w:tc>
        <w:tc>
          <w:tcPr>
            <w:tcW w:w="1134" w:type="dxa"/>
            <w:gridSpan w:val="2"/>
            <w:vMerge/>
            <w:vAlign w:val="center"/>
            <w:hideMark/>
          </w:tcPr>
          <w:p w14:paraId="6014E6BA" w14:textId="77777777" w:rsidR="00CD3C2B" w:rsidRPr="00826DEE" w:rsidRDefault="00CD3C2B" w:rsidP="003F179E">
            <w:pPr>
              <w:jc w:val="center"/>
              <w:rPr>
                <w:rFonts w:ascii="Verdana" w:eastAsiaTheme="minorHAnsi" w:hAnsi="Verdana" w:cstheme="minorBidi"/>
                <w:b/>
                <w:sz w:val="18"/>
                <w:szCs w:val="18"/>
              </w:rPr>
            </w:pPr>
          </w:p>
        </w:tc>
        <w:tc>
          <w:tcPr>
            <w:tcW w:w="1134" w:type="dxa"/>
            <w:gridSpan w:val="2"/>
            <w:vMerge/>
            <w:vAlign w:val="center"/>
            <w:hideMark/>
          </w:tcPr>
          <w:p w14:paraId="1CE4544D" w14:textId="77777777" w:rsidR="00CD3C2B" w:rsidRPr="00826DEE" w:rsidRDefault="00CD3C2B" w:rsidP="003F179E">
            <w:pPr>
              <w:jc w:val="center"/>
              <w:rPr>
                <w:rFonts w:ascii="Verdana" w:eastAsiaTheme="minorHAnsi" w:hAnsi="Verdana" w:cstheme="minorBidi"/>
                <w:b/>
                <w:sz w:val="18"/>
                <w:szCs w:val="18"/>
              </w:rPr>
            </w:pPr>
          </w:p>
        </w:tc>
        <w:tc>
          <w:tcPr>
            <w:tcW w:w="1276" w:type="dxa"/>
            <w:gridSpan w:val="2"/>
            <w:vMerge/>
            <w:vAlign w:val="center"/>
            <w:hideMark/>
          </w:tcPr>
          <w:p w14:paraId="7E82C292" w14:textId="77777777" w:rsidR="00CD3C2B" w:rsidRPr="00826DEE" w:rsidRDefault="00CD3C2B" w:rsidP="003F179E">
            <w:pPr>
              <w:jc w:val="center"/>
              <w:rPr>
                <w:rFonts w:ascii="Verdana" w:eastAsiaTheme="minorHAnsi" w:hAnsi="Verdana" w:cstheme="minorBidi"/>
                <w:b/>
                <w:sz w:val="18"/>
                <w:szCs w:val="18"/>
              </w:rPr>
            </w:pPr>
          </w:p>
        </w:tc>
        <w:tc>
          <w:tcPr>
            <w:tcW w:w="1134" w:type="dxa"/>
            <w:gridSpan w:val="2"/>
            <w:vMerge/>
            <w:vAlign w:val="center"/>
            <w:hideMark/>
          </w:tcPr>
          <w:p w14:paraId="796F4882" w14:textId="77777777" w:rsidR="00CD3C2B" w:rsidRPr="00826DEE" w:rsidRDefault="00CD3C2B" w:rsidP="003F179E">
            <w:pPr>
              <w:jc w:val="center"/>
              <w:rPr>
                <w:rFonts w:ascii="Verdana" w:eastAsiaTheme="minorHAnsi" w:hAnsi="Verdana" w:cstheme="minorBidi"/>
                <w:b/>
                <w:sz w:val="18"/>
                <w:szCs w:val="18"/>
              </w:rPr>
            </w:pPr>
          </w:p>
        </w:tc>
      </w:tr>
      <w:tr w:rsidR="00EB3AD3" w:rsidRPr="00826DEE" w14:paraId="3C20FFB1" w14:textId="77777777" w:rsidTr="003F179E">
        <w:trPr>
          <w:trHeight w:val="315"/>
          <w:jc w:val="center"/>
        </w:trPr>
        <w:tc>
          <w:tcPr>
            <w:tcW w:w="1419" w:type="dxa"/>
            <w:vAlign w:val="center"/>
          </w:tcPr>
          <w:p w14:paraId="7D216DD4"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ESPECIFICACIONES</w:t>
            </w:r>
          </w:p>
        </w:tc>
        <w:tc>
          <w:tcPr>
            <w:tcW w:w="567" w:type="dxa"/>
            <w:noWrap/>
            <w:vAlign w:val="center"/>
            <w:hideMark/>
          </w:tcPr>
          <w:p w14:paraId="067F6AE2"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MIN</w:t>
            </w:r>
          </w:p>
        </w:tc>
        <w:tc>
          <w:tcPr>
            <w:tcW w:w="567" w:type="dxa"/>
            <w:noWrap/>
            <w:vAlign w:val="center"/>
            <w:hideMark/>
          </w:tcPr>
          <w:p w14:paraId="61342628"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MAX</w:t>
            </w:r>
          </w:p>
        </w:tc>
        <w:tc>
          <w:tcPr>
            <w:tcW w:w="850" w:type="dxa"/>
            <w:noWrap/>
            <w:vAlign w:val="center"/>
            <w:hideMark/>
          </w:tcPr>
          <w:p w14:paraId="28A8C65E"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MIN</w:t>
            </w:r>
          </w:p>
        </w:tc>
        <w:tc>
          <w:tcPr>
            <w:tcW w:w="567" w:type="dxa"/>
            <w:noWrap/>
            <w:vAlign w:val="center"/>
            <w:hideMark/>
          </w:tcPr>
          <w:p w14:paraId="6DCEC4F5"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MAX</w:t>
            </w:r>
          </w:p>
        </w:tc>
        <w:tc>
          <w:tcPr>
            <w:tcW w:w="567" w:type="dxa"/>
            <w:noWrap/>
            <w:vAlign w:val="center"/>
            <w:hideMark/>
          </w:tcPr>
          <w:p w14:paraId="3066EFC7"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MIN</w:t>
            </w:r>
          </w:p>
        </w:tc>
        <w:tc>
          <w:tcPr>
            <w:tcW w:w="567" w:type="dxa"/>
            <w:noWrap/>
            <w:vAlign w:val="center"/>
            <w:hideMark/>
          </w:tcPr>
          <w:p w14:paraId="78097A09"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MAX</w:t>
            </w:r>
          </w:p>
        </w:tc>
        <w:tc>
          <w:tcPr>
            <w:tcW w:w="567" w:type="dxa"/>
            <w:noWrap/>
            <w:vAlign w:val="center"/>
            <w:hideMark/>
          </w:tcPr>
          <w:p w14:paraId="1E9B95D2"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MIN</w:t>
            </w:r>
          </w:p>
        </w:tc>
        <w:tc>
          <w:tcPr>
            <w:tcW w:w="567" w:type="dxa"/>
            <w:noWrap/>
            <w:vAlign w:val="center"/>
            <w:hideMark/>
          </w:tcPr>
          <w:p w14:paraId="51CF5801"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MAX</w:t>
            </w:r>
          </w:p>
        </w:tc>
        <w:tc>
          <w:tcPr>
            <w:tcW w:w="567" w:type="dxa"/>
            <w:noWrap/>
            <w:vAlign w:val="center"/>
            <w:hideMark/>
          </w:tcPr>
          <w:p w14:paraId="1A6FF97B"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MIN</w:t>
            </w:r>
          </w:p>
        </w:tc>
        <w:tc>
          <w:tcPr>
            <w:tcW w:w="567" w:type="dxa"/>
            <w:noWrap/>
            <w:vAlign w:val="center"/>
            <w:hideMark/>
          </w:tcPr>
          <w:p w14:paraId="54C2925D"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MAX</w:t>
            </w:r>
          </w:p>
        </w:tc>
        <w:tc>
          <w:tcPr>
            <w:tcW w:w="567" w:type="dxa"/>
            <w:noWrap/>
            <w:vAlign w:val="center"/>
            <w:hideMark/>
          </w:tcPr>
          <w:p w14:paraId="4775D9D8"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MIN</w:t>
            </w:r>
          </w:p>
        </w:tc>
        <w:tc>
          <w:tcPr>
            <w:tcW w:w="567" w:type="dxa"/>
            <w:noWrap/>
            <w:vAlign w:val="center"/>
            <w:hideMark/>
          </w:tcPr>
          <w:p w14:paraId="0F330811"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MAX</w:t>
            </w:r>
          </w:p>
        </w:tc>
        <w:tc>
          <w:tcPr>
            <w:tcW w:w="709" w:type="dxa"/>
            <w:noWrap/>
            <w:vAlign w:val="center"/>
            <w:hideMark/>
          </w:tcPr>
          <w:p w14:paraId="33C92A6D"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MIN</w:t>
            </w:r>
          </w:p>
        </w:tc>
        <w:tc>
          <w:tcPr>
            <w:tcW w:w="567" w:type="dxa"/>
            <w:noWrap/>
            <w:vAlign w:val="center"/>
            <w:hideMark/>
          </w:tcPr>
          <w:p w14:paraId="476D5E8E"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MAX</w:t>
            </w:r>
          </w:p>
        </w:tc>
        <w:tc>
          <w:tcPr>
            <w:tcW w:w="567" w:type="dxa"/>
            <w:noWrap/>
            <w:vAlign w:val="center"/>
            <w:hideMark/>
          </w:tcPr>
          <w:p w14:paraId="49D147F3"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MIN</w:t>
            </w:r>
          </w:p>
        </w:tc>
        <w:tc>
          <w:tcPr>
            <w:tcW w:w="567" w:type="dxa"/>
            <w:noWrap/>
            <w:vAlign w:val="center"/>
            <w:hideMark/>
          </w:tcPr>
          <w:p w14:paraId="7CC2115C" w14:textId="77777777" w:rsidR="00CD3C2B" w:rsidRPr="00826DEE" w:rsidRDefault="00CD3C2B" w:rsidP="003F179E">
            <w:pPr>
              <w:jc w:val="center"/>
              <w:rPr>
                <w:rFonts w:ascii="Verdana" w:eastAsiaTheme="minorHAnsi" w:hAnsi="Verdana" w:cstheme="minorBidi"/>
                <w:b/>
                <w:sz w:val="18"/>
                <w:szCs w:val="18"/>
              </w:rPr>
            </w:pPr>
            <w:r w:rsidRPr="00826DEE">
              <w:rPr>
                <w:rFonts w:ascii="Verdana" w:eastAsiaTheme="minorHAnsi" w:hAnsi="Verdana" w:cstheme="minorBidi"/>
                <w:b/>
                <w:sz w:val="18"/>
                <w:szCs w:val="18"/>
              </w:rPr>
              <w:t>MAX</w:t>
            </w:r>
          </w:p>
        </w:tc>
      </w:tr>
      <w:tr w:rsidR="00EB3AD3" w:rsidRPr="00826DEE" w14:paraId="03D04D32" w14:textId="77777777" w:rsidTr="003F179E">
        <w:trPr>
          <w:trHeight w:val="600"/>
          <w:jc w:val="center"/>
        </w:trPr>
        <w:tc>
          <w:tcPr>
            <w:tcW w:w="1419" w:type="dxa"/>
            <w:vAlign w:val="center"/>
          </w:tcPr>
          <w:p w14:paraId="58FDFA2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lastRenderedPageBreak/>
              <w:t xml:space="preserve">Contenido Alcohólico a 293 K (20°C) (% </w:t>
            </w:r>
            <w:proofErr w:type="spellStart"/>
            <w:r w:rsidRPr="00F12D5B">
              <w:rPr>
                <w:rFonts w:ascii="Verdana" w:eastAsiaTheme="minorHAnsi" w:hAnsi="Verdana" w:cstheme="minorBidi"/>
                <w:sz w:val="18"/>
                <w:szCs w:val="18"/>
              </w:rPr>
              <w:t>Alc</w:t>
            </w:r>
            <w:proofErr w:type="spellEnd"/>
            <w:r w:rsidRPr="00F12D5B">
              <w:rPr>
                <w:rFonts w:ascii="Verdana" w:eastAsiaTheme="minorHAnsi" w:hAnsi="Verdana" w:cstheme="minorBidi"/>
                <w:sz w:val="18"/>
                <w:szCs w:val="18"/>
              </w:rPr>
              <w:t>. Vol.)</w:t>
            </w:r>
          </w:p>
          <w:p w14:paraId="22725D45" w14:textId="77777777" w:rsidR="00CD3C2B" w:rsidRPr="00F12D5B" w:rsidRDefault="00CD3C2B" w:rsidP="003F179E">
            <w:pPr>
              <w:jc w:val="center"/>
              <w:rPr>
                <w:rFonts w:ascii="Verdana" w:eastAsiaTheme="minorHAnsi" w:hAnsi="Verdana" w:cstheme="minorBidi"/>
                <w:sz w:val="18"/>
                <w:szCs w:val="18"/>
              </w:rPr>
            </w:pPr>
          </w:p>
        </w:tc>
        <w:tc>
          <w:tcPr>
            <w:tcW w:w="567" w:type="dxa"/>
            <w:vAlign w:val="center"/>
            <w:hideMark/>
          </w:tcPr>
          <w:p w14:paraId="1870F54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35</w:t>
            </w:r>
          </w:p>
        </w:tc>
        <w:tc>
          <w:tcPr>
            <w:tcW w:w="567" w:type="dxa"/>
            <w:vAlign w:val="center"/>
            <w:hideMark/>
          </w:tcPr>
          <w:p w14:paraId="407DD2F9"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40</w:t>
            </w:r>
          </w:p>
        </w:tc>
        <w:tc>
          <w:tcPr>
            <w:tcW w:w="850" w:type="dxa"/>
            <w:vAlign w:val="center"/>
            <w:hideMark/>
          </w:tcPr>
          <w:p w14:paraId="361366CF"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37.5</w:t>
            </w:r>
          </w:p>
        </w:tc>
        <w:tc>
          <w:tcPr>
            <w:tcW w:w="567" w:type="dxa"/>
            <w:vAlign w:val="center"/>
            <w:hideMark/>
          </w:tcPr>
          <w:p w14:paraId="215BF09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55</w:t>
            </w:r>
          </w:p>
        </w:tc>
        <w:tc>
          <w:tcPr>
            <w:tcW w:w="567" w:type="dxa"/>
            <w:vAlign w:val="center"/>
            <w:hideMark/>
          </w:tcPr>
          <w:p w14:paraId="5F28843A"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35</w:t>
            </w:r>
          </w:p>
        </w:tc>
        <w:tc>
          <w:tcPr>
            <w:tcW w:w="567" w:type="dxa"/>
            <w:vAlign w:val="center"/>
            <w:hideMark/>
          </w:tcPr>
          <w:p w14:paraId="30657C9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55</w:t>
            </w:r>
          </w:p>
        </w:tc>
        <w:tc>
          <w:tcPr>
            <w:tcW w:w="567" w:type="dxa"/>
            <w:vAlign w:val="center"/>
            <w:hideMark/>
          </w:tcPr>
          <w:p w14:paraId="4069665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35</w:t>
            </w:r>
          </w:p>
        </w:tc>
        <w:tc>
          <w:tcPr>
            <w:tcW w:w="567" w:type="dxa"/>
            <w:vAlign w:val="center"/>
            <w:hideMark/>
          </w:tcPr>
          <w:p w14:paraId="26876435"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55</w:t>
            </w:r>
          </w:p>
        </w:tc>
        <w:tc>
          <w:tcPr>
            <w:tcW w:w="567" w:type="dxa"/>
            <w:noWrap/>
            <w:vAlign w:val="center"/>
            <w:hideMark/>
          </w:tcPr>
          <w:p w14:paraId="331C07D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35</w:t>
            </w:r>
          </w:p>
        </w:tc>
        <w:tc>
          <w:tcPr>
            <w:tcW w:w="567" w:type="dxa"/>
            <w:noWrap/>
            <w:vAlign w:val="center"/>
            <w:hideMark/>
          </w:tcPr>
          <w:p w14:paraId="5566957B"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55</w:t>
            </w:r>
          </w:p>
        </w:tc>
        <w:tc>
          <w:tcPr>
            <w:tcW w:w="567" w:type="dxa"/>
            <w:noWrap/>
            <w:vAlign w:val="center"/>
            <w:hideMark/>
          </w:tcPr>
          <w:p w14:paraId="5B81749C"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35</w:t>
            </w:r>
          </w:p>
        </w:tc>
        <w:tc>
          <w:tcPr>
            <w:tcW w:w="567" w:type="dxa"/>
            <w:noWrap/>
            <w:vAlign w:val="center"/>
            <w:hideMark/>
          </w:tcPr>
          <w:p w14:paraId="10637837"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40</w:t>
            </w:r>
          </w:p>
        </w:tc>
        <w:tc>
          <w:tcPr>
            <w:tcW w:w="709" w:type="dxa"/>
            <w:noWrap/>
            <w:vAlign w:val="center"/>
            <w:hideMark/>
          </w:tcPr>
          <w:p w14:paraId="53078CE7"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37.5</w:t>
            </w:r>
          </w:p>
        </w:tc>
        <w:tc>
          <w:tcPr>
            <w:tcW w:w="567" w:type="dxa"/>
            <w:noWrap/>
            <w:vAlign w:val="center"/>
            <w:hideMark/>
          </w:tcPr>
          <w:p w14:paraId="63B5593A"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55</w:t>
            </w:r>
          </w:p>
        </w:tc>
        <w:tc>
          <w:tcPr>
            <w:tcW w:w="567" w:type="dxa"/>
            <w:vAlign w:val="center"/>
            <w:hideMark/>
          </w:tcPr>
          <w:p w14:paraId="3F2CE1B5"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35</w:t>
            </w:r>
          </w:p>
        </w:tc>
        <w:tc>
          <w:tcPr>
            <w:tcW w:w="567" w:type="dxa"/>
            <w:vAlign w:val="center"/>
            <w:hideMark/>
          </w:tcPr>
          <w:p w14:paraId="37DBBC37"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55</w:t>
            </w:r>
          </w:p>
        </w:tc>
      </w:tr>
      <w:tr w:rsidR="00EB3AD3" w:rsidRPr="00826DEE" w14:paraId="1937466D" w14:textId="77777777" w:rsidTr="003F179E">
        <w:trPr>
          <w:trHeight w:val="300"/>
          <w:jc w:val="center"/>
        </w:trPr>
        <w:tc>
          <w:tcPr>
            <w:tcW w:w="1419" w:type="dxa"/>
            <w:vAlign w:val="center"/>
          </w:tcPr>
          <w:p w14:paraId="692E2804"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Extracto Seco (g/l)</w:t>
            </w:r>
          </w:p>
        </w:tc>
        <w:tc>
          <w:tcPr>
            <w:tcW w:w="567" w:type="dxa"/>
            <w:vAlign w:val="center"/>
            <w:hideMark/>
          </w:tcPr>
          <w:p w14:paraId="2AC20BC7"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14AA177"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850" w:type="dxa"/>
            <w:vAlign w:val="center"/>
            <w:hideMark/>
          </w:tcPr>
          <w:p w14:paraId="572139B5"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0AFA8C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0.3</w:t>
            </w:r>
          </w:p>
        </w:tc>
        <w:tc>
          <w:tcPr>
            <w:tcW w:w="567" w:type="dxa"/>
            <w:vAlign w:val="center"/>
            <w:hideMark/>
          </w:tcPr>
          <w:p w14:paraId="5DE998FA"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659E96B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567" w:type="dxa"/>
            <w:vAlign w:val="center"/>
            <w:hideMark/>
          </w:tcPr>
          <w:p w14:paraId="1009F4C2"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68FF6202"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567" w:type="dxa"/>
            <w:vAlign w:val="center"/>
            <w:hideMark/>
          </w:tcPr>
          <w:p w14:paraId="285FD50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F7C090A"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567" w:type="dxa"/>
            <w:vAlign w:val="center"/>
            <w:hideMark/>
          </w:tcPr>
          <w:p w14:paraId="5473B7DF"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661CDC9"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709" w:type="dxa"/>
            <w:vAlign w:val="center"/>
            <w:hideMark/>
          </w:tcPr>
          <w:p w14:paraId="212087D1"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80710B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0.3</w:t>
            </w:r>
          </w:p>
        </w:tc>
        <w:tc>
          <w:tcPr>
            <w:tcW w:w="567" w:type="dxa"/>
            <w:vAlign w:val="center"/>
            <w:hideMark/>
          </w:tcPr>
          <w:p w14:paraId="4218909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436F204F"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85</w:t>
            </w:r>
          </w:p>
        </w:tc>
      </w:tr>
      <w:tr w:rsidR="00EB3AD3" w:rsidRPr="00826DEE" w14:paraId="159F9797" w14:textId="77777777" w:rsidTr="003F179E">
        <w:trPr>
          <w:trHeight w:val="409"/>
          <w:jc w:val="center"/>
        </w:trPr>
        <w:tc>
          <w:tcPr>
            <w:tcW w:w="1419" w:type="dxa"/>
            <w:vAlign w:val="center"/>
          </w:tcPr>
          <w:p w14:paraId="7895814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Azúcares Reductores Totales (g/l)</w:t>
            </w:r>
          </w:p>
        </w:tc>
        <w:tc>
          <w:tcPr>
            <w:tcW w:w="567" w:type="dxa"/>
            <w:vAlign w:val="center"/>
            <w:hideMark/>
          </w:tcPr>
          <w:p w14:paraId="1A8CD3FD"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27AD52EC"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850" w:type="dxa"/>
            <w:vAlign w:val="center"/>
            <w:hideMark/>
          </w:tcPr>
          <w:p w14:paraId="3F53028C"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6E959464"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0.3</w:t>
            </w:r>
          </w:p>
        </w:tc>
        <w:tc>
          <w:tcPr>
            <w:tcW w:w="567" w:type="dxa"/>
            <w:vAlign w:val="center"/>
            <w:hideMark/>
          </w:tcPr>
          <w:p w14:paraId="7B6AB0D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47102E1B"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567" w:type="dxa"/>
            <w:vAlign w:val="center"/>
            <w:hideMark/>
          </w:tcPr>
          <w:p w14:paraId="52C5AC95"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047AA3C1"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567" w:type="dxa"/>
            <w:vAlign w:val="center"/>
            <w:hideMark/>
          </w:tcPr>
          <w:p w14:paraId="6FE8CB7F"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50D3C3AB"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567" w:type="dxa"/>
            <w:vAlign w:val="center"/>
            <w:hideMark/>
          </w:tcPr>
          <w:p w14:paraId="67064C9D"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7B60689"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25</w:t>
            </w:r>
          </w:p>
        </w:tc>
        <w:tc>
          <w:tcPr>
            <w:tcW w:w="709" w:type="dxa"/>
            <w:vAlign w:val="center"/>
            <w:hideMark/>
          </w:tcPr>
          <w:p w14:paraId="1D25BE5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4C04D4B8"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0.3</w:t>
            </w:r>
          </w:p>
        </w:tc>
        <w:tc>
          <w:tcPr>
            <w:tcW w:w="567" w:type="dxa"/>
            <w:vAlign w:val="center"/>
            <w:hideMark/>
          </w:tcPr>
          <w:p w14:paraId="7061760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65F8D21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75</w:t>
            </w:r>
          </w:p>
        </w:tc>
      </w:tr>
      <w:tr w:rsidR="00EB3AD3" w:rsidRPr="00826DEE" w14:paraId="557E171D" w14:textId="77777777" w:rsidTr="003F179E">
        <w:trPr>
          <w:trHeight w:val="343"/>
          <w:jc w:val="center"/>
        </w:trPr>
        <w:tc>
          <w:tcPr>
            <w:tcW w:w="1419" w:type="dxa"/>
            <w:vAlign w:val="center"/>
          </w:tcPr>
          <w:p w14:paraId="26874549"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 xml:space="preserve">Alcoholes superiores (mg/100 ml de </w:t>
            </w:r>
            <w:proofErr w:type="spellStart"/>
            <w:r w:rsidRPr="00F12D5B">
              <w:rPr>
                <w:rFonts w:ascii="Verdana" w:eastAsiaTheme="minorHAnsi" w:hAnsi="Verdana" w:cstheme="minorBidi"/>
                <w:sz w:val="18"/>
                <w:szCs w:val="18"/>
              </w:rPr>
              <w:t>de</w:t>
            </w:r>
            <w:proofErr w:type="spellEnd"/>
            <w:r w:rsidRPr="00F12D5B">
              <w:rPr>
                <w:rFonts w:ascii="Verdana" w:eastAsiaTheme="minorHAnsi" w:hAnsi="Verdana" w:cstheme="minorBidi"/>
                <w:sz w:val="18"/>
                <w:szCs w:val="18"/>
              </w:rPr>
              <w:t xml:space="preserve"> Alcohol </w:t>
            </w:r>
            <w:proofErr w:type="spellStart"/>
            <w:r w:rsidRPr="00F12D5B">
              <w:rPr>
                <w:rFonts w:ascii="Verdana" w:eastAsiaTheme="minorHAnsi" w:hAnsi="Verdana" w:cstheme="minorBidi"/>
                <w:sz w:val="18"/>
                <w:szCs w:val="18"/>
              </w:rPr>
              <w:t>Anhídro</w:t>
            </w:r>
            <w:proofErr w:type="spellEnd"/>
            <w:r w:rsidRPr="00F12D5B">
              <w:rPr>
                <w:rFonts w:ascii="Verdana" w:eastAsiaTheme="minorHAnsi" w:hAnsi="Verdana" w:cstheme="minorBidi"/>
                <w:sz w:val="18"/>
                <w:szCs w:val="18"/>
              </w:rPr>
              <w:t>)</w:t>
            </w:r>
          </w:p>
        </w:tc>
        <w:tc>
          <w:tcPr>
            <w:tcW w:w="567" w:type="dxa"/>
            <w:vAlign w:val="center"/>
            <w:hideMark/>
          </w:tcPr>
          <w:p w14:paraId="2E79DBA9"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3ECA994"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15</w:t>
            </w:r>
          </w:p>
        </w:tc>
        <w:tc>
          <w:tcPr>
            <w:tcW w:w="850" w:type="dxa"/>
            <w:vAlign w:val="center"/>
            <w:hideMark/>
          </w:tcPr>
          <w:p w14:paraId="79325BAB"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BF3A53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15</w:t>
            </w:r>
          </w:p>
        </w:tc>
        <w:tc>
          <w:tcPr>
            <w:tcW w:w="567" w:type="dxa"/>
            <w:vAlign w:val="center"/>
            <w:hideMark/>
          </w:tcPr>
          <w:p w14:paraId="6D15C648"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764A4CD"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15</w:t>
            </w:r>
          </w:p>
        </w:tc>
        <w:tc>
          <w:tcPr>
            <w:tcW w:w="567" w:type="dxa"/>
            <w:vAlign w:val="center"/>
            <w:hideMark/>
          </w:tcPr>
          <w:p w14:paraId="6B1334D8"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5ADF43B8"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15</w:t>
            </w:r>
          </w:p>
        </w:tc>
        <w:tc>
          <w:tcPr>
            <w:tcW w:w="567" w:type="dxa"/>
            <w:vAlign w:val="center"/>
            <w:hideMark/>
          </w:tcPr>
          <w:p w14:paraId="4235D06C"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25898C4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15</w:t>
            </w:r>
          </w:p>
        </w:tc>
        <w:tc>
          <w:tcPr>
            <w:tcW w:w="567" w:type="dxa"/>
            <w:vAlign w:val="center"/>
            <w:hideMark/>
          </w:tcPr>
          <w:p w14:paraId="28D6B5B1"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5005087D"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15</w:t>
            </w:r>
          </w:p>
        </w:tc>
        <w:tc>
          <w:tcPr>
            <w:tcW w:w="709" w:type="dxa"/>
            <w:vAlign w:val="center"/>
            <w:hideMark/>
          </w:tcPr>
          <w:p w14:paraId="6C237E4C"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28B1101D"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15</w:t>
            </w:r>
          </w:p>
        </w:tc>
        <w:tc>
          <w:tcPr>
            <w:tcW w:w="567" w:type="dxa"/>
            <w:vAlign w:val="center"/>
            <w:hideMark/>
          </w:tcPr>
          <w:p w14:paraId="2BC3EE98"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6A510B1"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50</w:t>
            </w:r>
          </w:p>
        </w:tc>
      </w:tr>
      <w:tr w:rsidR="00EB3AD3" w:rsidRPr="00826DEE" w14:paraId="3AA187CE" w14:textId="77777777" w:rsidTr="003F179E">
        <w:trPr>
          <w:trHeight w:val="645"/>
          <w:jc w:val="center"/>
        </w:trPr>
        <w:tc>
          <w:tcPr>
            <w:tcW w:w="1419" w:type="dxa"/>
            <w:vAlign w:val="center"/>
          </w:tcPr>
          <w:p w14:paraId="614991F1"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 xml:space="preserve">Metanol (mg/100ml de alcohol </w:t>
            </w:r>
            <w:proofErr w:type="spellStart"/>
            <w:r w:rsidRPr="00F12D5B">
              <w:rPr>
                <w:rFonts w:ascii="Verdana" w:eastAsiaTheme="minorHAnsi" w:hAnsi="Verdana" w:cstheme="minorBidi"/>
                <w:sz w:val="18"/>
                <w:szCs w:val="18"/>
              </w:rPr>
              <w:t>anhídro</w:t>
            </w:r>
            <w:proofErr w:type="spellEnd"/>
            <w:r w:rsidRPr="00F12D5B">
              <w:rPr>
                <w:rFonts w:ascii="Verdana" w:eastAsiaTheme="minorHAnsi" w:hAnsi="Verdana" w:cstheme="minorBidi"/>
                <w:sz w:val="18"/>
                <w:szCs w:val="18"/>
              </w:rPr>
              <w:t>)</w:t>
            </w:r>
          </w:p>
        </w:tc>
        <w:tc>
          <w:tcPr>
            <w:tcW w:w="567" w:type="dxa"/>
            <w:vAlign w:val="center"/>
            <w:hideMark/>
          </w:tcPr>
          <w:p w14:paraId="5E70C5A8"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275BA895"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10</w:t>
            </w:r>
          </w:p>
        </w:tc>
        <w:tc>
          <w:tcPr>
            <w:tcW w:w="850" w:type="dxa"/>
            <w:vAlign w:val="center"/>
            <w:hideMark/>
          </w:tcPr>
          <w:p w14:paraId="025F1AD9"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595AB9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10</w:t>
            </w:r>
          </w:p>
        </w:tc>
        <w:tc>
          <w:tcPr>
            <w:tcW w:w="567" w:type="dxa"/>
            <w:vAlign w:val="center"/>
            <w:hideMark/>
          </w:tcPr>
          <w:p w14:paraId="29E4482D"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5B1B70C"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10</w:t>
            </w:r>
          </w:p>
        </w:tc>
        <w:tc>
          <w:tcPr>
            <w:tcW w:w="567" w:type="dxa"/>
            <w:vAlign w:val="center"/>
            <w:hideMark/>
          </w:tcPr>
          <w:p w14:paraId="7DC812E2"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F896BE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10</w:t>
            </w:r>
          </w:p>
        </w:tc>
        <w:tc>
          <w:tcPr>
            <w:tcW w:w="567" w:type="dxa"/>
            <w:vAlign w:val="center"/>
            <w:hideMark/>
          </w:tcPr>
          <w:p w14:paraId="55FD43E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021C2D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10</w:t>
            </w:r>
          </w:p>
        </w:tc>
        <w:tc>
          <w:tcPr>
            <w:tcW w:w="567" w:type="dxa"/>
            <w:vAlign w:val="center"/>
            <w:hideMark/>
          </w:tcPr>
          <w:p w14:paraId="5A3B889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8F4F42F"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10</w:t>
            </w:r>
          </w:p>
        </w:tc>
        <w:tc>
          <w:tcPr>
            <w:tcW w:w="709" w:type="dxa"/>
            <w:vAlign w:val="center"/>
            <w:hideMark/>
          </w:tcPr>
          <w:p w14:paraId="2848804C"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006EB98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10</w:t>
            </w:r>
          </w:p>
        </w:tc>
        <w:tc>
          <w:tcPr>
            <w:tcW w:w="567" w:type="dxa"/>
            <w:vAlign w:val="center"/>
            <w:hideMark/>
          </w:tcPr>
          <w:p w14:paraId="32D13D2D"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2024B0DB"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10</w:t>
            </w:r>
          </w:p>
        </w:tc>
      </w:tr>
      <w:tr w:rsidR="00EB3AD3" w:rsidRPr="00826DEE" w14:paraId="43DDC02E" w14:textId="77777777" w:rsidTr="003F179E">
        <w:trPr>
          <w:trHeight w:val="375"/>
          <w:jc w:val="center"/>
        </w:trPr>
        <w:tc>
          <w:tcPr>
            <w:tcW w:w="1419" w:type="dxa"/>
            <w:vAlign w:val="center"/>
          </w:tcPr>
          <w:p w14:paraId="61E3BB8B"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 xml:space="preserve">Aldehídos (mg/100 ml de alcohol </w:t>
            </w:r>
            <w:proofErr w:type="spellStart"/>
            <w:r w:rsidRPr="00F12D5B">
              <w:rPr>
                <w:rFonts w:ascii="Verdana" w:eastAsiaTheme="minorHAnsi" w:hAnsi="Verdana" w:cstheme="minorBidi"/>
                <w:sz w:val="18"/>
                <w:szCs w:val="18"/>
              </w:rPr>
              <w:t>anhídro</w:t>
            </w:r>
            <w:proofErr w:type="spellEnd"/>
            <w:r w:rsidRPr="00F12D5B">
              <w:rPr>
                <w:rFonts w:ascii="Verdana" w:eastAsiaTheme="minorHAnsi" w:hAnsi="Verdana" w:cstheme="minorBidi"/>
                <w:sz w:val="18"/>
                <w:szCs w:val="18"/>
              </w:rPr>
              <w:t>)</w:t>
            </w:r>
          </w:p>
        </w:tc>
        <w:tc>
          <w:tcPr>
            <w:tcW w:w="567" w:type="dxa"/>
            <w:vAlign w:val="center"/>
            <w:hideMark/>
          </w:tcPr>
          <w:p w14:paraId="789EB39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B5C778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20</w:t>
            </w:r>
          </w:p>
        </w:tc>
        <w:tc>
          <w:tcPr>
            <w:tcW w:w="850" w:type="dxa"/>
            <w:vAlign w:val="center"/>
            <w:hideMark/>
          </w:tcPr>
          <w:p w14:paraId="25616D0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259F6A7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20</w:t>
            </w:r>
          </w:p>
        </w:tc>
        <w:tc>
          <w:tcPr>
            <w:tcW w:w="567" w:type="dxa"/>
            <w:vAlign w:val="center"/>
            <w:hideMark/>
          </w:tcPr>
          <w:p w14:paraId="6FC38242"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A691EE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20</w:t>
            </w:r>
          </w:p>
        </w:tc>
        <w:tc>
          <w:tcPr>
            <w:tcW w:w="567" w:type="dxa"/>
            <w:vAlign w:val="center"/>
            <w:hideMark/>
          </w:tcPr>
          <w:p w14:paraId="6DD45B29"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06BA37C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20</w:t>
            </w:r>
          </w:p>
        </w:tc>
        <w:tc>
          <w:tcPr>
            <w:tcW w:w="567" w:type="dxa"/>
            <w:vAlign w:val="center"/>
            <w:hideMark/>
          </w:tcPr>
          <w:p w14:paraId="30FA4E6B"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0D9F2E2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20</w:t>
            </w:r>
          </w:p>
        </w:tc>
        <w:tc>
          <w:tcPr>
            <w:tcW w:w="567" w:type="dxa"/>
            <w:vAlign w:val="center"/>
            <w:hideMark/>
          </w:tcPr>
          <w:p w14:paraId="2EBA220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5B81F31"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20</w:t>
            </w:r>
          </w:p>
        </w:tc>
        <w:tc>
          <w:tcPr>
            <w:tcW w:w="709" w:type="dxa"/>
            <w:vAlign w:val="center"/>
            <w:hideMark/>
          </w:tcPr>
          <w:p w14:paraId="73915A9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2A4C3642"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20</w:t>
            </w:r>
          </w:p>
        </w:tc>
        <w:tc>
          <w:tcPr>
            <w:tcW w:w="567" w:type="dxa"/>
            <w:vAlign w:val="center"/>
            <w:hideMark/>
          </w:tcPr>
          <w:p w14:paraId="48CA43B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2939C3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20</w:t>
            </w:r>
          </w:p>
        </w:tc>
      </w:tr>
      <w:tr w:rsidR="00EB3AD3" w:rsidRPr="00826DEE" w14:paraId="1B9FC2AE" w14:textId="77777777" w:rsidTr="003F179E">
        <w:trPr>
          <w:trHeight w:val="409"/>
          <w:jc w:val="center"/>
        </w:trPr>
        <w:tc>
          <w:tcPr>
            <w:tcW w:w="1419" w:type="dxa"/>
            <w:vAlign w:val="center"/>
          </w:tcPr>
          <w:p w14:paraId="2D226D65"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 xml:space="preserve">Ésteres (mg/100 ml de alcohol </w:t>
            </w:r>
            <w:proofErr w:type="spellStart"/>
            <w:r w:rsidRPr="00F12D5B">
              <w:rPr>
                <w:rFonts w:ascii="Verdana" w:eastAsiaTheme="minorHAnsi" w:hAnsi="Verdana" w:cstheme="minorBidi"/>
                <w:sz w:val="18"/>
                <w:szCs w:val="18"/>
              </w:rPr>
              <w:t>anhídro</w:t>
            </w:r>
            <w:proofErr w:type="spellEnd"/>
            <w:r w:rsidRPr="00F12D5B">
              <w:rPr>
                <w:rFonts w:ascii="Verdana" w:eastAsiaTheme="minorHAnsi" w:hAnsi="Verdana" w:cstheme="minorBidi"/>
                <w:sz w:val="18"/>
                <w:szCs w:val="18"/>
              </w:rPr>
              <w:t>)</w:t>
            </w:r>
          </w:p>
        </w:tc>
        <w:tc>
          <w:tcPr>
            <w:tcW w:w="567" w:type="dxa"/>
            <w:vAlign w:val="center"/>
            <w:hideMark/>
          </w:tcPr>
          <w:p w14:paraId="1CCB768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448E499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18</w:t>
            </w:r>
          </w:p>
        </w:tc>
        <w:tc>
          <w:tcPr>
            <w:tcW w:w="850" w:type="dxa"/>
            <w:vAlign w:val="center"/>
            <w:hideMark/>
          </w:tcPr>
          <w:p w14:paraId="21AB1DEC"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CA7B350"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18</w:t>
            </w:r>
          </w:p>
        </w:tc>
        <w:tc>
          <w:tcPr>
            <w:tcW w:w="567" w:type="dxa"/>
            <w:vAlign w:val="center"/>
            <w:hideMark/>
          </w:tcPr>
          <w:p w14:paraId="0896CFF8"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CB510A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40</w:t>
            </w:r>
          </w:p>
        </w:tc>
        <w:tc>
          <w:tcPr>
            <w:tcW w:w="567" w:type="dxa"/>
            <w:vAlign w:val="center"/>
            <w:hideMark/>
          </w:tcPr>
          <w:p w14:paraId="694C6294"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26EC36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18</w:t>
            </w:r>
          </w:p>
        </w:tc>
        <w:tc>
          <w:tcPr>
            <w:tcW w:w="567" w:type="dxa"/>
            <w:vAlign w:val="center"/>
            <w:hideMark/>
          </w:tcPr>
          <w:p w14:paraId="5E4AEEA7"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7BB26B42"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18</w:t>
            </w:r>
          </w:p>
        </w:tc>
        <w:tc>
          <w:tcPr>
            <w:tcW w:w="567" w:type="dxa"/>
            <w:vAlign w:val="center"/>
            <w:hideMark/>
          </w:tcPr>
          <w:p w14:paraId="06C9C714"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05E706BD"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18</w:t>
            </w:r>
          </w:p>
        </w:tc>
        <w:tc>
          <w:tcPr>
            <w:tcW w:w="709" w:type="dxa"/>
            <w:vAlign w:val="center"/>
            <w:hideMark/>
          </w:tcPr>
          <w:p w14:paraId="0AFA242E"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94AAFEF"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18</w:t>
            </w:r>
          </w:p>
        </w:tc>
        <w:tc>
          <w:tcPr>
            <w:tcW w:w="567" w:type="dxa"/>
            <w:vAlign w:val="center"/>
            <w:hideMark/>
          </w:tcPr>
          <w:p w14:paraId="014C38A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6425DD18"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50</w:t>
            </w:r>
          </w:p>
        </w:tc>
      </w:tr>
      <w:tr w:rsidR="00EB3AD3" w:rsidRPr="00826DEE" w14:paraId="77ACED38" w14:textId="77777777" w:rsidTr="003F179E">
        <w:trPr>
          <w:trHeight w:val="645"/>
          <w:jc w:val="center"/>
        </w:trPr>
        <w:tc>
          <w:tcPr>
            <w:tcW w:w="1419" w:type="dxa"/>
            <w:vAlign w:val="center"/>
          </w:tcPr>
          <w:p w14:paraId="5AFC4DCC" w14:textId="77777777" w:rsidR="00CD3C2B" w:rsidRPr="00F12D5B" w:rsidRDefault="00CD3C2B" w:rsidP="003F179E">
            <w:pPr>
              <w:jc w:val="center"/>
              <w:rPr>
                <w:rFonts w:ascii="Verdana" w:eastAsiaTheme="minorHAnsi" w:hAnsi="Verdana" w:cstheme="minorBidi"/>
                <w:sz w:val="18"/>
                <w:szCs w:val="18"/>
              </w:rPr>
            </w:pPr>
            <w:proofErr w:type="spellStart"/>
            <w:r w:rsidRPr="00F12D5B">
              <w:rPr>
                <w:rFonts w:ascii="Verdana" w:eastAsiaTheme="minorHAnsi" w:hAnsi="Verdana" w:cstheme="minorBidi"/>
                <w:sz w:val="18"/>
                <w:szCs w:val="18"/>
              </w:rPr>
              <w:t>Furfural</w:t>
            </w:r>
            <w:proofErr w:type="spellEnd"/>
            <w:r w:rsidRPr="00F12D5B">
              <w:rPr>
                <w:rFonts w:ascii="Verdana" w:eastAsiaTheme="minorHAnsi" w:hAnsi="Verdana" w:cstheme="minorBidi"/>
                <w:sz w:val="18"/>
                <w:szCs w:val="18"/>
              </w:rPr>
              <w:t xml:space="preserve"> (mg/100 ml de alcohol </w:t>
            </w:r>
            <w:proofErr w:type="spellStart"/>
            <w:r w:rsidRPr="00F12D5B">
              <w:rPr>
                <w:rFonts w:ascii="Verdana" w:eastAsiaTheme="minorHAnsi" w:hAnsi="Verdana" w:cstheme="minorBidi"/>
                <w:sz w:val="18"/>
                <w:szCs w:val="18"/>
              </w:rPr>
              <w:t>anhídro</w:t>
            </w:r>
            <w:proofErr w:type="spellEnd"/>
            <w:r w:rsidRPr="00F12D5B">
              <w:rPr>
                <w:rFonts w:ascii="Verdana" w:eastAsiaTheme="minorHAnsi" w:hAnsi="Verdana" w:cstheme="minorBidi"/>
                <w:sz w:val="18"/>
                <w:szCs w:val="18"/>
              </w:rPr>
              <w:t>)</w:t>
            </w:r>
          </w:p>
        </w:tc>
        <w:tc>
          <w:tcPr>
            <w:tcW w:w="567" w:type="dxa"/>
            <w:vAlign w:val="center"/>
            <w:hideMark/>
          </w:tcPr>
          <w:p w14:paraId="1C417AFB"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717A9EE" w14:textId="4BE310B6" w:rsidR="00CD3C2B" w:rsidRPr="00F12D5B" w:rsidRDefault="00386C9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w:t>
            </w:r>
          </w:p>
        </w:tc>
        <w:tc>
          <w:tcPr>
            <w:tcW w:w="850" w:type="dxa"/>
            <w:vAlign w:val="center"/>
            <w:hideMark/>
          </w:tcPr>
          <w:p w14:paraId="01DED287"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5C3F27F5" w14:textId="15457DE1" w:rsidR="00CD3C2B" w:rsidRPr="00F12D5B" w:rsidRDefault="00386C9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w:t>
            </w:r>
          </w:p>
        </w:tc>
        <w:tc>
          <w:tcPr>
            <w:tcW w:w="567" w:type="dxa"/>
            <w:vAlign w:val="center"/>
            <w:hideMark/>
          </w:tcPr>
          <w:p w14:paraId="7DECD491"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01A3CB78" w14:textId="219AFFF1" w:rsidR="00CD3C2B" w:rsidRPr="00F12D5B" w:rsidRDefault="00386C9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w:t>
            </w:r>
          </w:p>
        </w:tc>
        <w:tc>
          <w:tcPr>
            <w:tcW w:w="567" w:type="dxa"/>
            <w:vAlign w:val="center"/>
            <w:hideMark/>
          </w:tcPr>
          <w:p w14:paraId="03C179C3"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3068E60A" w14:textId="4DE19569" w:rsidR="00CD3C2B" w:rsidRPr="00F12D5B" w:rsidRDefault="00386C9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w:t>
            </w:r>
          </w:p>
        </w:tc>
        <w:tc>
          <w:tcPr>
            <w:tcW w:w="567" w:type="dxa"/>
            <w:vAlign w:val="center"/>
            <w:hideMark/>
          </w:tcPr>
          <w:p w14:paraId="434DD574"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C028DBC" w14:textId="10D9FBD0" w:rsidR="00CD3C2B" w:rsidRPr="00F12D5B" w:rsidRDefault="00386C9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w:t>
            </w:r>
          </w:p>
        </w:tc>
        <w:tc>
          <w:tcPr>
            <w:tcW w:w="567" w:type="dxa"/>
            <w:vAlign w:val="center"/>
            <w:hideMark/>
          </w:tcPr>
          <w:p w14:paraId="29042536"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1F146023" w14:textId="6EAF6338" w:rsidR="00CD3C2B" w:rsidRPr="00F12D5B" w:rsidRDefault="00386C9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w:t>
            </w:r>
          </w:p>
        </w:tc>
        <w:tc>
          <w:tcPr>
            <w:tcW w:w="709" w:type="dxa"/>
            <w:vAlign w:val="center"/>
            <w:hideMark/>
          </w:tcPr>
          <w:p w14:paraId="6BB8D82F"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2D4A6921" w14:textId="5FA4BA5E" w:rsidR="00CD3C2B" w:rsidRPr="00F12D5B" w:rsidRDefault="00386C9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w:t>
            </w:r>
          </w:p>
        </w:tc>
        <w:tc>
          <w:tcPr>
            <w:tcW w:w="567" w:type="dxa"/>
            <w:vAlign w:val="center"/>
            <w:hideMark/>
          </w:tcPr>
          <w:p w14:paraId="1AAFD99A" w14:textId="77777777" w:rsidR="00CD3C2B" w:rsidRPr="00F12D5B" w:rsidRDefault="00CD3C2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0</w:t>
            </w:r>
          </w:p>
        </w:tc>
        <w:tc>
          <w:tcPr>
            <w:tcW w:w="567" w:type="dxa"/>
            <w:vAlign w:val="center"/>
            <w:hideMark/>
          </w:tcPr>
          <w:p w14:paraId="673BAEC7" w14:textId="6F3D3728" w:rsidR="00CD3C2B" w:rsidRPr="00F12D5B" w:rsidRDefault="00386C9B" w:rsidP="003F179E">
            <w:pPr>
              <w:jc w:val="center"/>
              <w:rPr>
                <w:rFonts w:ascii="Verdana" w:eastAsiaTheme="minorHAnsi" w:hAnsi="Verdana" w:cstheme="minorBidi"/>
                <w:sz w:val="18"/>
                <w:szCs w:val="18"/>
              </w:rPr>
            </w:pPr>
            <w:r w:rsidRPr="00F12D5B">
              <w:rPr>
                <w:rFonts w:ascii="Verdana" w:eastAsiaTheme="minorHAnsi" w:hAnsi="Verdana" w:cstheme="minorBidi"/>
                <w:sz w:val="18"/>
                <w:szCs w:val="18"/>
              </w:rPr>
              <w:t>5</w:t>
            </w:r>
          </w:p>
        </w:tc>
      </w:tr>
    </w:tbl>
    <w:p w14:paraId="1FF1EE70" w14:textId="77777777" w:rsidR="00CD3C2B" w:rsidRPr="00826DEE" w:rsidRDefault="00CD3C2B" w:rsidP="001268B7">
      <w:pPr>
        <w:jc w:val="both"/>
        <w:rPr>
          <w:rFonts w:ascii="Verdana" w:eastAsia="Times New Roman" w:hAnsi="Verdana" w:cs="Arial"/>
          <w:sz w:val="22"/>
          <w:szCs w:val="22"/>
          <w:lang w:val="es-ES" w:eastAsia="es-ES"/>
        </w:rPr>
      </w:pPr>
    </w:p>
    <w:p w14:paraId="1F54F04B" w14:textId="77777777" w:rsidR="00CD3C2B" w:rsidRPr="00826DEE" w:rsidRDefault="00CD3C2B" w:rsidP="001268B7">
      <w:pPr>
        <w:jc w:val="both"/>
        <w:rPr>
          <w:rFonts w:ascii="Verdana" w:eastAsia="Times New Roman" w:hAnsi="Verdana" w:cs="Arial"/>
          <w:sz w:val="22"/>
          <w:szCs w:val="22"/>
          <w:lang w:val="es-ES" w:eastAsia="es-ES"/>
        </w:rPr>
      </w:pPr>
    </w:p>
    <w:p w14:paraId="1FD1E222" w14:textId="1DAEA35B" w:rsidR="00085524" w:rsidRPr="00F12D5B" w:rsidRDefault="00C765F5" w:rsidP="00C765F5">
      <w:pPr>
        <w:ind w:right="49"/>
        <w:jc w:val="both"/>
        <w:rPr>
          <w:rFonts w:ascii="Verdana" w:eastAsia="Times New Roman" w:hAnsi="Verdana" w:cs="Arial"/>
          <w:b/>
          <w:sz w:val="22"/>
          <w:szCs w:val="22"/>
          <w:lang w:val="es-ES" w:eastAsia="es-ES"/>
        </w:rPr>
      </w:pPr>
      <w:r w:rsidRPr="00F12D5B">
        <w:rPr>
          <w:rFonts w:ascii="Verdana" w:eastAsia="Times New Roman" w:hAnsi="Verdana" w:cs="Arial"/>
          <w:b/>
          <w:sz w:val="22"/>
          <w:szCs w:val="22"/>
          <w:lang w:val="es-ES" w:eastAsia="es-ES"/>
        </w:rPr>
        <w:t>7.2.13</w:t>
      </w:r>
      <w:r w:rsidRPr="00F12D5B">
        <w:rPr>
          <w:rFonts w:ascii="Verdana" w:eastAsia="Times New Roman" w:hAnsi="Verdana" w:cs="Arial"/>
          <w:b/>
          <w:sz w:val="22"/>
          <w:szCs w:val="22"/>
          <w:lang w:val="es-ES" w:eastAsia="es-ES"/>
        </w:rPr>
        <w:tab/>
      </w:r>
      <w:proofErr w:type="spellStart"/>
      <w:r w:rsidR="002800AD" w:rsidRPr="00F12D5B">
        <w:rPr>
          <w:rFonts w:ascii="Verdana" w:eastAsia="Times New Roman" w:hAnsi="Verdana" w:cs="Arial"/>
          <w:b/>
          <w:sz w:val="22"/>
          <w:szCs w:val="22"/>
          <w:lang w:val="es-ES" w:eastAsia="es-ES"/>
        </w:rPr>
        <w:t>Grappa</w:t>
      </w:r>
      <w:proofErr w:type="spellEnd"/>
      <w:r w:rsidR="002800AD" w:rsidRPr="00F12D5B">
        <w:rPr>
          <w:rFonts w:ascii="Verdana" w:eastAsia="Times New Roman" w:hAnsi="Verdana" w:cs="Arial"/>
          <w:b/>
          <w:sz w:val="22"/>
          <w:szCs w:val="22"/>
          <w:lang w:val="es-ES" w:eastAsia="es-ES"/>
        </w:rPr>
        <w:t xml:space="preserve"> o g</w:t>
      </w:r>
      <w:r w:rsidR="00085524" w:rsidRPr="00F12D5B">
        <w:rPr>
          <w:rFonts w:ascii="Verdana" w:eastAsia="Times New Roman" w:hAnsi="Verdana" w:cs="Arial"/>
          <w:b/>
          <w:sz w:val="22"/>
          <w:szCs w:val="22"/>
          <w:lang w:val="es-ES" w:eastAsia="es-ES"/>
        </w:rPr>
        <w:t>rapa</w:t>
      </w:r>
    </w:p>
    <w:p w14:paraId="51DCF051" w14:textId="77777777" w:rsidR="002800AD" w:rsidRPr="00826DEE" w:rsidRDefault="002800AD" w:rsidP="001268B7">
      <w:pPr>
        <w:jc w:val="both"/>
        <w:rPr>
          <w:rFonts w:ascii="Verdana" w:eastAsia="Times New Roman" w:hAnsi="Verdana" w:cs="Arial"/>
          <w:sz w:val="22"/>
          <w:szCs w:val="22"/>
          <w:lang w:val="es-ES" w:eastAsia="es-ES"/>
        </w:rPr>
      </w:pPr>
    </w:p>
    <w:p w14:paraId="23FC3595" w14:textId="3720CB52" w:rsidR="00085524" w:rsidRPr="00826DEE" w:rsidRDefault="00B404AD"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destilada de mostos de los orujos de uva o pasas, con un contenido alcohólico máximo de 55%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r w:rsidR="00085524" w:rsidRPr="00826DEE">
        <w:rPr>
          <w:rFonts w:ascii="Verdana" w:eastAsia="Times New Roman" w:hAnsi="Verdana" w:cs="Arial"/>
          <w:sz w:val="22"/>
          <w:szCs w:val="22"/>
          <w:lang w:val="es-ES" w:eastAsia="es-ES"/>
        </w:rPr>
        <w:t>.</w:t>
      </w:r>
    </w:p>
    <w:p w14:paraId="1DA06D06" w14:textId="77777777" w:rsidR="00085524" w:rsidRPr="00826DEE" w:rsidRDefault="00085524" w:rsidP="001268B7">
      <w:pPr>
        <w:jc w:val="both"/>
        <w:rPr>
          <w:rFonts w:ascii="Verdana" w:eastAsia="Times New Roman" w:hAnsi="Verdana" w:cs="Arial"/>
          <w:sz w:val="22"/>
          <w:szCs w:val="22"/>
          <w:lang w:val="es-ES" w:eastAsia="es-ES"/>
        </w:rPr>
      </w:pPr>
    </w:p>
    <w:p w14:paraId="2E833521" w14:textId="4FBD8FEE" w:rsidR="00085524" w:rsidRPr="00F12D5B" w:rsidRDefault="00C765F5" w:rsidP="00C765F5">
      <w:pPr>
        <w:ind w:right="49"/>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7.2.14</w:t>
      </w:r>
      <w:r w:rsidRPr="00826DEE">
        <w:rPr>
          <w:rFonts w:ascii="Verdana" w:eastAsia="Times New Roman" w:hAnsi="Verdana" w:cs="Arial"/>
          <w:b/>
          <w:sz w:val="22"/>
          <w:szCs w:val="22"/>
          <w:lang w:val="es-ES" w:eastAsia="es-ES"/>
        </w:rPr>
        <w:tab/>
      </w:r>
      <w:r w:rsidR="00085524" w:rsidRPr="00F12D5B">
        <w:rPr>
          <w:rFonts w:ascii="Verdana" w:eastAsia="Times New Roman" w:hAnsi="Verdana" w:cs="Arial"/>
          <w:b/>
          <w:sz w:val="22"/>
          <w:szCs w:val="22"/>
          <w:lang w:val="es-ES" w:eastAsia="es-ES"/>
        </w:rPr>
        <w:t>Kirsch</w:t>
      </w:r>
    </w:p>
    <w:p w14:paraId="7A9A046F" w14:textId="77777777" w:rsidR="002800AD" w:rsidRPr="00826DEE" w:rsidRDefault="002800AD" w:rsidP="001268B7">
      <w:pPr>
        <w:jc w:val="both"/>
        <w:rPr>
          <w:rFonts w:ascii="Verdana" w:eastAsia="Times New Roman" w:hAnsi="Verdana" w:cs="Arial"/>
          <w:sz w:val="22"/>
          <w:szCs w:val="22"/>
          <w:lang w:val="es-ES" w:eastAsia="es-ES"/>
        </w:rPr>
      </w:pPr>
    </w:p>
    <w:p w14:paraId="01A9012D" w14:textId="691A26D2" w:rsidR="00085524" w:rsidRPr="00826DEE" w:rsidRDefault="0060436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destilada que emplea para su fermentación el jugo o la pulpa de cerezas o capulines con o sin almendra, con un contenido alcohólico máximo de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r w:rsidR="00085524" w:rsidRPr="00826DEE">
        <w:rPr>
          <w:rFonts w:ascii="Verdana" w:eastAsia="Times New Roman" w:hAnsi="Verdana" w:cs="Arial"/>
          <w:sz w:val="22"/>
          <w:szCs w:val="22"/>
          <w:lang w:val="es-ES" w:eastAsia="es-ES"/>
        </w:rPr>
        <w:t>.</w:t>
      </w:r>
    </w:p>
    <w:p w14:paraId="4B9ECFB9" w14:textId="77777777" w:rsidR="00085524" w:rsidRPr="00826DEE" w:rsidRDefault="00085524" w:rsidP="001268B7">
      <w:pPr>
        <w:jc w:val="both"/>
        <w:rPr>
          <w:rFonts w:ascii="Verdana" w:eastAsia="Times New Roman" w:hAnsi="Verdana" w:cs="Arial"/>
          <w:sz w:val="22"/>
          <w:szCs w:val="22"/>
          <w:lang w:val="es-ES" w:eastAsia="es-ES"/>
        </w:rPr>
      </w:pPr>
    </w:p>
    <w:p w14:paraId="2693C4C6" w14:textId="36478E4E" w:rsidR="00085524" w:rsidRPr="00F12D5B" w:rsidRDefault="00C765F5" w:rsidP="00C765F5">
      <w:pPr>
        <w:ind w:right="49"/>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7.2.15</w:t>
      </w:r>
      <w:r w:rsidRPr="00826DEE">
        <w:rPr>
          <w:rFonts w:ascii="Verdana" w:eastAsia="Times New Roman" w:hAnsi="Verdana" w:cs="Arial"/>
          <w:b/>
          <w:sz w:val="22"/>
          <w:szCs w:val="22"/>
          <w:lang w:val="es-ES" w:eastAsia="es-ES"/>
        </w:rPr>
        <w:tab/>
      </w:r>
      <w:r w:rsidR="00085524" w:rsidRPr="00F12D5B">
        <w:rPr>
          <w:rFonts w:ascii="Verdana" w:eastAsia="Times New Roman" w:hAnsi="Verdana" w:cs="Arial"/>
          <w:b/>
          <w:sz w:val="22"/>
          <w:szCs w:val="22"/>
          <w:lang w:val="es-ES" w:eastAsia="es-ES"/>
        </w:rPr>
        <w:t>Habanero</w:t>
      </w:r>
    </w:p>
    <w:p w14:paraId="0DF0B9B2" w14:textId="77777777" w:rsidR="002800AD" w:rsidRPr="00826DEE" w:rsidRDefault="002800AD" w:rsidP="001268B7">
      <w:pPr>
        <w:jc w:val="both"/>
        <w:rPr>
          <w:rFonts w:ascii="Verdana" w:eastAsia="Times New Roman" w:hAnsi="Verdana" w:cs="Arial"/>
          <w:sz w:val="22"/>
          <w:szCs w:val="22"/>
          <w:lang w:val="es-ES" w:eastAsia="es-ES"/>
        </w:rPr>
      </w:pPr>
    </w:p>
    <w:p w14:paraId="6710AC5E" w14:textId="2FC4022E" w:rsidR="00085524" w:rsidRPr="00826DEE" w:rsidRDefault="00085524"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obtenida de un destilado alcohólico y/o espíritu neutro y 4</w:t>
      </w:r>
      <w:r w:rsidR="002800AD" w:rsidRPr="00826DEE">
        <w:rPr>
          <w:rFonts w:ascii="Verdana" w:eastAsia="Times New Roman" w:hAnsi="Verdana" w:cs="Arial"/>
          <w:sz w:val="22"/>
          <w:szCs w:val="22"/>
          <w:lang w:val="es-ES" w:eastAsia="es-ES"/>
        </w:rPr>
        <w:t xml:space="preserve">,0 </w:t>
      </w:r>
      <w:r w:rsidRPr="00826DEE">
        <w:rPr>
          <w:rFonts w:ascii="Verdana" w:eastAsia="Times New Roman" w:hAnsi="Verdana" w:cs="Arial"/>
          <w:sz w:val="22"/>
          <w:szCs w:val="22"/>
          <w:lang w:val="es-ES" w:eastAsia="es-ES"/>
        </w:rPr>
        <w:t xml:space="preserve">% mínimo de vino de uva. Además podrá adicionarse de macerados de dátiles, ciruelas, pasas, higos y otras frutas, así como aditivos y coadyuvantes permitidos por la Secretaría de Salud </w:t>
      </w:r>
      <w:r w:rsidR="00963293" w:rsidRPr="00826DEE">
        <w:rPr>
          <w:rFonts w:ascii="Verdana" w:eastAsia="Times New Roman" w:hAnsi="Verdana" w:cs="Arial"/>
          <w:sz w:val="22"/>
          <w:szCs w:val="22"/>
          <w:lang w:val="es-ES" w:eastAsia="es-ES"/>
        </w:rPr>
        <w:t>(Véase</w:t>
      </w:r>
      <w:r w:rsidR="00FE75F1" w:rsidRPr="00826DEE">
        <w:rPr>
          <w:rFonts w:ascii="Verdana" w:eastAsia="Times New Roman" w:hAnsi="Verdana" w:cs="Arial"/>
          <w:sz w:val="22"/>
          <w:szCs w:val="22"/>
          <w:lang w:val="es-ES" w:eastAsia="es-ES"/>
        </w:rPr>
        <w:t xml:space="preserve"> 3.</w:t>
      </w:r>
      <w:r w:rsidR="00AB65F9" w:rsidRPr="00826DEE">
        <w:rPr>
          <w:rFonts w:ascii="Verdana" w:eastAsia="Times New Roman" w:hAnsi="Verdana" w:cs="Arial"/>
          <w:sz w:val="22"/>
          <w:szCs w:val="22"/>
          <w:lang w:val="es-ES" w:eastAsia="es-ES"/>
        </w:rPr>
        <w:t>3</w:t>
      </w:r>
      <w:r w:rsidR="00FE75F1" w:rsidRPr="00826DEE">
        <w:rPr>
          <w:rFonts w:ascii="Verdana" w:eastAsia="Times New Roman" w:hAnsi="Verdana" w:cs="Arial"/>
          <w:sz w:val="22"/>
          <w:szCs w:val="22"/>
          <w:lang w:val="es-ES" w:eastAsia="es-ES"/>
        </w:rPr>
        <w:t>4, Referencias)</w:t>
      </w:r>
      <w:r w:rsidR="007A1319" w:rsidRPr="00826DEE">
        <w:rPr>
          <w:rFonts w:ascii="Verdana" w:eastAsia="Times New Roman" w:hAnsi="Verdana" w:cs="Arial"/>
          <w:sz w:val="22"/>
          <w:szCs w:val="22"/>
          <w:lang w:val="es-ES" w:eastAsia="es-ES"/>
        </w:rPr>
        <w:t>. S</w:t>
      </w:r>
      <w:r w:rsidRPr="00826DEE">
        <w:rPr>
          <w:rFonts w:ascii="Verdana" w:eastAsia="Times New Roman" w:hAnsi="Verdana" w:cs="Arial"/>
          <w:sz w:val="22"/>
          <w:szCs w:val="22"/>
          <w:lang w:val="es-ES" w:eastAsia="es-ES"/>
        </w:rPr>
        <w:t>u contenido alcohólico es de 35</w:t>
      </w:r>
      <w:r w:rsidR="002800AD" w:rsidRPr="00826DEE">
        <w:rPr>
          <w:rFonts w:ascii="Verdana" w:eastAsia="Times New Roman" w:hAnsi="Verdana" w:cs="Arial"/>
          <w:sz w:val="22"/>
          <w:szCs w:val="22"/>
          <w:lang w:val="es-ES" w:eastAsia="es-ES"/>
        </w:rPr>
        <w:t>,0 %</w:t>
      </w:r>
      <w:r w:rsidRPr="00826DEE">
        <w:rPr>
          <w:rFonts w:ascii="Verdana" w:eastAsia="Times New Roman" w:hAnsi="Verdana" w:cs="Arial"/>
          <w:sz w:val="22"/>
          <w:szCs w:val="22"/>
          <w:lang w:val="es-ES" w:eastAsia="es-ES"/>
        </w:rPr>
        <w:t xml:space="preserve"> a 55</w:t>
      </w:r>
      <w:r w:rsidR="002800AD" w:rsidRPr="00826DEE">
        <w:rPr>
          <w:rFonts w:ascii="Verdana" w:eastAsia="Times New Roman" w:hAnsi="Verdana" w:cs="Arial"/>
          <w:sz w:val="22"/>
          <w:szCs w:val="22"/>
          <w:lang w:val="es-ES" w:eastAsia="es-ES"/>
        </w:rPr>
        <w:t>,0</w:t>
      </w:r>
      <w:r w:rsidRPr="00826DEE">
        <w:rPr>
          <w:rFonts w:ascii="Verdana" w:eastAsia="Times New Roman" w:hAnsi="Verdana" w:cs="Arial"/>
          <w:sz w:val="22"/>
          <w:szCs w:val="22"/>
          <w:lang w:val="es-ES" w:eastAsia="es-ES"/>
        </w:rPr>
        <w:t xml:space="preserve">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05B16FAA" w14:textId="77777777" w:rsidR="002800AD" w:rsidRPr="00826DEE" w:rsidRDefault="002800AD" w:rsidP="001268B7">
      <w:pPr>
        <w:jc w:val="both"/>
        <w:rPr>
          <w:rFonts w:ascii="Verdana" w:eastAsia="Times New Roman" w:hAnsi="Verdana" w:cs="Arial"/>
          <w:sz w:val="22"/>
          <w:szCs w:val="22"/>
          <w:lang w:val="es-ES" w:eastAsia="es-ES"/>
        </w:rPr>
      </w:pPr>
    </w:p>
    <w:p w14:paraId="69196429" w14:textId="1FC1E65B" w:rsidR="002800AD" w:rsidRPr="00F12D5B" w:rsidRDefault="00C765F5" w:rsidP="00C765F5">
      <w:pPr>
        <w:ind w:right="49"/>
        <w:jc w:val="both"/>
        <w:rPr>
          <w:rFonts w:ascii="Verdana" w:eastAsia="Times New Roman" w:hAnsi="Verdana" w:cs="Arial"/>
          <w:b/>
          <w:sz w:val="22"/>
          <w:szCs w:val="22"/>
          <w:lang w:val="pt-PT" w:eastAsia="es-ES"/>
        </w:rPr>
      </w:pPr>
      <w:r w:rsidRPr="00826DEE">
        <w:rPr>
          <w:rFonts w:ascii="Verdana" w:eastAsia="Times New Roman" w:hAnsi="Verdana" w:cs="Arial"/>
          <w:b/>
          <w:sz w:val="22"/>
          <w:szCs w:val="22"/>
          <w:lang w:val="pt-PT" w:eastAsia="es-ES"/>
        </w:rPr>
        <w:t>7.2.16</w:t>
      </w:r>
      <w:r w:rsidRPr="00826DEE">
        <w:rPr>
          <w:rFonts w:ascii="Verdana" w:eastAsia="Times New Roman" w:hAnsi="Verdana" w:cs="Arial"/>
          <w:b/>
          <w:sz w:val="22"/>
          <w:szCs w:val="22"/>
          <w:lang w:val="pt-PT" w:eastAsia="es-ES"/>
        </w:rPr>
        <w:tab/>
      </w:r>
      <w:r w:rsidR="00434752" w:rsidRPr="00F12D5B">
        <w:rPr>
          <w:rFonts w:ascii="Verdana" w:eastAsia="Times New Roman" w:hAnsi="Verdana" w:cs="Arial"/>
          <w:b/>
          <w:sz w:val="22"/>
          <w:szCs w:val="22"/>
          <w:lang w:val="pt-PT" w:eastAsia="es-ES"/>
        </w:rPr>
        <w:t>P</w:t>
      </w:r>
      <w:r w:rsidR="00085524" w:rsidRPr="00F12D5B">
        <w:rPr>
          <w:rFonts w:ascii="Verdana" w:eastAsia="Times New Roman" w:hAnsi="Verdana" w:cs="Arial"/>
          <w:b/>
          <w:sz w:val="22"/>
          <w:szCs w:val="22"/>
          <w:lang w:val="pt-PT" w:eastAsia="es-ES"/>
        </w:rPr>
        <w:t xml:space="preserve">oire o </w:t>
      </w:r>
      <w:r w:rsidR="002800AD" w:rsidRPr="00F12D5B">
        <w:rPr>
          <w:rFonts w:ascii="Verdana" w:eastAsia="Times New Roman" w:hAnsi="Verdana" w:cs="Arial"/>
          <w:b/>
          <w:sz w:val="22"/>
          <w:szCs w:val="22"/>
          <w:lang w:val="pt-PT" w:eastAsia="es-ES"/>
        </w:rPr>
        <w:t>p</w:t>
      </w:r>
      <w:r w:rsidR="00085524" w:rsidRPr="00F12D5B">
        <w:rPr>
          <w:rFonts w:ascii="Verdana" w:eastAsia="Times New Roman" w:hAnsi="Verdana" w:cs="Arial"/>
          <w:b/>
          <w:sz w:val="22"/>
          <w:szCs w:val="22"/>
          <w:lang w:val="pt-PT" w:eastAsia="es-ES"/>
        </w:rPr>
        <w:t xml:space="preserve">erry </w:t>
      </w:r>
    </w:p>
    <w:p w14:paraId="5E044191" w14:textId="77777777" w:rsidR="00294C0C" w:rsidRPr="00826DEE" w:rsidRDefault="00294C0C" w:rsidP="00294C0C">
      <w:pPr>
        <w:pStyle w:val="Prrafodelista"/>
        <w:ind w:left="1418" w:right="49"/>
        <w:jc w:val="both"/>
        <w:rPr>
          <w:rFonts w:ascii="Verdana" w:eastAsia="Times New Roman" w:hAnsi="Verdana" w:cs="Arial"/>
          <w:sz w:val="22"/>
          <w:szCs w:val="22"/>
          <w:lang w:val="pt-PT" w:eastAsia="es-ES"/>
        </w:rPr>
      </w:pPr>
    </w:p>
    <w:p w14:paraId="0E24597C" w14:textId="4B35073B" w:rsidR="00085524" w:rsidRPr="00826DEE" w:rsidRDefault="00FA4CC2"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destilada, obtenida de la destilación de mostos fermentados de pera, originaria de Europa, su contenido alcohólico máximo es de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r w:rsidR="00085524" w:rsidRPr="00826DEE">
        <w:rPr>
          <w:rFonts w:ascii="Verdana" w:eastAsia="Times New Roman" w:hAnsi="Verdana" w:cs="Arial"/>
          <w:sz w:val="22"/>
          <w:szCs w:val="22"/>
          <w:lang w:val="es-ES" w:eastAsia="es-ES"/>
        </w:rPr>
        <w:t>.</w:t>
      </w:r>
    </w:p>
    <w:p w14:paraId="23899356" w14:textId="77777777" w:rsidR="002800AD" w:rsidRPr="00826DEE" w:rsidRDefault="002800AD" w:rsidP="001268B7">
      <w:pPr>
        <w:jc w:val="both"/>
        <w:rPr>
          <w:rFonts w:ascii="Verdana" w:eastAsia="Times New Roman" w:hAnsi="Verdana" w:cs="Arial"/>
          <w:sz w:val="22"/>
          <w:szCs w:val="22"/>
          <w:lang w:val="es-ES" w:eastAsia="es-ES"/>
        </w:rPr>
      </w:pPr>
    </w:p>
    <w:p w14:paraId="111E7C08" w14:textId="6CAEF5EA" w:rsidR="00FA4CC2" w:rsidRDefault="00C765F5" w:rsidP="00FA4CC2">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7.2.17</w:t>
      </w:r>
      <w:r w:rsidRPr="00826DEE">
        <w:rPr>
          <w:rFonts w:ascii="Verdana" w:eastAsia="Times New Roman" w:hAnsi="Verdana" w:cs="Arial"/>
          <w:b/>
          <w:sz w:val="22"/>
          <w:szCs w:val="22"/>
          <w:lang w:val="es-ES" w:eastAsia="es-ES"/>
        </w:rPr>
        <w:tab/>
      </w:r>
      <w:r w:rsidR="00FA4CC2" w:rsidRPr="00F12D5B">
        <w:rPr>
          <w:rFonts w:ascii="Verdana" w:eastAsia="Times New Roman" w:hAnsi="Verdana" w:cs="Arial"/>
          <w:b/>
          <w:sz w:val="22"/>
          <w:szCs w:val="22"/>
          <w:lang w:val="es-ES" w:eastAsia="es-ES"/>
        </w:rPr>
        <w:t>Pisco</w:t>
      </w:r>
    </w:p>
    <w:p w14:paraId="454F28DE" w14:textId="77777777" w:rsidR="00F12D5B" w:rsidRPr="00826DEE" w:rsidRDefault="00F12D5B" w:rsidP="00FA4CC2">
      <w:pPr>
        <w:jc w:val="both"/>
        <w:rPr>
          <w:rFonts w:ascii="Verdana" w:eastAsia="Times New Roman" w:hAnsi="Verdana" w:cs="Arial"/>
          <w:sz w:val="22"/>
          <w:szCs w:val="22"/>
          <w:lang w:val="es-ES" w:eastAsia="es-ES"/>
        </w:rPr>
      </w:pPr>
    </w:p>
    <w:p w14:paraId="5988EC50" w14:textId="3EF88196" w:rsidR="00FA4CC2" w:rsidRPr="00826DEE" w:rsidRDefault="00FA4CC2" w:rsidP="00FA4CC2">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obtenida de la destilación de mostos fer</w:t>
      </w:r>
      <w:r w:rsidR="000E63BD" w:rsidRPr="00826DEE">
        <w:rPr>
          <w:rFonts w:ascii="Verdana" w:eastAsia="Times New Roman" w:hAnsi="Verdana" w:cs="Arial"/>
          <w:sz w:val="22"/>
          <w:szCs w:val="22"/>
          <w:lang w:val="es-ES" w:eastAsia="es-ES"/>
        </w:rPr>
        <w:t>mentados de uva</w:t>
      </w:r>
      <w:r w:rsidRPr="00826DEE">
        <w:rPr>
          <w:rFonts w:ascii="Verdana" w:eastAsia="Times New Roman" w:hAnsi="Verdana" w:cs="Arial"/>
          <w:sz w:val="22"/>
          <w:szCs w:val="22"/>
          <w:lang w:val="es-ES" w:eastAsia="es-ES"/>
        </w:rPr>
        <w:t xml:space="preserve">, su contenido alcohólico máximo es de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01995ECB" w14:textId="77777777" w:rsidR="00FA4CC2" w:rsidRPr="00826DEE" w:rsidRDefault="00FA4CC2" w:rsidP="001268B7">
      <w:pPr>
        <w:jc w:val="both"/>
        <w:rPr>
          <w:rFonts w:ascii="Verdana" w:eastAsia="Times New Roman" w:hAnsi="Verdana" w:cs="Arial"/>
          <w:sz w:val="22"/>
          <w:szCs w:val="22"/>
          <w:lang w:val="es-ES" w:eastAsia="es-ES"/>
        </w:rPr>
      </w:pPr>
    </w:p>
    <w:p w14:paraId="6FE600F0" w14:textId="68E61812" w:rsidR="00085524" w:rsidRPr="00F12D5B" w:rsidRDefault="00434752" w:rsidP="003C7995">
      <w:pPr>
        <w:ind w:right="49"/>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7.2.18</w:t>
      </w:r>
      <w:r w:rsidR="003C7995" w:rsidRPr="00826DEE">
        <w:rPr>
          <w:rFonts w:ascii="Verdana" w:eastAsia="Times New Roman" w:hAnsi="Verdana" w:cs="Arial"/>
          <w:sz w:val="22"/>
          <w:szCs w:val="22"/>
          <w:lang w:val="es-ES" w:eastAsia="es-ES"/>
        </w:rPr>
        <w:tab/>
      </w:r>
      <w:r w:rsidR="00085524" w:rsidRPr="00F12D5B">
        <w:rPr>
          <w:rFonts w:ascii="Verdana" w:eastAsia="Times New Roman" w:hAnsi="Verdana" w:cs="Arial"/>
          <w:b/>
          <w:sz w:val="22"/>
          <w:szCs w:val="22"/>
          <w:lang w:val="es-ES" w:eastAsia="es-ES"/>
        </w:rPr>
        <w:t>Parras</w:t>
      </w:r>
    </w:p>
    <w:p w14:paraId="65BEE7F4" w14:textId="77777777" w:rsidR="002800AD" w:rsidRPr="00826DEE" w:rsidRDefault="002800AD" w:rsidP="001268B7">
      <w:pPr>
        <w:jc w:val="both"/>
        <w:rPr>
          <w:rFonts w:ascii="Verdana" w:eastAsia="Times New Roman" w:hAnsi="Verdana" w:cs="Arial"/>
          <w:sz w:val="22"/>
          <w:szCs w:val="22"/>
          <w:lang w:val="es-ES" w:eastAsia="es-ES"/>
        </w:rPr>
      </w:pPr>
    </w:p>
    <w:p w14:paraId="67D563B7" w14:textId="6D96732D" w:rsidR="00085524" w:rsidRPr="00826DEE" w:rsidRDefault="00FA4CC2"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destilada obtenida por una  mezcla de un destilado </w:t>
      </w:r>
      <w:r w:rsidR="008F59EF" w:rsidRPr="00826DEE">
        <w:rPr>
          <w:rFonts w:ascii="Verdana" w:eastAsia="Times New Roman" w:hAnsi="Verdana" w:cs="Arial"/>
          <w:sz w:val="22"/>
          <w:szCs w:val="22"/>
          <w:lang w:val="es-ES" w:eastAsia="es-ES"/>
        </w:rPr>
        <w:t xml:space="preserve">alcohólico o espíritu neutro y </w:t>
      </w:r>
      <w:r w:rsidRPr="00826DEE">
        <w:rPr>
          <w:rFonts w:ascii="Verdana" w:eastAsia="Times New Roman" w:hAnsi="Verdana" w:cs="Arial"/>
          <w:sz w:val="22"/>
          <w:szCs w:val="22"/>
          <w:lang w:val="es-ES" w:eastAsia="es-ES"/>
        </w:rPr>
        <w:t>otro aguardiente destilado en una proporción de 10 a 25 %</w:t>
      </w:r>
      <w:r w:rsidR="008F59EF"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(v/v), pudiendo contener un 5 %</w:t>
      </w:r>
      <w:r w:rsidR="008F59EF"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xml:space="preserve">(m/v) de azúcar, su contenido alcohólico es de 35 a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r w:rsidR="00085524" w:rsidRPr="00826DEE">
        <w:rPr>
          <w:rFonts w:ascii="Verdana" w:eastAsia="Times New Roman" w:hAnsi="Verdana" w:cs="Arial"/>
          <w:sz w:val="22"/>
          <w:szCs w:val="22"/>
          <w:lang w:val="es-ES" w:eastAsia="es-ES"/>
        </w:rPr>
        <w:t>.</w:t>
      </w:r>
    </w:p>
    <w:p w14:paraId="005F48CA" w14:textId="77777777" w:rsidR="002800AD" w:rsidRPr="00826DEE" w:rsidRDefault="002800AD" w:rsidP="001268B7">
      <w:pPr>
        <w:jc w:val="both"/>
        <w:rPr>
          <w:rFonts w:ascii="Verdana" w:eastAsia="Times New Roman" w:hAnsi="Verdana" w:cs="Arial"/>
          <w:sz w:val="22"/>
          <w:szCs w:val="22"/>
          <w:lang w:val="es-ES" w:eastAsia="es-ES"/>
        </w:rPr>
      </w:pPr>
    </w:p>
    <w:p w14:paraId="627810AC" w14:textId="68C1CE72" w:rsidR="00085524" w:rsidRPr="00826DEE" w:rsidRDefault="00434752" w:rsidP="003C7995">
      <w:pPr>
        <w:ind w:right="49"/>
        <w:jc w:val="both"/>
        <w:rPr>
          <w:rFonts w:ascii="Verdana" w:hAnsi="Verdana" w:cs="Arial"/>
          <w:b/>
          <w:sz w:val="22"/>
          <w:szCs w:val="22"/>
          <w:lang w:val="es-MX"/>
        </w:rPr>
      </w:pPr>
      <w:r w:rsidRPr="00826DEE">
        <w:rPr>
          <w:rFonts w:ascii="Verdana" w:eastAsia="Times New Roman" w:hAnsi="Verdana" w:cs="Arial"/>
          <w:b/>
          <w:sz w:val="22"/>
          <w:szCs w:val="22"/>
          <w:lang w:val="es-ES" w:eastAsia="es-ES"/>
        </w:rPr>
        <w:t>7.2.19</w:t>
      </w:r>
      <w:r w:rsidR="003C7995" w:rsidRPr="00826DEE">
        <w:rPr>
          <w:rFonts w:ascii="Verdana" w:eastAsia="Times New Roman" w:hAnsi="Verdana" w:cs="Arial"/>
          <w:sz w:val="22"/>
          <w:szCs w:val="22"/>
          <w:lang w:val="es-ES" w:eastAsia="es-ES"/>
        </w:rPr>
        <w:tab/>
      </w:r>
      <w:r w:rsidR="00864A4B" w:rsidRPr="00826DEE">
        <w:rPr>
          <w:rFonts w:ascii="Verdana" w:hAnsi="Verdana" w:cs="Arial"/>
          <w:b/>
          <w:sz w:val="22"/>
          <w:szCs w:val="22"/>
          <w:lang w:val="es-MX"/>
        </w:rPr>
        <w:t>Raicilla</w:t>
      </w:r>
    </w:p>
    <w:p w14:paraId="078A894C" w14:textId="77777777" w:rsidR="00864A4B" w:rsidRPr="00826DEE" w:rsidRDefault="00864A4B" w:rsidP="003C7995">
      <w:pPr>
        <w:ind w:right="49"/>
        <w:jc w:val="both"/>
        <w:rPr>
          <w:rFonts w:ascii="Verdana" w:eastAsia="Times New Roman" w:hAnsi="Verdana" w:cs="Arial"/>
          <w:sz w:val="22"/>
          <w:szCs w:val="22"/>
          <w:lang w:val="es-ES" w:eastAsia="es-ES"/>
        </w:rPr>
      </w:pPr>
    </w:p>
    <w:p w14:paraId="1B237B9D" w14:textId="13F26C44" w:rsidR="00085524" w:rsidRPr="00826DEE" w:rsidRDefault="00864A4B" w:rsidP="00864A4B">
      <w:pPr>
        <w:widowControl w:val="0"/>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regional de Jalisco y Nayarit; 100% de Maguey que se obtiene por la destilación de jugos ferm</w:t>
      </w:r>
      <w:r w:rsidR="00E0592A" w:rsidRPr="00826DEE">
        <w:rPr>
          <w:rFonts w:ascii="Verdana" w:eastAsia="Times New Roman" w:hAnsi="Verdana" w:cs="Arial"/>
          <w:sz w:val="22"/>
          <w:szCs w:val="22"/>
          <w:lang w:val="es-ES" w:eastAsia="es-ES"/>
        </w:rPr>
        <w:t>entados con levaduras</w:t>
      </w:r>
      <w:r w:rsidRPr="00826DEE">
        <w:rPr>
          <w:rFonts w:ascii="Verdana" w:eastAsia="Times New Roman" w:hAnsi="Verdana" w:cs="Arial"/>
          <w:sz w:val="22"/>
          <w:szCs w:val="22"/>
          <w:lang w:val="es-ES" w:eastAsia="es-ES"/>
        </w:rPr>
        <w:t xml:space="preserve"> espontáneas o cultivadas, extraídos de cabezas maduras de los magueyes previamente cocidos, </w:t>
      </w:r>
      <w:r w:rsidR="00FA4CC2" w:rsidRPr="00826DEE">
        <w:rPr>
          <w:rFonts w:ascii="Verdana" w:eastAsia="Times New Roman" w:hAnsi="Verdana" w:cs="Arial"/>
          <w:sz w:val="22"/>
          <w:szCs w:val="22"/>
          <w:lang w:val="es-ES" w:eastAsia="es-ES"/>
        </w:rPr>
        <w:t xml:space="preserve">su contenido alcohólico es de 35 a 55 % </w:t>
      </w:r>
      <w:proofErr w:type="spellStart"/>
      <w:r w:rsidR="00FA4CC2" w:rsidRPr="00826DEE">
        <w:rPr>
          <w:rFonts w:ascii="Verdana" w:eastAsia="Times New Roman" w:hAnsi="Verdana" w:cs="Arial"/>
          <w:sz w:val="22"/>
          <w:szCs w:val="22"/>
          <w:lang w:val="es-ES" w:eastAsia="es-ES"/>
        </w:rPr>
        <w:t>Alc</w:t>
      </w:r>
      <w:proofErr w:type="spellEnd"/>
      <w:r w:rsidR="00FA4CC2" w:rsidRPr="00826DEE">
        <w:rPr>
          <w:rFonts w:ascii="Verdana" w:eastAsia="Times New Roman" w:hAnsi="Verdana" w:cs="Arial"/>
          <w:sz w:val="22"/>
          <w:szCs w:val="22"/>
          <w:lang w:val="es-ES" w:eastAsia="es-ES"/>
        </w:rPr>
        <w:t>. Vol.</w:t>
      </w:r>
      <w:r w:rsidR="00085524" w:rsidRPr="00826DEE">
        <w:rPr>
          <w:rFonts w:ascii="Verdana" w:eastAsia="Times New Roman" w:hAnsi="Verdana" w:cs="Arial"/>
          <w:sz w:val="22"/>
          <w:szCs w:val="22"/>
          <w:lang w:val="es-ES" w:eastAsia="es-ES"/>
        </w:rPr>
        <w:t xml:space="preserve"> </w:t>
      </w:r>
    </w:p>
    <w:p w14:paraId="3C9BD23E" w14:textId="77777777" w:rsidR="00C87A83" w:rsidRPr="00826DEE" w:rsidRDefault="00C87A83" w:rsidP="001268B7">
      <w:pPr>
        <w:jc w:val="both"/>
        <w:rPr>
          <w:rFonts w:ascii="Verdana" w:eastAsia="Times New Roman" w:hAnsi="Verdana" w:cs="Arial"/>
          <w:sz w:val="22"/>
          <w:szCs w:val="22"/>
          <w:lang w:val="es-ES" w:eastAsia="es-ES"/>
        </w:rPr>
      </w:pPr>
    </w:p>
    <w:p w14:paraId="26BE5753" w14:textId="77777777" w:rsidR="00864A4B" w:rsidRPr="00826DEE" w:rsidRDefault="00864A4B" w:rsidP="00864A4B">
      <w:pPr>
        <w:widowControl w:val="0"/>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En la elaboración de Raicilla se permiten los magueyes: </w:t>
      </w:r>
    </w:p>
    <w:p w14:paraId="6F28DAB9" w14:textId="77777777" w:rsidR="00864A4B" w:rsidRPr="00826DEE" w:rsidRDefault="00864A4B" w:rsidP="0061611C">
      <w:pPr>
        <w:pStyle w:val="Prrafodelista"/>
        <w:widowControl w:val="0"/>
        <w:numPr>
          <w:ilvl w:val="0"/>
          <w:numId w:val="37"/>
        </w:num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Agave </w:t>
      </w:r>
      <w:proofErr w:type="spellStart"/>
      <w:r w:rsidRPr="00826DEE">
        <w:rPr>
          <w:rFonts w:ascii="Verdana" w:eastAsia="Times New Roman" w:hAnsi="Verdana" w:cs="Arial"/>
          <w:sz w:val="22"/>
          <w:szCs w:val="22"/>
          <w:lang w:val="es-ES" w:eastAsia="es-ES"/>
        </w:rPr>
        <w:t>maximiliana</w:t>
      </w:r>
      <w:proofErr w:type="spellEnd"/>
      <w:r w:rsidRPr="00826DEE">
        <w:rPr>
          <w:rFonts w:ascii="Verdana" w:eastAsia="Times New Roman" w:hAnsi="Verdana" w:cs="Arial"/>
          <w:sz w:val="22"/>
          <w:szCs w:val="22"/>
          <w:lang w:val="es-ES" w:eastAsia="es-ES"/>
        </w:rPr>
        <w:t>,</w:t>
      </w:r>
    </w:p>
    <w:p w14:paraId="0D5BE7AB" w14:textId="77777777" w:rsidR="00864A4B" w:rsidRPr="00826DEE" w:rsidRDefault="00864A4B" w:rsidP="0061611C">
      <w:pPr>
        <w:pStyle w:val="Prrafodelista"/>
        <w:widowControl w:val="0"/>
        <w:numPr>
          <w:ilvl w:val="0"/>
          <w:numId w:val="37"/>
        </w:num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Agave </w:t>
      </w:r>
      <w:proofErr w:type="spellStart"/>
      <w:r w:rsidRPr="00826DEE">
        <w:rPr>
          <w:rFonts w:ascii="Verdana" w:eastAsia="Times New Roman" w:hAnsi="Verdana" w:cs="Arial"/>
          <w:sz w:val="22"/>
          <w:szCs w:val="22"/>
          <w:lang w:val="es-ES" w:eastAsia="es-ES"/>
        </w:rPr>
        <w:t>inaequidens</w:t>
      </w:r>
      <w:proofErr w:type="spellEnd"/>
      <w:r w:rsidRPr="00826DEE">
        <w:rPr>
          <w:rFonts w:ascii="Verdana" w:eastAsia="Times New Roman" w:hAnsi="Verdana" w:cs="Arial"/>
          <w:sz w:val="22"/>
          <w:szCs w:val="22"/>
          <w:lang w:val="es-ES" w:eastAsia="es-ES"/>
        </w:rPr>
        <w:t>,</w:t>
      </w:r>
    </w:p>
    <w:p w14:paraId="19D3335C" w14:textId="77777777" w:rsidR="00864A4B" w:rsidRPr="00826DEE" w:rsidRDefault="00864A4B" w:rsidP="0061611C">
      <w:pPr>
        <w:pStyle w:val="Prrafodelista"/>
        <w:widowControl w:val="0"/>
        <w:numPr>
          <w:ilvl w:val="0"/>
          <w:numId w:val="37"/>
        </w:num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Agave valenciana,</w:t>
      </w:r>
    </w:p>
    <w:p w14:paraId="566618A7" w14:textId="77777777" w:rsidR="00864A4B" w:rsidRPr="00826DEE" w:rsidRDefault="00864A4B" w:rsidP="0061611C">
      <w:pPr>
        <w:pStyle w:val="Prrafodelista"/>
        <w:widowControl w:val="0"/>
        <w:numPr>
          <w:ilvl w:val="0"/>
          <w:numId w:val="37"/>
        </w:num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Agave angustifolia, </w:t>
      </w:r>
    </w:p>
    <w:p w14:paraId="25CC9C68" w14:textId="77777777" w:rsidR="00864A4B" w:rsidRPr="00826DEE" w:rsidRDefault="00864A4B" w:rsidP="0061611C">
      <w:pPr>
        <w:pStyle w:val="Prrafodelista"/>
        <w:widowControl w:val="0"/>
        <w:numPr>
          <w:ilvl w:val="0"/>
          <w:numId w:val="37"/>
        </w:num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Agave </w:t>
      </w:r>
      <w:proofErr w:type="spellStart"/>
      <w:r w:rsidRPr="00826DEE">
        <w:rPr>
          <w:rFonts w:ascii="Verdana" w:eastAsia="Times New Roman" w:hAnsi="Verdana" w:cs="Arial"/>
          <w:sz w:val="22"/>
          <w:szCs w:val="22"/>
          <w:lang w:val="es-ES" w:eastAsia="es-ES"/>
        </w:rPr>
        <w:t>Rhodacantha</w:t>
      </w:r>
      <w:proofErr w:type="spellEnd"/>
    </w:p>
    <w:p w14:paraId="3598FE2D" w14:textId="7F3ACDA7" w:rsidR="00864A4B" w:rsidRPr="00826DEE" w:rsidRDefault="00864A4B" w:rsidP="0061611C">
      <w:pPr>
        <w:pStyle w:val="Prrafodelista"/>
        <w:widowControl w:val="0"/>
        <w:numPr>
          <w:ilvl w:val="0"/>
          <w:numId w:val="37"/>
        </w:numPr>
        <w:autoSpaceDE w:val="0"/>
        <w:autoSpaceDN w:val="0"/>
        <w:adjustRightInd w:val="0"/>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entre otros, con la</w:t>
      </w:r>
      <w:r w:rsidR="00640D30" w:rsidRPr="00826DEE">
        <w:rPr>
          <w:rFonts w:ascii="Verdana" w:eastAsia="Times New Roman" w:hAnsi="Verdana" w:cs="Arial"/>
          <w:sz w:val="22"/>
          <w:szCs w:val="22"/>
          <w:lang w:val="es-ES" w:eastAsia="es-ES"/>
        </w:rPr>
        <w:t xml:space="preserve"> única excepción del </w:t>
      </w:r>
      <w:proofErr w:type="spellStart"/>
      <w:r w:rsidR="00640D30" w:rsidRPr="00826DEE">
        <w:rPr>
          <w:rFonts w:ascii="Verdana" w:eastAsia="Times New Roman" w:hAnsi="Verdana" w:cs="Arial"/>
          <w:sz w:val="22"/>
          <w:szCs w:val="22"/>
          <w:lang w:val="es-ES" w:eastAsia="es-ES"/>
        </w:rPr>
        <w:t>Tequilana</w:t>
      </w:r>
      <w:proofErr w:type="spellEnd"/>
      <w:r w:rsidR="00640D30" w:rsidRPr="00826DEE">
        <w:rPr>
          <w:rFonts w:ascii="Verdana" w:eastAsia="Times New Roman" w:hAnsi="Verdana" w:cs="Arial"/>
          <w:sz w:val="22"/>
          <w:szCs w:val="22"/>
          <w:lang w:val="es-ES" w:eastAsia="es-ES"/>
        </w:rPr>
        <w:t xml:space="preserve"> weber a</w:t>
      </w:r>
      <w:r w:rsidRPr="00826DEE">
        <w:rPr>
          <w:rFonts w:ascii="Verdana" w:eastAsia="Times New Roman" w:hAnsi="Verdana" w:cs="Arial"/>
          <w:sz w:val="22"/>
          <w:szCs w:val="22"/>
          <w:lang w:val="es-ES" w:eastAsia="es-ES"/>
        </w:rPr>
        <w:t>zul.</w:t>
      </w:r>
    </w:p>
    <w:p w14:paraId="0F96C989" w14:textId="77777777" w:rsidR="00864A4B" w:rsidRPr="00826DEE" w:rsidRDefault="00864A4B" w:rsidP="00864A4B">
      <w:pPr>
        <w:pStyle w:val="Prrafodelista"/>
        <w:widowControl w:val="0"/>
        <w:autoSpaceDE w:val="0"/>
        <w:autoSpaceDN w:val="0"/>
        <w:adjustRightInd w:val="0"/>
        <w:jc w:val="both"/>
        <w:rPr>
          <w:rFonts w:ascii="Verdana" w:eastAsia="Times New Roman" w:hAnsi="Verdana" w:cs="Arial"/>
          <w:sz w:val="22"/>
          <w:szCs w:val="22"/>
          <w:lang w:val="es-ES" w:eastAsia="es-ES"/>
        </w:rPr>
      </w:pPr>
    </w:p>
    <w:p w14:paraId="40DD6D8A" w14:textId="05F50FA2" w:rsidR="00C87A83" w:rsidRPr="00A1492B" w:rsidRDefault="009B2DAF" w:rsidP="00C87A83">
      <w:pPr>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14</w:t>
      </w:r>
      <w:r w:rsidR="000F4515" w:rsidRPr="00A1492B">
        <w:rPr>
          <w:rFonts w:ascii="Verdana" w:eastAsia="Times New Roman" w:hAnsi="Verdana" w:cs="Arial"/>
          <w:b/>
          <w:sz w:val="22"/>
          <w:szCs w:val="22"/>
          <w:lang w:val="es-ES" w:eastAsia="es-ES"/>
        </w:rPr>
        <w:t xml:space="preserve">. </w:t>
      </w:r>
      <w:r w:rsidR="00C87A83" w:rsidRPr="00A1492B">
        <w:rPr>
          <w:rFonts w:ascii="Verdana" w:eastAsia="Times New Roman" w:hAnsi="Verdana" w:cs="Arial"/>
          <w:b/>
          <w:sz w:val="22"/>
          <w:szCs w:val="22"/>
          <w:lang w:val="es-ES" w:eastAsia="es-ES"/>
        </w:rPr>
        <w:t>ESPECIFICACIONES PARA LA RAICILLA</w:t>
      </w:r>
    </w:p>
    <w:p w14:paraId="3B49FB45" w14:textId="77777777" w:rsidR="002800AD" w:rsidRPr="00826DEE" w:rsidRDefault="002800AD" w:rsidP="001268B7">
      <w:pPr>
        <w:jc w:val="both"/>
        <w:rPr>
          <w:rFonts w:ascii="Verdana" w:eastAsia="Times New Roman" w:hAnsi="Verdana" w:cs="Arial"/>
          <w:sz w:val="22"/>
          <w:szCs w:val="22"/>
          <w:lang w:val="es-ES" w:eastAsia="es-ES"/>
        </w:rPr>
      </w:pPr>
    </w:p>
    <w:tbl>
      <w:tblPr>
        <w:tblStyle w:val="Tablaconcuadrcula1"/>
        <w:tblW w:w="5674" w:type="dxa"/>
        <w:jc w:val="center"/>
        <w:tblLayout w:type="fixed"/>
        <w:tblLook w:val="0000" w:firstRow="0" w:lastRow="0" w:firstColumn="0" w:lastColumn="0" w:noHBand="0" w:noVBand="0"/>
      </w:tblPr>
      <w:tblGrid>
        <w:gridCol w:w="3406"/>
        <w:gridCol w:w="1276"/>
        <w:gridCol w:w="992"/>
      </w:tblGrid>
      <w:tr w:rsidR="00864A4B" w:rsidRPr="00826DEE" w14:paraId="0799B8C5" w14:textId="77777777" w:rsidTr="00F12D5B">
        <w:trPr>
          <w:trHeight w:val="803"/>
          <w:jc w:val="center"/>
        </w:trPr>
        <w:tc>
          <w:tcPr>
            <w:tcW w:w="3406" w:type="dxa"/>
            <w:vMerge w:val="restart"/>
            <w:vAlign w:val="center"/>
          </w:tcPr>
          <w:p w14:paraId="34FB9CCD" w14:textId="77777777" w:rsidR="00864A4B" w:rsidRPr="00826DEE" w:rsidRDefault="00864A4B" w:rsidP="00C87A83">
            <w:pPr>
              <w:autoSpaceDE w:val="0"/>
              <w:autoSpaceDN w:val="0"/>
              <w:adjustRightInd w:val="0"/>
              <w:jc w:val="center"/>
              <w:rPr>
                <w:rFonts w:ascii="Verdana" w:hAnsi="Verdana" w:cs="Arial"/>
                <w:b/>
                <w:lang w:eastAsia="es-ES"/>
              </w:rPr>
            </w:pPr>
            <w:r w:rsidRPr="00826DEE">
              <w:rPr>
                <w:rFonts w:ascii="Verdana" w:hAnsi="Verdana" w:cs="Arial"/>
                <w:b/>
                <w:lang w:eastAsia="es-ES"/>
              </w:rPr>
              <w:t>Parámetros</w:t>
            </w:r>
          </w:p>
        </w:tc>
        <w:tc>
          <w:tcPr>
            <w:tcW w:w="2268" w:type="dxa"/>
            <w:gridSpan w:val="2"/>
            <w:vAlign w:val="center"/>
          </w:tcPr>
          <w:p w14:paraId="33BB28BC" w14:textId="5D411F41" w:rsidR="00864A4B" w:rsidRPr="00826DEE" w:rsidRDefault="00864A4B" w:rsidP="00C87A83">
            <w:pPr>
              <w:autoSpaceDE w:val="0"/>
              <w:autoSpaceDN w:val="0"/>
              <w:adjustRightInd w:val="0"/>
              <w:jc w:val="center"/>
              <w:rPr>
                <w:rFonts w:ascii="Verdana" w:hAnsi="Verdana" w:cs="Arial"/>
                <w:b/>
                <w:lang w:eastAsia="es-ES"/>
              </w:rPr>
            </w:pPr>
            <w:r w:rsidRPr="00826DEE">
              <w:rPr>
                <w:rFonts w:ascii="Verdana" w:hAnsi="Verdana" w:cs="Arial"/>
                <w:b/>
                <w:lang w:eastAsia="es-ES"/>
              </w:rPr>
              <w:t>Límites</w:t>
            </w:r>
          </w:p>
          <w:p w14:paraId="2E1679FB" w14:textId="7AD1798E" w:rsidR="00864A4B" w:rsidRPr="00826DEE" w:rsidRDefault="00864A4B" w:rsidP="00C87A83">
            <w:pPr>
              <w:autoSpaceDE w:val="0"/>
              <w:autoSpaceDN w:val="0"/>
              <w:adjustRightInd w:val="0"/>
              <w:jc w:val="center"/>
              <w:rPr>
                <w:rFonts w:ascii="Verdana" w:hAnsi="Verdana" w:cs="Arial"/>
                <w:b/>
                <w:lang w:eastAsia="es-ES"/>
              </w:rPr>
            </w:pPr>
          </w:p>
        </w:tc>
      </w:tr>
      <w:tr w:rsidR="00864A4B" w:rsidRPr="00826DEE" w14:paraId="6DFBA2B5" w14:textId="77777777" w:rsidTr="00F12D5B">
        <w:trPr>
          <w:trHeight w:val="141"/>
          <w:jc w:val="center"/>
        </w:trPr>
        <w:tc>
          <w:tcPr>
            <w:tcW w:w="3406" w:type="dxa"/>
            <w:vMerge/>
            <w:vAlign w:val="center"/>
          </w:tcPr>
          <w:p w14:paraId="2F5213BE" w14:textId="77777777" w:rsidR="00864A4B" w:rsidRPr="00826DEE" w:rsidRDefault="00864A4B" w:rsidP="00C87A83">
            <w:pPr>
              <w:autoSpaceDE w:val="0"/>
              <w:autoSpaceDN w:val="0"/>
              <w:adjustRightInd w:val="0"/>
              <w:jc w:val="center"/>
              <w:rPr>
                <w:rFonts w:ascii="Verdana" w:hAnsi="Verdana" w:cs="Arial"/>
                <w:b/>
                <w:lang w:eastAsia="es-ES"/>
              </w:rPr>
            </w:pPr>
          </w:p>
        </w:tc>
        <w:tc>
          <w:tcPr>
            <w:tcW w:w="1276" w:type="dxa"/>
            <w:vAlign w:val="center"/>
          </w:tcPr>
          <w:p w14:paraId="7ACC2002" w14:textId="77777777" w:rsidR="00864A4B" w:rsidRPr="00826DEE" w:rsidRDefault="00864A4B" w:rsidP="00C87A83">
            <w:pPr>
              <w:autoSpaceDE w:val="0"/>
              <w:autoSpaceDN w:val="0"/>
              <w:adjustRightInd w:val="0"/>
              <w:jc w:val="center"/>
              <w:rPr>
                <w:rFonts w:ascii="Verdana" w:hAnsi="Verdana" w:cs="Arial"/>
                <w:b/>
                <w:lang w:eastAsia="es-ES"/>
              </w:rPr>
            </w:pPr>
            <w:r w:rsidRPr="00826DEE">
              <w:rPr>
                <w:rFonts w:ascii="Verdana" w:hAnsi="Verdana" w:cs="Arial"/>
                <w:b/>
                <w:lang w:eastAsia="es-ES"/>
              </w:rPr>
              <w:t>MIN</w:t>
            </w:r>
          </w:p>
        </w:tc>
        <w:tc>
          <w:tcPr>
            <w:tcW w:w="992" w:type="dxa"/>
            <w:vAlign w:val="center"/>
          </w:tcPr>
          <w:p w14:paraId="03F4F194" w14:textId="77777777" w:rsidR="00864A4B" w:rsidRPr="00826DEE" w:rsidRDefault="00864A4B" w:rsidP="00C87A83">
            <w:pPr>
              <w:autoSpaceDE w:val="0"/>
              <w:autoSpaceDN w:val="0"/>
              <w:adjustRightInd w:val="0"/>
              <w:jc w:val="center"/>
              <w:rPr>
                <w:rFonts w:ascii="Verdana" w:hAnsi="Verdana" w:cs="Arial"/>
                <w:b/>
                <w:lang w:eastAsia="es-ES"/>
              </w:rPr>
            </w:pPr>
            <w:r w:rsidRPr="00826DEE">
              <w:rPr>
                <w:rFonts w:ascii="Verdana" w:hAnsi="Verdana" w:cs="Arial"/>
                <w:b/>
                <w:lang w:eastAsia="es-ES"/>
              </w:rPr>
              <w:t>MAX</w:t>
            </w:r>
          </w:p>
        </w:tc>
      </w:tr>
      <w:tr w:rsidR="00864A4B" w:rsidRPr="00826DEE" w14:paraId="2FB5C02A" w14:textId="77777777" w:rsidTr="00F12D5B">
        <w:trPr>
          <w:trHeight w:val="672"/>
          <w:jc w:val="center"/>
        </w:trPr>
        <w:tc>
          <w:tcPr>
            <w:tcW w:w="3406" w:type="dxa"/>
            <w:vAlign w:val="center"/>
          </w:tcPr>
          <w:p w14:paraId="699DF815" w14:textId="4AC7AA3F" w:rsidR="00864A4B" w:rsidRPr="00826DEE" w:rsidRDefault="00864A4B" w:rsidP="00C87A83">
            <w:pPr>
              <w:autoSpaceDE w:val="0"/>
              <w:autoSpaceDN w:val="0"/>
              <w:adjustRightInd w:val="0"/>
              <w:jc w:val="center"/>
              <w:rPr>
                <w:rFonts w:ascii="Verdana" w:hAnsi="Verdana" w:cs="Arial"/>
                <w:b/>
                <w:lang w:eastAsia="es-ES"/>
              </w:rPr>
            </w:pPr>
            <w:r w:rsidRPr="00826DEE">
              <w:rPr>
                <w:rFonts w:ascii="Verdana" w:hAnsi="Verdana" w:cs="Arial"/>
                <w:lang w:eastAsia="es-ES"/>
              </w:rPr>
              <w:t>Contenido Alcohólico a (20°C) (%</w:t>
            </w:r>
            <w:proofErr w:type="spellStart"/>
            <w:r w:rsidRPr="00826DEE">
              <w:rPr>
                <w:rFonts w:ascii="Verdana" w:hAnsi="Verdana" w:cs="Arial"/>
                <w:lang w:eastAsia="es-ES"/>
              </w:rPr>
              <w:t>Alc</w:t>
            </w:r>
            <w:proofErr w:type="spellEnd"/>
            <w:r w:rsidRPr="00826DEE">
              <w:rPr>
                <w:rFonts w:ascii="Verdana" w:hAnsi="Verdana" w:cs="Arial"/>
                <w:lang w:eastAsia="es-ES"/>
              </w:rPr>
              <w:t>. Vol.)</w:t>
            </w:r>
          </w:p>
        </w:tc>
        <w:tc>
          <w:tcPr>
            <w:tcW w:w="1276" w:type="dxa"/>
            <w:vAlign w:val="center"/>
          </w:tcPr>
          <w:p w14:paraId="6C4320E8" w14:textId="77777777"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35.0</w:t>
            </w:r>
          </w:p>
        </w:tc>
        <w:tc>
          <w:tcPr>
            <w:tcW w:w="992" w:type="dxa"/>
            <w:vAlign w:val="center"/>
          </w:tcPr>
          <w:p w14:paraId="665257F8" w14:textId="77777777"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55.0</w:t>
            </w:r>
          </w:p>
        </w:tc>
      </w:tr>
      <w:tr w:rsidR="00864A4B" w:rsidRPr="00826DEE" w14:paraId="47DAFB85" w14:textId="77777777" w:rsidTr="00F12D5B">
        <w:trPr>
          <w:trHeight w:val="542"/>
          <w:jc w:val="center"/>
        </w:trPr>
        <w:tc>
          <w:tcPr>
            <w:tcW w:w="3406" w:type="dxa"/>
            <w:vAlign w:val="center"/>
          </w:tcPr>
          <w:p w14:paraId="6A99CB2B" w14:textId="1DBCD440"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Extracto Seco (g/L)</w:t>
            </w:r>
          </w:p>
        </w:tc>
        <w:tc>
          <w:tcPr>
            <w:tcW w:w="1276" w:type="dxa"/>
            <w:vAlign w:val="center"/>
          </w:tcPr>
          <w:p w14:paraId="29142E81" w14:textId="77777777"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0</w:t>
            </w:r>
          </w:p>
        </w:tc>
        <w:tc>
          <w:tcPr>
            <w:tcW w:w="992" w:type="dxa"/>
            <w:vAlign w:val="center"/>
          </w:tcPr>
          <w:p w14:paraId="0648C456" w14:textId="2FA22021"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10</w:t>
            </w:r>
          </w:p>
        </w:tc>
      </w:tr>
      <w:tr w:rsidR="00864A4B" w:rsidRPr="00826DEE" w14:paraId="3936C6B9" w14:textId="77777777" w:rsidTr="00F12D5B">
        <w:trPr>
          <w:trHeight w:val="687"/>
          <w:jc w:val="center"/>
        </w:trPr>
        <w:tc>
          <w:tcPr>
            <w:tcW w:w="3406" w:type="dxa"/>
            <w:vAlign w:val="center"/>
          </w:tcPr>
          <w:p w14:paraId="23DEDBE5" w14:textId="77777777" w:rsidR="00864A4B" w:rsidRPr="00826DEE" w:rsidRDefault="00864A4B" w:rsidP="00C87A83">
            <w:pPr>
              <w:autoSpaceDE w:val="0"/>
              <w:autoSpaceDN w:val="0"/>
              <w:adjustRightInd w:val="0"/>
              <w:jc w:val="center"/>
              <w:rPr>
                <w:rFonts w:ascii="Verdana" w:hAnsi="Verdana" w:cs="Arial"/>
                <w:strike/>
                <w:lang w:eastAsia="es-ES"/>
              </w:rPr>
            </w:pPr>
            <w:r w:rsidRPr="00826DEE">
              <w:rPr>
                <w:rFonts w:ascii="Verdana" w:hAnsi="Verdana" w:cs="Arial"/>
                <w:lang w:eastAsia="es-ES"/>
              </w:rPr>
              <w:t>Alcoholes Superiores</w:t>
            </w:r>
          </w:p>
        </w:tc>
        <w:tc>
          <w:tcPr>
            <w:tcW w:w="1276" w:type="dxa"/>
            <w:vAlign w:val="center"/>
          </w:tcPr>
          <w:p w14:paraId="37A69325" w14:textId="0D293042"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100</w:t>
            </w:r>
          </w:p>
        </w:tc>
        <w:tc>
          <w:tcPr>
            <w:tcW w:w="992" w:type="dxa"/>
            <w:vAlign w:val="center"/>
          </w:tcPr>
          <w:p w14:paraId="0C67B9B4" w14:textId="77777777"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500.0</w:t>
            </w:r>
          </w:p>
        </w:tc>
      </w:tr>
      <w:tr w:rsidR="00864A4B" w:rsidRPr="00826DEE" w14:paraId="78E3FA34" w14:textId="77777777" w:rsidTr="00F12D5B">
        <w:trPr>
          <w:trHeight w:val="525"/>
          <w:jc w:val="center"/>
        </w:trPr>
        <w:tc>
          <w:tcPr>
            <w:tcW w:w="3406" w:type="dxa"/>
            <w:vAlign w:val="center"/>
          </w:tcPr>
          <w:p w14:paraId="057280FA" w14:textId="77777777"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lastRenderedPageBreak/>
              <w:t>Metanol</w:t>
            </w:r>
          </w:p>
        </w:tc>
        <w:tc>
          <w:tcPr>
            <w:tcW w:w="1276" w:type="dxa"/>
            <w:vAlign w:val="center"/>
          </w:tcPr>
          <w:p w14:paraId="14CA9B2A" w14:textId="77777777"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30.0</w:t>
            </w:r>
          </w:p>
        </w:tc>
        <w:tc>
          <w:tcPr>
            <w:tcW w:w="992" w:type="dxa"/>
            <w:vAlign w:val="center"/>
          </w:tcPr>
          <w:p w14:paraId="3BAF5168" w14:textId="77777777" w:rsidR="00864A4B" w:rsidRPr="00826DEE" w:rsidRDefault="00864A4B" w:rsidP="00C87A83">
            <w:pPr>
              <w:autoSpaceDE w:val="0"/>
              <w:autoSpaceDN w:val="0"/>
              <w:adjustRightInd w:val="0"/>
              <w:jc w:val="center"/>
              <w:rPr>
                <w:rFonts w:ascii="Verdana" w:hAnsi="Verdana" w:cs="Arial"/>
                <w:lang w:eastAsia="es-ES"/>
              </w:rPr>
            </w:pPr>
            <w:r w:rsidRPr="00826DEE">
              <w:rPr>
                <w:rFonts w:ascii="Verdana" w:hAnsi="Verdana" w:cs="Arial"/>
                <w:lang w:eastAsia="es-ES"/>
              </w:rPr>
              <w:t>300.0</w:t>
            </w:r>
          </w:p>
        </w:tc>
      </w:tr>
    </w:tbl>
    <w:p w14:paraId="0211A6DC" w14:textId="77777777" w:rsidR="00C87A83" w:rsidRPr="00826DEE" w:rsidRDefault="00C87A83" w:rsidP="001268B7">
      <w:pPr>
        <w:jc w:val="both"/>
        <w:rPr>
          <w:rFonts w:ascii="Verdana" w:eastAsia="Times New Roman" w:hAnsi="Verdana" w:cs="Arial"/>
          <w:sz w:val="22"/>
          <w:szCs w:val="22"/>
          <w:lang w:val="es-ES" w:eastAsia="es-ES"/>
        </w:rPr>
      </w:pPr>
    </w:p>
    <w:p w14:paraId="7A3B02E9" w14:textId="77777777" w:rsidR="00C87A83" w:rsidRPr="00826DEE" w:rsidRDefault="00C87A83" w:rsidP="00963293">
      <w:pPr>
        <w:tabs>
          <w:tab w:val="left" w:pos="6237"/>
        </w:tabs>
        <w:jc w:val="both"/>
        <w:rPr>
          <w:rFonts w:ascii="Verdana" w:eastAsia="Times New Roman" w:hAnsi="Verdana" w:cs="Arial"/>
          <w:sz w:val="22"/>
          <w:szCs w:val="22"/>
          <w:lang w:val="es-ES" w:eastAsia="es-ES"/>
        </w:rPr>
      </w:pPr>
    </w:p>
    <w:p w14:paraId="2039599D" w14:textId="25E4C622" w:rsidR="00085524" w:rsidRPr="00826DEE" w:rsidRDefault="003C7995" w:rsidP="003C7995">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7.2.20</w:t>
      </w:r>
      <w:r w:rsidRPr="00F12D5B">
        <w:rPr>
          <w:rFonts w:ascii="Verdana" w:eastAsia="Times New Roman" w:hAnsi="Verdana" w:cs="Arial"/>
          <w:b/>
          <w:sz w:val="22"/>
          <w:szCs w:val="22"/>
          <w:lang w:val="es-ES" w:eastAsia="es-ES"/>
        </w:rPr>
        <w:tab/>
      </w:r>
      <w:r w:rsidR="00085524" w:rsidRPr="00F12D5B">
        <w:rPr>
          <w:rFonts w:ascii="Verdana" w:eastAsia="Times New Roman" w:hAnsi="Verdana" w:cs="Arial"/>
          <w:b/>
          <w:sz w:val="22"/>
          <w:szCs w:val="22"/>
          <w:lang w:val="es-ES" w:eastAsia="es-ES"/>
        </w:rPr>
        <w:t>Ron</w:t>
      </w:r>
    </w:p>
    <w:p w14:paraId="532FA3D1" w14:textId="77777777" w:rsidR="002800AD" w:rsidRPr="00826DEE" w:rsidRDefault="002800AD" w:rsidP="001268B7">
      <w:pPr>
        <w:jc w:val="both"/>
        <w:rPr>
          <w:rFonts w:ascii="Verdana" w:eastAsia="Times New Roman" w:hAnsi="Verdana" w:cs="Arial"/>
          <w:sz w:val="22"/>
          <w:szCs w:val="22"/>
          <w:lang w:val="es-ES" w:eastAsia="es-ES"/>
        </w:rPr>
      </w:pPr>
    </w:p>
    <w:p w14:paraId="7D7D0FC6" w14:textId="77777777" w:rsidR="00250681" w:rsidRPr="00826DEE" w:rsidRDefault="00250681" w:rsidP="0025068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obtenida de la destilación de mostos fermentados preparados únicamente con azúcares provenientes de la caña de azúcar. Los destilados podrán ser rectificados y deben ser sometidos a un proceso de maduración ponderado mínimo de seis meses, pudiendo ser añejados únicamente en recipientes de roble blanco o encino.</w:t>
      </w:r>
    </w:p>
    <w:p w14:paraId="41D31DEF" w14:textId="77777777" w:rsidR="00250681" w:rsidRPr="00826DEE" w:rsidRDefault="00250681" w:rsidP="00250681">
      <w:pPr>
        <w:jc w:val="both"/>
        <w:rPr>
          <w:rFonts w:ascii="Verdana" w:eastAsia="Times New Roman" w:hAnsi="Verdana" w:cs="Arial"/>
          <w:sz w:val="22"/>
          <w:szCs w:val="22"/>
          <w:lang w:val="es-ES" w:eastAsia="es-ES"/>
        </w:rPr>
      </w:pPr>
    </w:p>
    <w:p w14:paraId="5B302F2B" w14:textId="48D611D6" w:rsidR="00250681" w:rsidRPr="00826DEE" w:rsidRDefault="00250681" w:rsidP="0025068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Ron puede ser incoloro o coloreado; con aroma y/o con sabor, utilizando productos vegetales naturales, aditivos y/o productos de origen animal permitidos po</w:t>
      </w:r>
      <w:r w:rsidR="00A5693A"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 xml:space="preserve">cuerdo </w:t>
      </w:r>
      <w:r w:rsidR="00963293" w:rsidRPr="00826DEE">
        <w:rPr>
          <w:rFonts w:ascii="Verdana" w:eastAsia="Times New Roman" w:hAnsi="Verdana" w:cs="Arial"/>
          <w:sz w:val="22"/>
          <w:szCs w:val="22"/>
          <w:lang w:val="es-ES" w:eastAsia="es-ES"/>
        </w:rPr>
        <w:t>(</w:t>
      </w:r>
      <w:proofErr w:type="spellStart"/>
      <w:r w:rsidR="00963293" w:rsidRPr="00826DEE">
        <w:rPr>
          <w:rFonts w:ascii="Verdana" w:eastAsia="Times New Roman" w:hAnsi="Verdana" w:cs="Arial"/>
          <w:sz w:val="22"/>
          <w:szCs w:val="22"/>
          <w:lang w:val="es-ES" w:eastAsia="es-ES"/>
        </w:rPr>
        <w:t>Veáse</w:t>
      </w:r>
      <w:proofErr w:type="spellEnd"/>
      <w:r w:rsidR="00A5693A"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xml:space="preserve">, su contenido alcohólico es de 35 a 55%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628E5A30" w14:textId="77777777" w:rsidR="00250681" w:rsidRPr="00826DEE" w:rsidRDefault="00250681" w:rsidP="00250681">
      <w:pPr>
        <w:jc w:val="both"/>
        <w:rPr>
          <w:rFonts w:ascii="Verdana" w:eastAsia="Times New Roman" w:hAnsi="Verdana" w:cs="Arial"/>
          <w:sz w:val="22"/>
          <w:szCs w:val="22"/>
          <w:lang w:val="es-ES" w:eastAsia="es-ES"/>
        </w:rPr>
      </w:pPr>
    </w:p>
    <w:p w14:paraId="0A26CDEA" w14:textId="77777777" w:rsidR="00250681" w:rsidRPr="00826DEE" w:rsidRDefault="00250681" w:rsidP="0025068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Ron se clasifica de acuerdo a su proceso de maduración y elaboración en:</w:t>
      </w:r>
    </w:p>
    <w:p w14:paraId="24056859" w14:textId="77777777" w:rsidR="00250681" w:rsidRPr="00826DEE" w:rsidRDefault="00250681" w:rsidP="00250681">
      <w:pPr>
        <w:jc w:val="both"/>
        <w:rPr>
          <w:rFonts w:ascii="Verdana" w:eastAsia="Times New Roman" w:hAnsi="Verdana" w:cs="Arial"/>
          <w:sz w:val="22"/>
          <w:szCs w:val="22"/>
          <w:lang w:val="es-ES" w:eastAsia="es-ES"/>
        </w:rPr>
      </w:pPr>
    </w:p>
    <w:p w14:paraId="7E80F2FF" w14:textId="31EB07BF" w:rsidR="00250681" w:rsidRPr="00826DEE" w:rsidRDefault="003C7995" w:rsidP="00250681">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7.2.20.1</w:t>
      </w:r>
      <w:r w:rsidRPr="00826DEE">
        <w:rPr>
          <w:rFonts w:ascii="Verdana" w:eastAsia="Times New Roman" w:hAnsi="Verdana" w:cs="Arial"/>
          <w:sz w:val="22"/>
          <w:szCs w:val="22"/>
          <w:lang w:val="es-ES" w:eastAsia="es-ES"/>
        </w:rPr>
        <w:tab/>
      </w:r>
      <w:r w:rsidR="00250681" w:rsidRPr="00826DEE">
        <w:rPr>
          <w:rFonts w:ascii="Verdana" w:eastAsia="Times New Roman" w:hAnsi="Verdana" w:cs="Arial"/>
          <w:sz w:val="22"/>
          <w:szCs w:val="22"/>
          <w:lang w:val="es-ES" w:eastAsia="es-ES"/>
        </w:rPr>
        <w:t xml:space="preserve">Ron </w:t>
      </w:r>
    </w:p>
    <w:p w14:paraId="33F72A95" w14:textId="77777777" w:rsidR="00250681" w:rsidRPr="00826DEE" w:rsidRDefault="00250681" w:rsidP="0025068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producto sometido a maduración por un período mínimo de 6 meses ponderado.</w:t>
      </w:r>
    </w:p>
    <w:p w14:paraId="2C29590B" w14:textId="77777777" w:rsidR="00250681" w:rsidRPr="00826DEE" w:rsidRDefault="00250681" w:rsidP="00250681">
      <w:pPr>
        <w:jc w:val="both"/>
        <w:rPr>
          <w:rFonts w:ascii="Verdana" w:eastAsia="Times New Roman" w:hAnsi="Verdana" w:cs="Arial"/>
          <w:sz w:val="22"/>
          <w:szCs w:val="22"/>
          <w:lang w:val="es-ES" w:eastAsia="es-ES"/>
        </w:rPr>
      </w:pPr>
    </w:p>
    <w:p w14:paraId="4949B657" w14:textId="1107798D" w:rsidR="00250681" w:rsidRDefault="003C7995" w:rsidP="00250681">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7.2.20.2</w:t>
      </w:r>
      <w:r w:rsidRPr="00826DEE">
        <w:rPr>
          <w:rFonts w:ascii="Verdana" w:eastAsia="Times New Roman" w:hAnsi="Verdana" w:cs="Arial"/>
          <w:sz w:val="22"/>
          <w:szCs w:val="22"/>
          <w:lang w:val="es-ES" w:eastAsia="es-ES"/>
        </w:rPr>
        <w:tab/>
      </w:r>
      <w:r w:rsidR="00250681" w:rsidRPr="00826DEE">
        <w:rPr>
          <w:rFonts w:ascii="Verdana" w:eastAsia="Times New Roman" w:hAnsi="Verdana" w:cs="Arial"/>
          <w:sz w:val="22"/>
          <w:szCs w:val="22"/>
          <w:lang w:val="es-ES" w:eastAsia="es-ES"/>
        </w:rPr>
        <w:t>Ron añejado o añejo</w:t>
      </w:r>
    </w:p>
    <w:p w14:paraId="59800BC4" w14:textId="77777777" w:rsidR="00F12D5B" w:rsidRPr="00826DEE" w:rsidRDefault="00F12D5B" w:rsidP="00250681">
      <w:pPr>
        <w:jc w:val="both"/>
        <w:rPr>
          <w:rFonts w:ascii="Verdana" w:eastAsia="Times New Roman" w:hAnsi="Verdana" w:cs="Arial"/>
          <w:sz w:val="22"/>
          <w:szCs w:val="22"/>
          <w:lang w:val="es-ES" w:eastAsia="es-ES"/>
        </w:rPr>
      </w:pPr>
    </w:p>
    <w:p w14:paraId="2BE4FC0D" w14:textId="77777777" w:rsidR="00250681" w:rsidRPr="00826DEE" w:rsidRDefault="00250681" w:rsidP="0025068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producto sometido a maduración por un período mínimo de un año.</w:t>
      </w:r>
    </w:p>
    <w:p w14:paraId="0AA64D67" w14:textId="77777777" w:rsidR="00250681" w:rsidRPr="00826DEE" w:rsidRDefault="00250681" w:rsidP="00250681">
      <w:pPr>
        <w:jc w:val="both"/>
        <w:rPr>
          <w:rFonts w:ascii="Verdana" w:eastAsia="Times New Roman" w:hAnsi="Verdana" w:cs="Arial"/>
          <w:sz w:val="22"/>
          <w:szCs w:val="22"/>
          <w:lang w:val="es-ES" w:eastAsia="es-ES"/>
        </w:rPr>
      </w:pPr>
    </w:p>
    <w:p w14:paraId="4012D8EE" w14:textId="718C3D6A" w:rsidR="00085524" w:rsidRPr="00826DEE" w:rsidRDefault="00250681" w:rsidP="0025068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Ron podrá ser adicionado con aromatizantes, saborizantes y edulcorantes, permitidos po</w:t>
      </w:r>
      <w:r w:rsidR="00AF5CA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AF5CAD"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AF5CAD" w:rsidRPr="00826DEE">
        <w:rPr>
          <w:rFonts w:ascii="Verdana" w:eastAsia="Times New Roman" w:hAnsi="Verdana" w:cs="Arial"/>
          <w:sz w:val="22"/>
          <w:szCs w:val="22"/>
          <w:lang w:val="es-ES" w:eastAsia="es-ES"/>
        </w:rPr>
        <w:t>.34, Referencias)</w:t>
      </w:r>
      <w:r w:rsidR="00085524" w:rsidRPr="00826DEE">
        <w:rPr>
          <w:rFonts w:ascii="Verdana" w:eastAsia="Times New Roman" w:hAnsi="Verdana" w:cs="Arial"/>
          <w:sz w:val="22"/>
          <w:szCs w:val="22"/>
          <w:lang w:val="es-ES" w:eastAsia="es-ES"/>
        </w:rPr>
        <w:t>.</w:t>
      </w:r>
    </w:p>
    <w:p w14:paraId="2E18E5E6" w14:textId="77777777" w:rsidR="00D94563" w:rsidRPr="00826DEE" w:rsidRDefault="00D94563" w:rsidP="001268B7">
      <w:pPr>
        <w:jc w:val="both"/>
        <w:rPr>
          <w:rFonts w:ascii="Verdana" w:eastAsia="Times New Roman" w:hAnsi="Verdana" w:cs="Arial"/>
          <w:sz w:val="22"/>
          <w:szCs w:val="22"/>
          <w:lang w:val="es-ES" w:eastAsia="es-ES"/>
        </w:rPr>
      </w:pPr>
    </w:p>
    <w:p w14:paraId="0C386E51" w14:textId="4EACEACB" w:rsidR="00085524" w:rsidRPr="00826DEE" w:rsidRDefault="00F444B0" w:rsidP="000C4935">
      <w:pPr>
        <w:ind w:left="1418" w:hanging="1418"/>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 xml:space="preserve">NOTA </w:t>
      </w:r>
      <w:r w:rsidR="00E51D34">
        <w:rPr>
          <w:rFonts w:ascii="Verdana" w:eastAsia="Times New Roman" w:hAnsi="Verdana" w:cs="Arial"/>
          <w:b/>
          <w:sz w:val="22"/>
          <w:szCs w:val="22"/>
          <w:lang w:val="es-ES" w:eastAsia="es-ES"/>
        </w:rPr>
        <w:t>9</w:t>
      </w:r>
      <w:r w:rsidR="00085524" w:rsidRPr="00826DEE">
        <w:rPr>
          <w:rFonts w:ascii="Verdana" w:eastAsia="Times New Roman" w:hAnsi="Verdana" w:cs="Arial"/>
          <w:b/>
          <w:sz w:val="22"/>
          <w:szCs w:val="22"/>
          <w:lang w:val="es-ES" w:eastAsia="es-ES"/>
        </w:rPr>
        <w:t>:</w:t>
      </w:r>
      <w:r w:rsidR="00D94563" w:rsidRPr="00826DEE">
        <w:rPr>
          <w:rFonts w:ascii="Verdana" w:eastAsia="Times New Roman" w:hAnsi="Verdana" w:cs="Arial"/>
          <w:sz w:val="22"/>
          <w:szCs w:val="22"/>
          <w:lang w:val="es-ES" w:eastAsia="es-ES"/>
        </w:rPr>
        <w:tab/>
      </w:r>
      <w:r w:rsidR="00963293" w:rsidRPr="00826DEE">
        <w:rPr>
          <w:rFonts w:ascii="Verdana" w:eastAsia="Times New Roman" w:hAnsi="Verdana" w:cs="Arial"/>
          <w:sz w:val="22"/>
          <w:szCs w:val="22"/>
          <w:lang w:val="es-ES" w:eastAsia="es-ES"/>
        </w:rPr>
        <w:t>Consultado</w:t>
      </w:r>
      <w:r w:rsidR="00250681" w:rsidRPr="00826DEE">
        <w:rPr>
          <w:rFonts w:ascii="Verdana" w:eastAsia="Times New Roman" w:hAnsi="Verdana" w:cs="Arial"/>
          <w:sz w:val="22"/>
          <w:szCs w:val="22"/>
          <w:lang w:val="es-ES" w:eastAsia="es-ES"/>
        </w:rPr>
        <w:t xml:space="preserve"> lo especificado en la </w:t>
      </w:r>
      <w:r w:rsidR="00CD304F" w:rsidRPr="00826DEE">
        <w:rPr>
          <w:rFonts w:ascii="Verdana" w:eastAsia="Times New Roman" w:hAnsi="Verdana" w:cs="Arial"/>
          <w:sz w:val="22"/>
          <w:szCs w:val="22"/>
          <w:lang w:val="es-ES" w:eastAsia="es-ES"/>
        </w:rPr>
        <w:t xml:space="preserve">Norma Mexicana </w:t>
      </w:r>
      <w:r w:rsidR="009F42FF" w:rsidRPr="00826DEE">
        <w:rPr>
          <w:rFonts w:ascii="Verdana" w:eastAsia="Times New Roman" w:hAnsi="Verdana" w:cs="Arial"/>
          <w:sz w:val="22"/>
          <w:szCs w:val="22"/>
          <w:lang w:val="es-ES" w:eastAsia="es-ES"/>
        </w:rPr>
        <w:t>NMX-V-002-NORMEX-2010</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CD304F" w:rsidRPr="00826DEE">
        <w:rPr>
          <w:rFonts w:ascii="Verdana" w:eastAsia="Times New Roman" w:hAnsi="Verdana" w:cs="Arial"/>
          <w:sz w:val="22"/>
          <w:szCs w:val="22"/>
          <w:lang w:val="es-ES" w:eastAsia="es-ES"/>
        </w:rPr>
        <w:t xml:space="preserve"> 3.12, Referencias)</w:t>
      </w:r>
    </w:p>
    <w:p w14:paraId="266F37A7" w14:textId="77777777" w:rsidR="00EC205B" w:rsidRPr="00826DEE" w:rsidRDefault="00EC205B" w:rsidP="000C4935">
      <w:pPr>
        <w:ind w:left="1418" w:hanging="1418"/>
        <w:jc w:val="both"/>
        <w:rPr>
          <w:rFonts w:ascii="Verdana" w:eastAsia="Times New Roman" w:hAnsi="Verdana" w:cs="Arial"/>
          <w:sz w:val="22"/>
          <w:szCs w:val="22"/>
          <w:lang w:val="es-ES" w:eastAsia="es-ES"/>
        </w:rPr>
      </w:pPr>
    </w:p>
    <w:p w14:paraId="13B6B945" w14:textId="035166B7" w:rsidR="00EC205B" w:rsidRPr="00A1492B" w:rsidRDefault="009B2DAF" w:rsidP="00EC205B">
      <w:pPr>
        <w:ind w:left="1418" w:hanging="1418"/>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15</w:t>
      </w:r>
      <w:r w:rsidR="000F4515" w:rsidRPr="00A1492B">
        <w:rPr>
          <w:rFonts w:ascii="Verdana" w:eastAsia="Times New Roman" w:hAnsi="Verdana" w:cs="Arial"/>
          <w:b/>
          <w:sz w:val="22"/>
          <w:szCs w:val="22"/>
          <w:lang w:val="es-ES" w:eastAsia="es-ES"/>
        </w:rPr>
        <w:t xml:space="preserve">. </w:t>
      </w:r>
      <w:r w:rsidR="00EC205B" w:rsidRPr="00A1492B">
        <w:rPr>
          <w:rFonts w:ascii="Verdana" w:eastAsia="Times New Roman" w:hAnsi="Verdana" w:cs="Arial"/>
          <w:b/>
          <w:sz w:val="22"/>
          <w:szCs w:val="22"/>
          <w:lang w:val="es-ES" w:eastAsia="es-ES"/>
        </w:rPr>
        <w:t>ESPECIFICACIONES</w:t>
      </w:r>
      <w:r w:rsidR="00D1265C" w:rsidRPr="00A1492B">
        <w:rPr>
          <w:rFonts w:ascii="Verdana" w:eastAsia="Times New Roman" w:hAnsi="Verdana" w:cs="Arial"/>
          <w:b/>
          <w:sz w:val="22"/>
          <w:szCs w:val="22"/>
          <w:lang w:val="es-ES" w:eastAsia="es-ES"/>
        </w:rPr>
        <w:t xml:space="preserve"> DE RON</w:t>
      </w:r>
    </w:p>
    <w:p w14:paraId="5F72ADE3" w14:textId="77777777" w:rsidR="00EC205B" w:rsidRPr="00826DEE" w:rsidRDefault="00EC205B" w:rsidP="00EC205B">
      <w:pPr>
        <w:ind w:left="1418" w:hanging="1418"/>
        <w:jc w:val="center"/>
        <w:rPr>
          <w:rFonts w:ascii="Verdana" w:eastAsia="Times New Roman" w:hAnsi="Verdana" w:cs="Arial"/>
          <w:sz w:val="22"/>
          <w:szCs w:val="22"/>
          <w:lang w:val="es-ES" w:eastAsia="es-ES"/>
        </w:rPr>
      </w:pPr>
    </w:p>
    <w:tbl>
      <w:tblPr>
        <w:tblStyle w:val="Tablaconcuadrcula1"/>
        <w:tblW w:w="10585" w:type="dxa"/>
        <w:jc w:val="center"/>
        <w:tblLayout w:type="fixed"/>
        <w:tblLook w:val="04A0" w:firstRow="1" w:lastRow="0" w:firstColumn="1" w:lastColumn="0" w:noHBand="0" w:noVBand="1"/>
      </w:tblPr>
      <w:tblGrid>
        <w:gridCol w:w="2364"/>
        <w:gridCol w:w="1276"/>
        <w:gridCol w:w="1417"/>
        <w:gridCol w:w="1418"/>
        <w:gridCol w:w="1417"/>
        <w:gridCol w:w="1276"/>
        <w:gridCol w:w="1417"/>
      </w:tblGrid>
      <w:tr w:rsidR="00EB3AD3" w:rsidRPr="00826DEE" w14:paraId="13BF2831" w14:textId="77777777" w:rsidTr="00DC3364">
        <w:trPr>
          <w:trHeight w:val="870"/>
          <w:jc w:val="center"/>
        </w:trPr>
        <w:tc>
          <w:tcPr>
            <w:tcW w:w="2364" w:type="dxa"/>
            <w:vAlign w:val="center"/>
          </w:tcPr>
          <w:p w14:paraId="4738ECDF" w14:textId="77777777" w:rsidR="00EC205B" w:rsidRPr="00826DEE" w:rsidRDefault="00EC205B" w:rsidP="00EC205B">
            <w:pPr>
              <w:jc w:val="center"/>
              <w:rPr>
                <w:rFonts w:ascii="Verdana" w:eastAsiaTheme="minorHAnsi" w:hAnsi="Verdana" w:cstheme="minorBidi"/>
              </w:rPr>
            </w:pPr>
          </w:p>
        </w:tc>
        <w:tc>
          <w:tcPr>
            <w:tcW w:w="2693" w:type="dxa"/>
            <w:gridSpan w:val="2"/>
            <w:vAlign w:val="center"/>
            <w:hideMark/>
          </w:tcPr>
          <w:p w14:paraId="6DE409D7"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RON</w:t>
            </w:r>
          </w:p>
        </w:tc>
        <w:tc>
          <w:tcPr>
            <w:tcW w:w="2835" w:type="dxa"/>
            <w:gridSpan w:val="2"/>
            <w:vAlign w:val="center"/>
            <w:hideMark/>
          </w:tcPr>
          <w:p w14:paraId="605A6D59"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RON AÑEJO</w:t>
            </w:r>
          </w:p>
        </w:tc>
        <w:tc>
          <w:tcPr>
            <w:tcW w:w="2693" w:type="dxa"/>
            <w:gridSpan w:val="2"/>
            <w:vAlign w:val="center"/>
            <w:hideMark/>
          </w:tcPr>
          <w:p w14:paraId="0821CCEC"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RON ADICIONADO DE (AROMA Y/O SABOR</w:t>
            </w:r>
          </w:p>
        </w:tc>
      </w:tr>
      <w:tr w:rsidR="00EB3AD3" w:rsidRPr="00826DEE" w14:paraId="47529B5D" w14:textId="77777777" w:rsidTr="00DC3364">
        <w:trPr>
          <w:trHeight w:val="315"/>
          <w:jc w:val="center"/>
        </w:trPr>
        <w:tc>
          <w:tcPr>
            <w:tcW w:w="2364" w:type="dxa"/>
            <w:vAlign w:val="center"/>
          </w:tcPr>
          <w:p w14:paraId="2775AAF5"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ESPECIFICACIONES</w:t>
            </w:r>
          </w:p>
        </w:tc>
        <w:tc>
          <w:tcPr>
            <w:tcW w:w="1276" w:type="dxa"/>
            <w:noWrap/>
            <w:vAlign w:val="center"/>
            <w:hideMark/>
          </w:tcPr>
          <w:p w14:paraId="682C3399"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MINIMO</w:t>
            </w:r>
          </w:p>
        </w:tc>
        <w:tc>
          <w:tcPr>
            <w:tcW w:w="1417" w:type="dxa"/>
            <w:noWrap/>
            <w:vAlign w:val="center"/>
            <w:hideMark/>
          </w:tcPr>
          <w:p w14:paraId="02C45013"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MAXIMO</w:t>
            </w:r>
          </w:p>
        </w:tc>
        <w:tc>
          <w:tcPr>
            <w:tcW w:w="1418" w:type="dxa"/>
            <w:noWrap/>
            <w:vAlign w:val="center"/>
            <w:hideMark/>
          </w:tcPr>
          <w:p w14:paraId="40409410"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MINIMO</w:t>
            </w:r>
          </w:p>
        </w:tc>
        <w:tc>
          <w:tcPr>
            <w:tcW w:w="1417" w:type="dxa"/>
            <w:noWrap/>
            <w:vAlign w:val="center"/>
            <w:hideMark/>
          </w:tcPr>
          <w:p w14:paraId="087CF545"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MAXIMO</w:t>
            </w:r>
          </w:p>
        </w:tc>
        <w:tc>
          <w:tcPr>
            <w:tcW w:w="1276" w:type="dxa"/>
            <w:noWrap/>
            <w:vAlign w:val="center"/>
            <w:hideMark/>
          </w:tcPr>
          <w:p w14:paraId="3CDA1F2D"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MINIMO</w:t>
            </w:r>
          </w:p>
        </w:tc>
        <w:tc>
          <w:tcPr>
            <w:tcW w:w="1417" w:type="dxa"/>
            <w:noWrap/>
            <w:vAlign w:val="center"/>
            <w:hideMark/>
          </w:tcPr>
          <w:p w14:paraId="16EAC34A" w14:textId="77777777" w:rsidR="00EC205B" w:rsidRPr="00826DEE" w:rsidRDefault="00EC205B" w:rsidP="00EC205B">
            <w:pPr>
              <w:jc w:val="center"/>
              <w:rPr>
                <w:rFonts w:ascii="Verdana" w:eastAsiaTheme="minorHAnsi" w:hAnsi="Verdana" w:cstheme="minorBidi"/>
                <w:b/>
              </w:rPr>
            </w:pPr>
            <w:r w:rsidRPr="00826DEE">
              <w:rPr>
                <w:rFonts w:ascii="Verdana" w:eastAsiaTheme="minorHAnsi" w:hAnsi="Verdana" w:cstheme="minorBidi"/>
                <w:b/>
              </w:rPr>
              <w:t>MAXIMO</w:t>
            </w:r>
          </w:p>
        </w:tc>
      </w:tr>
      <w:tr w:rsidR="00EB3AD3" w:rsidRPr="00826DEE" w14:paraId="34A201B5" w14:textId="77777777" w:rsidTr="00DC3364">
        <w:trPr>
          <w:trHeight w:val="600"/>
          <w:jc w:val="center"/>
        </w:trPr>
        <w:tc>
          <w:tcPr>
            <w:tcW w:w="2364" w:type="dxa"/>
            <w:vAlign w:val="center"/>
          </w:tcPr>
          <w:p w14:paraId="471F2271"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 xml:space="preserve">Contenido Alcohólico a 293 K (20°C) (% </w:t>
            </w:r>
            <w:proofErr w:type="spellStart"/>
            <w:r w:rsidRPr="00826DEE">
              <w:rPr>
                <w:rFonts w:ascii="Verdana" w:eastAsiaTheme="minorHAnsi" w:hAnsi="Verdana" w:cstheme="minorBidi"/>
              </w:rPr>
              <w:t>Alc</w:t>
            </w:r>
            <w:proofErr w:type="spellEnd"/>
            <w:r w:rsidRPr="00826DEE">
              <w:rPr>
                <w:rFonts w:ascii="Verdana" w:eastAsiaTheme="minorHAnsi" w:hAnsi="Verdana" w:cstheme="minorBidi"/>
              </w:rPr>
              <w:t>. Vol.)</w:t>
            </w:r>
          </w:p>
          <w:p w14:paraId="107912DC" w14:textId="77777777" w:rsidR="00EC205B" w:rsidRPr="00826DEE" w:rsidRDefault="00EC205B" w:rsidP="00EC205B">
            <w:pPr>
              <w:jc w:val="center"/>
              <w:rPr>
                <w:rFonts w:ascii="Verdana" w:eastAsiaTheme="minorHAnsi" w:hAnsi="Verdana" w:cstheme="minorBidi"/>
              </w:rPr>
            </w:pPr>
          </w:p>
        </w:tc>
        <w:tc>
          <w:tcPr>
            <w:tcW w:w="1276" w:type="dxa"/>
            <w:vAlign w:val="center"/>
            <w:hideMark/>
          </w:tcPr>
          <w:p w14:paraId="0FD5322E"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35</w:t>
            </w:r>
          </w:p>
        </w:tc>
        <w:tc>
          <w:tcPr>
            <w:tcW w:w="1417" w:type="dxa"/>
            <w:vAlign w:val="center"/>
            <w:hideMark/>
          </w:tcPr>
          <w:p w14:paraId="00F2C14B"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55</w:t>
            </w:r>
          </w:p>
        </w:tc>
        <w:tc>
          <w:tcPr>
            <w:tcW w:w="1418" w:type="dxa"/>
            <w:vAlign w:val="center"/>
            <w:hideMark/>
          </w:tcPr>
          <w:p w14:paraId="7BEDFEA8"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35</w:t>
            </w:r>
          </w:p>
        </w:tc>
        <w:tc>
          <w:tcPr>
            <w:tcW w:w="1417" w:type="dxa"/>
            <w:vAlign w:val="center"/>
            <w:hideMark/>
          </w:tcPr>
          <w:p w14:paraId="744F7DDF"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55</w:t>
            </w:r>
          </w:p>
        </w:tc>
        <w:tc>
          <w:tcPr>
            <w:tcW w:w="1276" w:type="dxa"/>
            <w:noWrap/>
            <w:vAlign w:val="center"/>
            <w:hideMark/>
          </w:tcPr>
          <w:p w14:paraId="289CCF92"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35</w:t>
            </w:r>
          </w:p>
        </w:tc>
        <w:tc>
          <w:tcPr>
            <w:tcW w:w="1417" w:type="dxa"/>
            <w:noWrap/>
            <w:vAlign w:val="center"/>
            <w:hideMark/>
          </w:tcPr>
          <w:p w14:paraId="22D3DBBF"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55</w:t>
            </w:r>
          </w:p>
        </w:tc>
      </w:tr>
      <w:tr w:rsidR="00EB3AD3" w:rsidRPr="00826DEE" w14:paraId="597AC87D" w14:textId="77777777" w:rsidTr="00DC3364">
        <w:trPr>
          <w:trHeight w:val="300"/>
          <w:jc w:val="center"/>
        </w:trPr>
        <w:tc>
          <w:tcPr>
            <w:tcW w:w="2364" w:type="dxa"/>
            <w:vAlign w:val="center"/>
          </w:tcPr>
          <w:p w14:paraId="462855FE"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Extracto Seco (g/l)</w:t>
            </w:r>
          </w:p>
        </w:tc>
        <w:tc>
          <w:tcPr>
            <w:tcW w:w="1276" w:type="dxa"/>
            <w:vAlign w:val="center"/>
            <w:hideMark/>
          </w:tcPr>
          <w:p w14:paraId="1477D7EE"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54A37317"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15</w:t>
            </w:r>
          </w:p>
        </w:tc>
        <w:tc>
          <w:tcPr>
            <w:tcW w:w="1418" w:type="dxa"/>
            <w:vAlign w:val="center"/>
            <w:hideMark/>
          </w:tcPr>
          <w:p w14:paraId="1D832AF3"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4C136DD7"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60</w:t>
            </w:r>
          </w:p>
        </w:tc>
        <w:tc>
          <w:tcPr>
            <w:tcW w:w="1276" w:type="dxa"/>
            <w:noWrap/>
            <w:vAlign w:val="center"/>
            <w:hideMark/>
          </w:tcPr>
          <w:p w14:paraId="2069A879"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noWrap/>
            <w:vAlign w:val="center"/>
            <w:hideMark/>
          </w:tcPr>
          <w:p w14:paraId="1070FBDB"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85</w:t>
            </w:r>
          </w:p>
        </w:tc>
      </w:tr>
      <w:tr w:rsidR="00EB3AD3" w:rsidRPr="00826DEE" w14:paraId="53960EC8" w14:textId="77777777" w:rsidTr="00DC3364">
        <w:trPr>
          <w:trHeight w:val="1425"/>
          <w:jc w:val="center"/>
        </w:trPr>
        <w:tc>
          <w:tcPr>
            <w:tcW w:w="2364" w:type="dxa"/>
            <w:vAlign w:val="center"/>
          </w:tcPr>
          <w:p w14:paraId="566A4BA2"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lastRenderedPageBreak/>
              <w:t xml:space="preserve">Alcoholes superiores (mg/100 ml de </w:t>
            </w:r>
            <w:proofErr w:type="spellStart"/>
            <w:r w:rsidRPr="00826DEE">
              <w:rPr>
                <w:rFonts w:ascii="Verdana" w:eastAsiaTheme="minorHAnsi" w:hAnsi="Verdana" w:cstheme="minorBidi"/>
              </w:rPr>
              <w:t>de</w:t>
            </w:r>
            <w:proofErr w:type="spellEnd"/>
            <w:r w:rsidRPr="00826DEE">
              <w:rPr>
                <w:rFonts w:ascii="Verdana" w:eastAsiaTheme="minorHAnsi" w:hAnsi="Verdana" w:cstheme="minorBidi"/>
              </w:rPr>
              <w:t xml:space="preserv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276" w:type="dxa"/>
            <w:vAlign w:val="center"/>
            <w:hideMark/>
          </w:tcPr>
          <w:p w14:paraId="46E47917"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46064F22"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500</w:t>
            </w:r>
          </w:p>
        </w:tc>
        <w:tc>
          <w:tcPr>
            <w:tcW w:w="1418" w:type="dxa"/>
            <w:vAlign w:val="center"/>
            <w:hideMark/>
          </w:tcPr>
          <w:p w14:paraId="7B1694C7"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2C5696CC"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500</w:t>
            </w:r>
          </w:p>
        </w:tc>
        <w:tc>
          <w:tcPr>
            <w:tcW w:w="1276" w:type="dxa"/>
            <w:noWrap/>
            <w:vAlign w:val="center"/>
            <w:hideMark/>
          </w:tcPr>
          <w:p w14:paraId="10E3D75F"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noWrap/>
            <w:vAlign w:val="center"/>
            <w:hideMark/>
          </w:tcPr>
          <w:p w14:paraId="0FCA0106"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500</w:t>
            </w:r>
          </w:p>
        </w:tc>
      </w:tr>
      <w:tr w:rsidR="00EB3AD3" w:rsidRPr="00826DEE" w14:paraId="364C6914" w14:textId="77777777" w:rsidTr="00DC3364">
        <w:trPr>
          <w:trHeight w:val="645"/>
          <w:jc w:val="center"/>
        </w:trPr>
        <w:tc>
          <w:tcPr>
            <w:tcW w:w="2364" w:type="dxa"/>
            <w:vAlign w:val="center"/>
          </w:tcPr>
          <w:p w14:paraId="3EC1F310"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 xml:space="preserve">Metanol (mg/100ml de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276" w:type="dxa"/>
            <w:vAlign w:val="center"/>
            <w:hideMark/>
          </w:tcPr>
          <w:p w14:paraId="31966F93"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73432E2B"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30</w:t>
            </w:r>
          </w:p>
        </w:tc>
        <w:tc>
          <w:tcPr>
            <w:tcW w:w="1418" w:type="dxa"/>
            <w:vAlign w:val="center"/>
            <w:hideMark/>
          </w:tcPr>
          <w:p w14:paraId="734F2AAB"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3F24D67C"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30</w:t>
            </w:r>
          </w:p>
        </w:tc>
        <w:tc>
          <w:tcPr>
            <w:tcW w:w="1276" w:type="dxa"/>
            <w:noWrap/>
            <w:vAlign w:val="center"/>
            <w:hideMark/>
          </w:tcPr>
          <w:p w14:paraId="03453056"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noWrap/>
            <w:vAlign w:val="center"/>
            <w:hideMark/>
          </w:tcPr>
          <w:p w14:paraId="105C0C31"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30</w:t>
            </w:r>
          </w:p>
        </w:tc>
      </w:tr>
      <w:tr w:rsidR="00EB3AD3" w:rsidRPr="00826DEE" w14:paraId="46B2F482" w14:textId="77777777" w:rsidTr="00DC3364">
        <w:trPr>
          <w:trHeight w:val="975"/>
          <w:jc w:val="center"/>
        </w:trPr>
        <w:tc>
          <w:tcPr>
            <w:tcW w:w="2364" w:type="dxa"/>
            <w:vAlign w:val="center"/>
          </w:tcPr>
          <w:p w14:paraId="2C67F45E"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Aldehídos (mg/100 ml de alcohol anhidro)</w:t>
            </w:r>
          </w:p>
        </w:tc>
        <w:tc>
          <w:tcPr>
            <w:tcW w:w="1276" w:type="dxa"/>
            <w:vAlign w:val="center"/>
            <w:hideMark/>
          </w:tcPr>
          <w:p w14:paraId="2B16744B"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1778394A"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40</w:t>
            </w:r>
          </w:p>
        </w:tc>
        <w:tc>
          <w:tcPr>
            <w:tcW w:w="1418" w:type="dxa"/>
            <w:vAlign w:val="center"/>
            <w:hideMark/>
          </w:tcPr>
          <w:p w14:paraId="7A3A8FC4"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33AA41C6"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40</w:t>
            </w:r>
          </w:p>
        </w:tc>
        <w:tc>
          <w:tcPr>
            <w:tcW w:w="1276" w:type="dxa"/>
            <w:noWrap/>
            <w:vAlign w:val="center"/>
            <w:hideMark/>
          </w:tcPr>
          <w:p w14:paraId="25AA0E3E"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noWrap/>
            <w:vAlign w:val="center"/>
            <w:hideMark/>
          </w:tcPr>
          <w:p w14:paraId="07F114AD"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40</w:t>
            </w:r>
          </w:p>
        </w:tc>
      </w:tr>
      <w:tr w:rsidR="00EB3AD3" w:rsidRPr="00826DEE" w14:paraId="516F48F4" w14:textId="77777777" w:rsidTr="00DC3364">
        <w:trPr>
          <w:trHeight w:val="885"/>
          <w:jc w:val="center"/>
        </w:trPr>
        <w:tc>
          <w:tcPr>
            <w:tcW w:w="2364" w:type="dxa"/>
            <w:vAlign w:val="center"/>
          </w:tcPr>
          <w:p w14:paraId="5A5AF9E3"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Ésteres (mg/100 ml de alcohol anhidro)</w:t>
            </w:r>
          </w:p>
        </w:tc>
        <w:tc>
          <w:tcPr>
            <w:tcW w:w="1276" w:type="dxa"/>
            <w:vAlign w:val="center"/>
            <w:hideMark/>
          </w:tcPr>
          <w:p w14:paraId="6F31716C"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56D93505"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200</w:t>
            </w:r>
          </w:p>
        </w:tc>
        <w:tc>
          <w:tcPr>
            <w:tcW w:w="1418" w:type="dxa"/>
            <w:vAlign w:val="center"/>
            <w:hideMark/>
          </w:tcPr>
          <w:p w14:paraId="65D3D329"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0A58BDA4"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200</w:t>
            </w:r>
          </w:p>
        </w:tc>
        <w:tc>
          <w:tcPr>
            <w:tcW w:w="1276" w:type="dxa"/>
            <w:noWrap/>
            <w:vAlign w:val="center"/>
            <w:hideMark/>
          </w:tcPr>
          <w:p w14:paraId="096FE5B8"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noWrap/>
            <w:vAlign w:val="center"/>
            <w:hideMark/>
          </w:tcPr>
          <w:p w14:paraId="24CC6C9B"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200</w:t>
            </w:r>
          </w:p>
        </w:tc>
      </w:tr>
      <w:tr w:rsidR="00EB3AD3" w:rsidRPr="00826DEE" w14:paraId="68585FEF" w14:textId="77777777" w:rsidTr="00DC3364">
        <w:trPr>
          <w:trHeight w:val="645"/>
          <w:jc w:val="center"/>
        </w:trPr>
        <w:tc>
          <w:tcPr>
            <w:tcW w:w="2364" w:type="dxa"/>
            <w:vAlign w:val="center"/>
          </w:tcPr>
          <w:p w14:paraId="354E9FE5" w14:textId="77777777" w:rsidR="00EC205B" w:rsidRPr="00826DEE" w:rsidRDefault="00EC205B" w:rsidP="00EC205B">
            <w:pPr>
              <w:jc w:val="center"/>
              <w:rPr>
                <w:rFonts w:ascii="Verdana" w:eastAsiaTheme="minorHAnsi" w:hAnsi="Verdana" w:cstheme="minorBidi"/>
              </w:rPr>
            </w:pPr>
            <w:proofErr w:type="spellStart"/>
            <w:r w:rsidRPr="00826DEE">
              <w:rPr>
                <w:rFonts w:ascii="Verdana" w:eastAsiaTheme="minorHAnsi" w:hAnsi="Verdana" w:cstheme="minorBidi"/>
              </w:rPr>
              <w:t>Furfural</w:t>
            </w:r>
            <w:proofErr w:type="spellEnd"/>
            <w:r w:rsidRPr="00826DEE">
              <w:rPr>
                <w:rFonts w:ascii="Verdana" w:eastAsiaTheme="minorHAnsi" w:hAnsi="Verdana" w:cstheme="minorBidi"/>
              </w:rPr>
              <w:t xml:space="preserve"> (mg/100 ml de alcohol anhidro)</w:t>
            </w:r>
          </w:p>
        </w:tc>
        <w:tc>
          <w:tcPr>
            <w:tcW w:w="1276" w:type="dxa"/>
            <w:vAlign w:val="center"/>
            <w:hideMark/>
          </w:tcPr>
          <w:p w14:paraId="2458D335"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7EAB68E0" w14:textId="07A9413F" w:rsidR="00EC205B" w:rsidRPr="00826DEE" w:rsidRDefault="00D1265C" w:rsidP="00EC205B">
            <w:pPr>
              <w:jc w:val="center"/>
              <w:rPr>
                <w:rFonts w:ascii="Verdana" w:eastAsiaTheme="minorHAnsi" w:hAnsi="Verdana" w:cstheme="minorBidi"/>
              </w:rPr>
            </w:pPr>
            <w:r w:rsidRPr="00826DEE">
              <w:rPr>
                <w:rFonts w:ascii="Verdana" w:eastAsiaTheme="minorHAnsi" w:hAnsi="Verdana" w:cstheme="minorBidi"/>
              </w:rPr>
              <w:t>5</w:t>
            </w:r>
          </w:p>
        </w:tc>
        <w:tc>
          <w:tcPr>
            <w:tcW w:w="1418" w:type="dxa"/>
            <w:vAlign w:val="center"/>
            <w:hideMark/>
          </w:tcPr>
          <w:p w14:paraId="10E3444D"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79BFF93D" w14:textId="3261E9D7" w:rsidR="00EC205B" w:rsidRPr="00826DEE" w:rsidRDefault="00D1265C" w:rsidP="00EC205B">
            <w:pPr>
              <w:jc w:val="center"/>
              <w:rPr>
                <w:rFonts w:ascii="Verdana" w:eastAsiaTheme="minorHAnsi" w:hAnsi="Verdana" w:cstheme="minorBidi"/>
              </w:rPr>
            </w:pPr>
            <w:r w:rsidRPr="00826DEE">
              <w:rPr>
                <w:rFonts w:ascii="Verdana" w:eastAsiaTheme="minorHAnsi" w:hAnsi="Verdana" w:cstheme="minorBidi"/>
              </w:rPr>
              <w:t>5</w:t>
            </w:r>
          </w:p>
        </w:tc>
        <w:tc>
          <w:tcPr>
            <w:tcW w:w="1276" w:type="dxa"/>
            <w:noWrap/>
            <w:vAlign w:val="center"/>
            <w:hideMark/>
          </w:tcPr>
          <w:p w14:paraId="54C98D00"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noWrap/>
            <w:vAlign w:val="center"/>
            <w:hideMark/>
          </w:tcPr>
          <w:p w14:paraId="53330BCB" w14:textId="56C52F93" w:rsidR="00EC205B" w:rsidRPr="00826DEE" w:rsidRDefault="00D1265C" w:rsidP="00EC205B">
            <w:pPr>
              <w:jc w:val="center"/>
              <w:rPr>
                <w:rFonts w:ascii="Verdana" w:eastAsiaTheme="minorHAnsi" w:hAnsi="Verdana" w:cstheme="minorBidi"/>
              </w:rPr>
            </w:pPr>
            <w:r w:rsidRPr="00826DEE">
              <w:rPr>
                <w:rFonts w:ascii="Verdana" w:eastAsiaTheme="minorHAnsi" w:hAnsi="Verdana" w:cstheme="minorBidi"/>
              </w:rPr>
              <w:t>5</w:t>
            </w:r>
          </w:p>
        </w:tc>
      </w:tr>
      <w:tr w:rsidR="00EB3AD3" w:rsidRPr="00826DEE" w14:paraId="46061AF8" w14:textId="77777777" w:rsidTr="00DC3364">
        <w:trPr>
          <w:trHeight w:val="840"/>
          <w:jc w:val="center"/>
        </w:trPr>
        <w:tc>
          <w:tcPr>
            <w:tcW w:w="2364" w:type="dxa"/>
            <w:vAlign w:val="center"/>
          </w:tcPr>
          <w:p w14:paraId="216530F6"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Acidez Volátil (como ácido acético mg/100 ml de alcohol anhidro)</w:t>
            </w:r>
          </w:p>
        </w:tc>
        <w:tc>
          <w:tcPr>
            <w:tcW w:w="1276" w:type="dxa"/>
            <w:vAlign w:val="center"/>
            <w:hideMark/>
          </w:tcPr>
          <w:p w14:paraId="42141EBD"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18EC1C8B"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120</w:t>
            </w:r>
          </w:p>
        </w:tc>
        <w:tc>
          <w:tcPr>
            <w:tcW w:w="1418" w:type="dxa"/>
            <w:vAlign w:val="center"/>
            <w:hideMark/>
          </w:tcPr>
          <w:p w14:paraId="350FB8D8"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vAlign w:val="center"/>
            <w:hideMark/>
          </w:tcPr>
          <w:p w14:paraId="373300B9"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120</w:t>
            </w:r>
          </w:p>
        </w:tc>
        <w:tc>
          <w:tcPr>
            <w:tcW w:w="1276" w:type="dxa"/>
            <w:noWrap/>
            <w:vAlign w:val="center"/>
            <w:hideMark/>
          </w:tcPr>
          <w:p w14:paraId="3AAF9346"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0</w:t>
            </w:r>
          </w:p>
        </w:tc>
        <w:tc>
          <w:tcPr>
            <w:tcW w:w="1417" w:type="dxa"/>
            <w:noWrap/>
            <w:vAlign w:val="center"/>
            <w:hideMark/>
          </w:tcPr>
          <w:p w14:paraId="7CB1A4A4"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120</w:t>
            </w:r>
          </w:p>
        </w:tc>
      </w:tr>
      <w:tr w:rsidR="00EB3AD3" w:rsidRPr="00826DEE" w14:paraId="5E3B73AA" w14:textId="77777777" w:rsidTr="00DC3364">
        <w:trPr>
          <w:trHeight w:val="810"/>
          <w:jc w:val="center"/>
        </w:trPr>
        <w:tc>
          <w:tcPr>
            <w:tcW w:w="2364" w:type="dxa"/>
            <w:vAlign w:val="center"/>
          </w:tcPr>
          <w:p w14:paraId="73456B71"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 xml:space="preserve">Suma de componentes volátiles diferentes al alcohol etílico (mg/100 ml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276" w:type="dxa"/>
            <w:vAlign w:val="center"/>
            <w:hideMark/>
          </w:tcPr>
          <w:p w14:paraId="4937B59A"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15</w:t>
            </w:r>
          </w:p>
        </w:tc>
        <w:tc>
          <w:tcPr>
            <w:tcW w:w="1417" w:type="dxa"/>
            <w:vAlign w:val="center"/>
            <w:hideMark/>
          </w:tcPr>
          <w:p w14:paraId="793EAFD5"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600</w:t>
            </w:r>
          </w:p>
        </w:tc>
        <w:tc>
          <w:tcPr>
            <w:tcW w:w="1418" w:type="dxa"/>
            <w:vAlign w:val="center"/>
            <w:hideMark/>
          </w:tcPr>
          <w:p w14:paraId="74EC64E1"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15</w:t>
            </w:r>
          </w:p>
        </w:tc>
        <w:tc>
          <w:tcPr>
            <w:tcW w:w="1417" w:type="dxa"/>
            <w:vAlign w:val="center"/>
            <w:hideMark/>
          </w:tcPr>
          <w:p w14:paraId="2BE6F829"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600</w:t>
            </w:r>
          </w:p>
        </w:tc>
        <w:tc>
          <w:tcPr>
            <w:tcW w:w="1276" w:type="dxa"/>
            <w:noWrap/>
            <w:vAlign w:val="center"/>
            <w:hideMark/>
          </w:tcPr>
          <w:p w14:paraId="56CB1070"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15</w:t>
            </w:r>
          </w:p>
        </w:tc>
        <w:tc>
          <w:tcPr>
            <w:tcW w:w="1417" w:type="dxa"/>
            <w:noWrap/>
            <w:vAlign w:val="center"/>
            <w:hideMark/>
          </w:tcPr>
          <w:p w14:paraId="474286D5" w14:textId="77777777" w:rsidR="00EC205B" w:rsidRPr="00826DEE" w:rsidRDefault="00EC205B" w:rsidP="00EC205B">
            <w:pPr>
              <w:jc w:val="center"/>
              <w:rPr>
                <w:rFonts w:ascii="Verdana" w:eastAsiaTheme="minorHAnsi" w:hAnsi="Verdana" w:cstheme="minorBidi"/>
              </w:rPr>
            </w:pPr>
            <w:r w:rsidRPr="00826DEE">
              <w:rPr>
                <w:rFonts w:ascii="Verdana" w:eastAsiaTheme="minorHAnsi" w:hAnsi="Verdana" w:cstheme="minorBidi"/>
              </w:rPr>
              <w:t>600</w:t>
            </w:r>
          </w:p>
        </w:tc>
      </w:tr>
    </w:tbl>
    <w:p w14:paraId="4D85D559" w14:textId="77777777" w:rsidR="00EC205B" w:rsidRPr="00826DEE" w:rsidRDefault="00EC205B" w:rsidP="00EC205B">
      <w:pPr>
        <w:ind w:left="1418" w:hanging="1418"/>
        <w:jc w:val="center"/>
        <w:rPr>
          <w:rFonts w:ascii="Verdana" w:eastAsia="Times New Roman" w:hAnsi="Verdana" w:cs="Arial"/>
          <w:sz w:val="22"/>
          <w:szCs w:val="22"/>
          <w:lang w:val="es-ES" w:eastAsia="es-ES"/>
        </w:rPr>
      </w:pPr>
    </w:p>
    <w:p w14:paraId="6BECD105" w14:textId="77777777" w:rsidR="00D94563" w:rsidRPr="00826DEE" w:rsidRDefault="00D94563" w:rsidP="001268B7">
      <w:pPr>
        <w:jc w:val="both"/>
        <w:rPr>
          <w:rFonts w:ascii="Verdana" w:eastAsia="Times New Roman" w:hAnsi="Verdana" w:cs="Arial"/>
          <w:sz w:val="22"/>
          <w:szCs w:val="22"/>
          <w:lang w:val="es-ES" w:eastAsia="es-ES"/>
        </w:rPr>
      </w:pPr>
    </w:p>
    <w:p w14:paraId="771BA479" w14:textId="5491CD75" w:rsidR="00085524" w:rsidRPr="00826DEE" w:rsidRDefault="003C7995" w:rsidP="003C7995">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7.2.21</w:t>
      </w:r>
      <w:r w:rsidRPr="00826DEE">
        <w:rPr>
          <w:rFonts w:ascii="Verdana" w:eastAsia="Times New Roman" w:hAnsi="Verdana" w:cs="Arial"/>
          <w:b/>
          <w:sz w:val="22"/>
          <w:szCs w:val="22"/>
          <w:lang w:val="es-ES" w:eastAsia="es-ES"/>
        </w:rPr>
        <w:tab/>
      </w:r>
      <w:proofErr w:type="spellStart"/>
      <w:r w:rsidR="00085524" w:rsidRPr="00F12D5B">
        <w:rPr>
          <w:rFonts w:ascii="Verdana" w:eastAsia="Times New Roman" w:hAnsi="Verdana" w:cs="Arial"/>
          <w:b/>
          <w:sz w:val="22"/>
          <w:szCs w:val="22"/>
          <w:lang w:val="es-ES" w:eastAsia="es-ES"/>
        </w:rPr>
        <w:t>Slivovitz</w:t>
      </w:r>
      <w:proofErr w:type="spellEnd"/>
      <w:r w:rsidR="00085524" w:rsidRPr="00F12D5B">
        <w:rPr>
          <w:rFonts w:ascii="Verdana" w:eastAsia="Times New Roman" w:hAnsi="Verdana" w:cs="Arial"/>
          <w:b/>
          <w:sz w:val="22"/>
          <w:szCs w:val="22"/>
          <w:lang w:val="es-ES" w:eastAsia="es-ES"/>
        </w:rPr>
        <w:t xml:space="preserve"> (</w:t>
      </w:r>
      <w:proofErr w:type="spellStart"/>
      <w:r w:rsidR="00D94563" w:rsidRPr="00F12D5B">
        <w:rPr>
          <w:rFonts w:ascii="Verdana" w:eastAsia="Times New Roman" w:hAnsi="Verdana" w:cs="Arial"/>
          <w:b/>
          <w:sz w:val="22"/>
          <w:szCs w:val="22"/>
          <w:lang w:val="es-ES" w:eastAsia="es-ES"/>
        </w:rPr>
        <w:t>s</w:t>
      </w:r>
      <w:r w:rsidR="00085524" w:rsidRPr="00F12D5B">
        <w:rPr>
          <w:rFonts w:ascii="Verdana" w:eastAsia="Times New Roman" w:hAnsi="Verdana" w:cs="Arial"/>
          <w:b/>
          <w:sz w:val="22"/>
          <w:szCs w:val="22"/>
          <w:lang w:val="es-ES" w:eastAsia="es-ES"/>
        </w:rPr>
        <w:t>hilvovitza</w:t>
      </w:r>
      <w:proofErr w:type="spellEnd"/>
      <w:r w:rsidR="00085524" w:rsidRPr="00F12D5B">
        <w:rPr>
          <w:rFonts w:ascii="Verdana" w:eastAsia="Times New Roman" w:hAnsi="Verdana" w:cs="Arial"/>
          <w:b/>
          <w:sz w:val="22"/>
          <w:szCs w:val="22"/>
          <w:lang w:val="es-ES" w:eastAsia="es-ES"/>
        </w:rPr>
        <w:t>)</w:t>
      </w:r>
    </w:p>
    <w:p w14:paraId="4C82EA16" w14:textId="77777777" w:rsidR="00A82916" w:rsidRPr="00826DEE" w:rsidRDefault="00A82916" w:rsidP="00A82916">
      <w:pPr>
        <w:rPr>
          <w:rFonts w:ascii="Verdana" w:hAnsi="Verdana" w:cs="Arial"/>
          <w:color w:val="365F91" w:themeColor="accent1" w:themeShade="BF"/>
          <w:szCs w:val="22"/>
          <w:lang w:val="es-ES" w:eastAsia="es-ES"/>
        </w:rPr>
      </w:pPr>
    </w:p>
    <w:p w14:paraId="555B1985" w14:textId="028328B8" w:rsidR="00A82916" w:rsidRPr="00826DEE" w:rsidRDefault="00A82916" w:rsidP="00A82916">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doblemente destilada que se obtiene de los mostos fermentados de ciruelas azules cultivadas en Bosnia Herzegovina y Serbia. Su contenido alcohólico es de 35 a 43.5 %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1650176C" w14:textId="77777777" w:rsidR="00D94563" w:rsidRPr="00826DEE" w:rsidRDefault="00D94563" w:rsidP="001268B7">
      <w:pPr>
        <w:jc w:val="both"/>
        <w:rPr>
          <w:rFonts w:ascii="Verdana" w:eastAsia="Times New Roman" w:hAnsi="Verdana" w:cs="Arial"/>
          <w:sz w:val="22"/>
          <w:szCs w:val="22"/>
          <w:lang w:val="es-ES" w:eastAsia="es-ES"/>
        </w:rPr>
      </w:pPr>
    </w:p>
    <w:p w14:paraId="53361462" w14:textId="77AD57AD" w:rsidR="00294C0C" w:rsidRDefault="00434752" w:rsidP="00294C0C">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7.2.22</w:t>
      </w:r>
      <w:r w:rsidR="003C7995" w:rsidRPr="00826DEE">
        <w:rPr>
          <w:rFonts w:ascii="Verdana" w:eastAsia="Times New Roman" w:hAnsi="Verdana" w:cs="Arial"/>
          <w:sz w:val="22"/>
          <w:szCs w:val="22"/>
          <w:lang w:val="es-ES" w:eastAsia="es-ES"/>
        </w:rPr>
        <w:tab/>
      </w:r>
      <w:r w:rsidR="00294C0C" w:rsidRPr="00F12D5B">
        <w:rPr>
          <w:rFonts w:ascii="Verdana" w:eastAsia="Times New Roman" w:hAnsi="Verdana" w:cs="Arial"/>
          <w:b/>
          <w:sz w:val="22"/>
          <w:szCs w:val="22"/>
          <w:lang w:val="es-ES" w:eastAsia="es-ES"/>
        </w:rPr>
        <w:t>Sotol</w:t>
      </w:r>
    </w:p>
    <w:p w14:paraId="2050483B" w14:textId="77777777" w:rsidR="00F12D5B" w:rsidRPr="00F12D5B" w:rsidRDefault="00F12D5B" w:rsidP="00294C0C">
      <w:pPr>
        <w:jc w:val="both"/>
        <w:rPr>
          <w:rFonts w:ascii="Verdana" w:eastAsia="Times New Roman" w:hAnsi="Verdana" w:cs="Arial"/>
          <w:b/>
          <w:sz w:val="22"/>
          <w:szCs w:val="22"/>
          <w:lang w:val="es-ES" w:eastAsia="es-ES"/>
        </w:rPr>
      </w:pPr>
    </w:p>
    <w:p w14:paraId="5CB8C845" w14:textId="4CDF83CC" w:rsidR="00294C0C" w:rsidRPr="00826DEE" w:rsidRDefault="00A82916"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w:t>
      </w:r>
      <w:r w:rsidR="00294C0C" w:rsidRPr="00826DEE">
        <w:rPr>
          <w:rFonts w:ascii="Verdana" w:eastAsia="Times New Roman" w:hAnsi="Verdana" w:cs="Arial"/>
          <w:sz w:val="22"/>
          <w:szCs w:val="22"/>
          <w:lang w:val="es-ES" w:eastAsia="es-ES"/>
        </w:rPr>
        <w:t>bebida alcohólica</w:t>
      </w:r>
      <w:r w:rsidRPr="00826DEE">
        <w:rPr>
          <w:rFonts w:ascii="Verdana" w:eastAsia="Times New Roman" w:hAnsi="Verdana" w:cs="Arial"/>
          <w:sz w:val="22"/>
          <w:szCs w:val="22"/>
          <w:lang w:val="es-ES" w:eastAsia="es-ES"/>
        </w:rPr>
        <w:t xml:space="preserve"> regional obtenida por destilación y rectificación </w:t>
      </w:r>
      <w:r w:rsidR="00294C0C" w:rsidRPr="00826DEE">
        <w:rPr>
          <w:rFonts w:ascii="Verdana" w:eastAsia="Times New Roman" w:hAnsi="Verdana" w:cs="Arial"/>
          <w:sz w:val="22"/>
          <w:szCs w:val="22"/>
          <w:lang w:val="es-ES" w:eastAsia="es-ES"/>
        </w:rPr>
        <w:t xml:space="preserve"> destilada que se obtiene de la destilación de mostos fermentados y en la que se emplea como materia prima para fermentación el jugo de las cabezas o piñas de diversas especies silvestres de liliáceas o amarilidáceas que se desarrollan en el norte de la república, su contenido alcohólico es de 35 a 55 % </w:t>
      </w:r>
      <w:proofErr w:type="spellStart"/>
      <w:r w:rsidR="00294C0C" w:rsidRPr="00826DEE">
        <w:rPr>
          <w:rFonts w:ascii="Verdana" w:eastAsia="Times New Roman" w:hAnsi="Verdana" w:cs="Arial"/>
          <w:sz w:val="22"/>
          <w:szCs w:val="22"/>
          <w:lang w:val="es-ES" w:eastAsia="es-ES"/>
        </w:rPr>
        <w:t>Alc</w:t>
      </w:r>
      <w:proofErr w:type="spellEnd"/>
      <w:r w:rsidR="00294C0C" w:rsidRPr="00826DEE">
        <w:rPr>
          <w:rFonts w:ascii="Verdana" w:eastAsia="Times New Roman" w:hAnsi="Verdana" w:cs="Arial"/>
          <w:sz w:val="22"/>
          <w:szCs w:val="22"/>
          <w:lang w:val="es-ES" w:eastAsia="es-ES"/>
        </w:rPr>
        <w:t>. Vol.</w:t>
      </w:r>
    </w:p>
    <w:p w14:paraId="37E7E2A6" w14:textId="77777777" w:rsidR="00294C0C" w:rsidRPr="00826DEE" w:rsidRDefault="00294C0C" w:rsidP="00294C0C">
      <w:pPr>
        <w:jc w:val="both"/>
        <w:rPr>
          <w:rFonts w:ascii="Verdana" w:eastAsia="Times New Roman" w:hAnsi="Verdana" w:cs="Arial"/>
          <w:sz w:val="22"/>
          <w:szCs w:val="22"/>
          <w:lang w:val="es-ES" w:eastAsia="es-ES"/>
        </w:rPr>
      </w:pPr>
    </w:p>
    <w:p w14:paraId="55EEBD24"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con Denominación de Origen regulada por el Gobierno Mexicano.</w:t>
      </w:r>
    </w:p>
    <w:p w14:paraId="42DAE8D1" w14:textId="77777777" w:rsidR="00294C0C" w:rsidRPr="00826DEE" w:rsidRDefault="00294C0C" w:rsidP="00294C0C">
      <w:pPr>
        <w:jc w:val="both"/>
        <w:rPr>
          <w:rFonts w:ascii="Verdana" w:eastAsia="Times New Roman" w:hAnsi="Verdana" w:cs="Arial"/>
          <w:sz w:val="22"/>
          <w:szCs w:val="22"/>
          <w:lang w:val="es-ES" w:eastAsia="es-ES"/>
        </w:rPr>
      </w:pPr>
    </w:p>
    <w:p w14:paraId="563AC303" w14:textId="7882E1F6" w:rsidR="00D94563" w:rsidRPr="00826DEE" w:rsidRDefault="00963293"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Consultar </w:t>
      </w:r>
      <w:r w:rsidR="00294C0C" w:rsidRPr="00826DEE">
        <w:rPr>
          <w:rFonts w:ascii="Verdana" w:eastAsia="Times New Roman" w:hAnsi="Verdana" w:cs="Arial"/>
          <w:sz w:val="22"/>
          <w:szCs w:val="22"/>
          <w:lang w:val="es-ES" w:eastAsia="es-ES"/>
        </w:rPr>
        <w:t xml:space="preserve">lo especificado en la </w:t>
      </w:r>
      <w:r w:rsidR="009F42FF" w:rsidRPr="00826DEE">
        <w:rPr>
          <w:rFonts w:ascii="Verdana" w:eastAsia="Times New Roman" w:hAnsi="Verdana" w:cs="Arial"/>
          <w:sz w:val="22"/>
          <w:szCs w:val="22"/>
          <w:lang w:val="es-ES" w:eastAsia="es-ES"/>
        </w:rPr>
        <w:t>NOM-159-SCFI-2004</w:t>
      </w:r>
      <w:r w:rsidR="00A80C33"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w:t>
      </w:r>
      <w:r w:rsidR="00373E42" w:rsidRPr="00826DEE">
        <w:rPr>
          <w:rFonts w:ascii="Verdana" w:eastAsia="Times New Roman" w:hAnsi="Verdana" w:cs="Arial"/>
          <w:sz w:val="22"/>
          <w:szCs w:val="22"/>
          <w:lang w:val="es-ES" w:eastAsia="es-ES"/>
        </w:rPr>
        <w:t>Véase</w:t>
      </w:r>
      <w:r w:rsidR="004A6E3A" w:rsidRPr="00826DEE">
        <w:rPr>
          <w:rFonts w:ascii="Verdana" w:eastAsia="Times New Roman" w:hAnsi="Verdana" w:cs="Arial"/>
          <w:sz w:val="22"/>
          <w:szCs w:val="22"/>
          <w:lang w:val="es-ES" w:eastAsia="es-ES"/>
        </w:rPr>
        <w:t xml:space="preserve"> 3.8, Referencias)</w:t>
      </w:r>
    </w:p>
    <w:p w14:paraId="3B8F1A13" w14:textId="77777777" w:rsidR="00294C0C" w:rsidRPr="00826DEE" w:rsidRDefault="00294C0C" w:rsidP="00294C0C">
      <w:pPr>
        <w:jc w:val="both"/>
        <w:rPr>
          <w:rFonts w:ascii="Verdana" w:eastAsia="Times New Roman" w:hAnsi="Verdana" w:cs="Arial"/>
          <w:sz w:val="22"/>
          <w:szCs w:val="22"/>
          <w:lang w:val="es-ES" w:eastAsia="es-ES"/>
        </w:rPr>
      </w:pPr>
    </w:p>
    <w:p w14:paraId="1E10DEB5" w14:textId="1A309B67" w:rsidR="00294C0C" w:rsidRPr="00F12D5B" w:rsidRDefault="00434752" w:rsidP="00294C0C">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7.2.23</w:t>
      </w:r>
      <w:r w:rsidR="003C7995" w:rsidRPr="00826DEE">
        <w:rPr>
          <w:rFonts w:ascii="Verdana" w:eastAsia="Times New Roman" w:hAnsi="Verdana" w:cs="Arial"/>
          <w:sz w:val="22"/>
          <w:szCs w:val="22"/>
          <w:lang w:val="es-ES" w:eastAsia="es-ES"/>
        </w:rPr>
        <w:tab/>
      </w:r>
      <w:r w:rsidR="00294C0C" w:rsidRPr="00F12D5B">
        <w:rPr>
          <w:rFonts w:ascii="Verdana" w:eastAsia="Times New Roman" w:hAnsi="Verdana" w:cs="Arial"/>
          <w:b/>
          <w:sz w:val="22"/>
          <w:szCs w:val="22"/>
          <w:lang w:val="es-ES" w:eastAsia="es-ES"/>
        </w:rPr>
        <w:t xml:space="preserve">Tequila </w:t>
      </w:r>
    </w:p>
    <w:p w14:paraId="3BA9E2CA" w14:textId="77777777" w:rsidR="004A6E3A" w:rsidRPr="00826DEE" w:rsidRDefault="004A6E3A" w:rsidP="00294C0C">
      <w:pPr>
        <w:jc w:val="both"/>
        <w:rPr>
          <w:rFonts w:ascii="Verdana" w:eastAsia="Times New Roman" w:hAnsi="Verdana" w:cs="Arial"/>
          <w:sz w:val="22"/>
          <w:szCs w:val="22"/>
          <w:lang w:val="es-ES" w:eastAsia="es-ES"/>
        </w:rPr>
      </w:pPr>
    </w:p>
    <w:p w14:paraId="083C879F" w14:textId="7034C400"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Bebida alcohólica regional obtenida por destilación de mostos, preparados directa y originalmente del material extraído, en las instalaciones de la fábrica de un Productor Autorizado la cual debe estar ubicada en el territorio comprendido en la Declaración , derivados de las cabezas de Agave de la especie </w:t>
      </w:r>
      <w:proofErr w:type="spellStart"/>
      <w:r w:rsidRPr="00826DEE">
        <w:rPr>
          <w:rFonts w:ascii="Verdana" w:eastAsia="Times New Roman" w:hAnsi="Verdana" w:cs="Arial"/>
          <w:sz w:val="22"/>
          <w:szCs w:val="22"/>
          <w:lang w:val="es-ES" w:eastAsia="es-ES"/>
        </w:rPr>
        <w:t>tequilana</w:t>
      </w:r>
      <w:proofErr w:type="spellEnd"/>
      <w:r w:rsidRPr="00826DEE">
        <w:rPr>
          <w:rFonts w:ascii="Verdana" w:eastAsia="Times New Roman" w:hAnsi="Verdana" w:cs="Arial"/>
          <w:sz w:val="22"/>
          <w:szCs w:val="22"/>
          <w:lang w:val="es-ES" w:eastAsia="es-ES"/>
        </w:rPr>
        <w:t xml:space="preserve"> weber variedad azul, previa o posteriormente hidrolizadas o cocidas, y sometidos a fermentación alcohólica con levaduras, cultivadas o no, siendo susceptibles los mostos de ser enriquecidos y mezclados conjuntamente en la formulación con otros azúcares hasta en una proporción no mayor a 49% de azúcares reductores totales expresados en unidades de masa, en los términos establecidos en la </w:t>
      </w:r>
      <w:r w:rsidR="009F42FF" w:rsidRPr="00826DEE">
        <w:rPr>
          <w:rFonts w:ascii="Verdana" w:eastAsia="Times New Roman" w:hAnsi="Verdana" w:cs="Arial"/>
          <w:sz w:val="22"/>
          <w:szCs w:val="22"/>
          <w:lang w:val="es-ES" w:eastAsia="es-ES"/>
        </w:rPr>
        <w:t>NOM-006-SCFI-2012</w:t>
      </w:r>
      <w:r w:rsidR="004A6E3A"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4A6E3A" w:rsidRPr="00826DEE">
        <w:rPr>
          <w:rFonts w:ascii="Verdana" w:eastAsia="Times New Roman" w:hAnsi="Verdana" w:cs="Arial"/>
          <w:sz w:val="22"/>
          <w:szCs w:val="22"/>
          <w:lang w:val="es-ES" w:eastAsia="es-ES"/>
        </w:rPr>
        <w:t>.1, Referencias)</w:t>
      </w:r>
      <w:r w:rsidRPr="00826DEE">
        <w:rPr>
          <w:rFonts w:ascii="Verdana" w:eastAsia="Times New Roman" w:hAnsi="Verdana" w:cs="Arial"/>
          <w:sz w:val="22"/>
          <w:szCs w:val="22"/>
          <w:lang w:val="es-ES" w:eastAsia="es-ES"/>
        </w:rPr>
        <w:t xml:space="preserve">, y en la inteligencia que no están permitidas las mezclas en frío. El Tequila es un líquido que puede tener color, cuando sea madurado, abocado, o añadido de un color específico. </w:t>
      </w:r>
    </w:p>
    <w:p w14:paraId="152B8547" w14:textId="77777777" w:rsidR="00294C0C" w:rsidRPr="00826DEE" w:rsidRDefault="00294C0C" w:rsidP="00294C0C">
      <w:pPr>
        <w:jc w:val="both"/>
        <w:rPr>
          <w:rFonts w:ascii="Verdana" w:eastAsia="Times New Roman" w:hAnsi="Verdana" w:cs="Arial"/>
          <w:sz w:val="22"/>
          <w:szCs w:val="22"/>
          <w:lang w:val="es-ES" w:eastAsia="es-ES"/>
        </w:rPr>
      </w:pPr>
    </w:p>
    <w:p w14:paraId="41A4B635" w14:textId="7D728CE0"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Tequila puede ser añadido de edulcorantes, colorantes, aromatizantes y/o saborizantes permitidos po</w:t>
      </w:r>
      <w:r w:rsidR="004A6E3A"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963293" w:rsidRPr="00826DEE">
        <w:rPr>
          <w:rFonts w:ascii="Verdana" w:eastAsia="Times New Roman" w:hAnsi="Verdana" w:cs="Arial"/>
          <w:sz w:val="22"/>
          <w:szCs w:val="22"/>
          <w:lang w:val="es-ES" w:eastAsia="es-ES"/>
        </w:rPr>
        <w:t xml:space="preserve"> (</w:t>
      </w:r>
      <w:r w:rsidR="00373E42" w:rsidRPr="00826DEE">
        <w:rPr>
          <w:rFonts w:ascii="Verdana" w:eastAsia="Times New Roman" w:hAnsi="Verdana" w:cs="Arial"/>
          <w:sz w:val="22"/>
          <w:szCs w:val="22"/>
          <w:lang w:val="es-ES" w:eastAsia="es-ES"/>
        </w:rPr>
        <w:t>Véase</w:t>
      </w:r>
      <w:r w:rsidR="004A6E3A"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con objeto de proporcionar o intensificar su color, aroma y/o sabor.</w:t>
      </w:r>
    </w:p>
    <w:p w14:paraId="66EED8AE" w14:textId="77777777" w:rsidR="00294C0C" w:rsidRPr="00826DEE" w:rsidRDefault="00294C0C" w:rsidP="00294C0C">
      <w:pPr>
        <w:jc w:val="both"/>
        <w:rPr>
          <w:rFonts w:ascii="Verdana" w:eastAsia="Times New Roman" w:hAnsi="Verdana" w:cs="Arial"/>
          <w:sz w:val="22"/>
          <w:szCs w:val="22"/>
          <w:lang w:val="es-ES" w:eastAsia="es-ES"/>
        </w:rPr>
      </w:pPr>
    </w:p>
    <w:p w14:paraId="73FB8BB6"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Su contenido alcohólico es de 35 a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142BB2AA" w14:textId="77777777" w:rsidR="00294C0C" w:rsidRPr="00826DEE" w:rsidRDefault="00294C0C" w:rsidP="00294C0C">
      <w:pPr>
        <w:jc w:val="both"/>
        <w:rPr>
          <w:rFonts w:ascii="Verdana" w:eastAsia="Times New Roman" w:hAnsi="Verdana" w:cs="Arial"/>
          <w:sz w:val="22"/>
          <w:szCs w:val="22"/>
          <w:lang w:val="es-ES" w:eastAsia="es-ES"/>
        </w:rPr>
      </w:pPr>
    </w:p>
    <w:p w14:paraId="6B71ECA9" w14:textId="21F6A7D2" w:rsidR="00294C0C" w:rsidRPr="00826DEE"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7.2.23.1</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De acuerdo al porcentaje de los azúcares provenientes del Agave que se utilice en la elaboración del Tequila, éste se puede clasificar en las siguientes categorías:</w:t>
      </w:r>
    </w:p>
    <w:p w14:paraId="0C91057C" w14:textId="77777777" w:rsidR="00294C0C" w:rsidRPr="00826DEE" w:rsidRDefault="00294C0C" w:rsidP="00294C0C">
      <w:pPr>
        <w:jc w:val="both"/>
        <w:rPr>
          <w:rFonts w:ascii="Verdana" w:eastAsia="Times New Roman" w:hAnsi="Verdana" w:cs="Arial"/>
          <w:sz w:val="22"/>
          <w:szCs w:val="22"/>
          <w:lang w:val="es-ES" w:eastAsia="es-ES"/>
        </w:rPr>
      </w:pPr>
    </w:p>
    <w:p w14:paraId="328C23B7" w14:textId="67263B30" w:rsidR="00294C0C"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7.2.23.1.1</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 xml:space="preserve">“%100 de agave” </w:t>
      </w:r>
    </w:p>
    <w:p w14:paraId="5AA8E270" w14:textId="77777777" w:rsidR="00D03DC2" w:rsidRPr="00826DEE" w:rsidRDefault="00D03DC2" w:rsidP="00294C0C">
      <w:pPr>
        <w:jc w:val="both"/>
        <w:rPr>
          <w:rFonts w:ascii="Verdana" w:eastAsia="Times New Roman" w:hAnsi="Verdana" w:cs="Arial"/>
          <w:sz w:val="22"/>
          <w:szCs w:val="22"/>
          <w:lang w:val="es-ES" w:eastAsia="es-ES"/>
        </w:rPr>
      </w:pPr>
    </w:p>
    <w:p w14:paraId="4542E9C3" w14:textId="31816BBE"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producto, conforme </w:t>
      </w:r>
      <w:r w:rsidR="00EE0F94" w:rsidRPr="00826DEE">
        <w:rPr>
          <w:rFonts w:ascii="Verdana" w:eastAsia="Times New Roman" w:hAnsi="Verdana" w:cs="Arial"/>
          <w:sz w:val="22"/>
          <w:szCs w:val="22"/>
          <w:lang w:val="es-ES" w:eastAsia="es-ES"/>
        </w:rPr>
        <w:t>a la definición de Tequila</w:t>
      </w:r>
      <w:r w:rsidRPr="00826DEE">
        <w:rPr>
          <w:rFonts w:ascii="Verdana" w:eastAsia="Times New Roman" w:hAnsi="Verdana" w:cs="Arial"/>
          <w:sz w:val="22"/>
          <w:szCs w:val="22"/>
          <w:lang w:val="es-ES" w:eastAsia="es-ES"/>
        </w:rPr>
        <w:t xml:space="preserve"> que no es enriquecido con otros azúcares distintos a los obtenidos del Agave de la especie </w:t>
      </w:r>
      <w:proofErr w:type="spellStart"/>
      <w:r w:rsidRPr="00826DEE">
        <w:rPr>
          <w:rFonts w:ascii="Verdana" w:eastAsia="Times New Roman" w:hAnsi="Verdana" w:cs="Arial"/>
          <w:sz w:val="22"/>
          <w:szCs w:val="22"/>
          <w:lang w:val="es-ES" w:eastAsia="es-ES"/>
        </w:rPr>
        <w:t>tequilana</w:t>
      </w:r>
      <w:proofErr w:type="spellEnd"/>
      <w:r w:rsidRPr="00826DEE">
        <w:rPr>
          <w:rFonts w:ascii="Verdana" w:eastAsia="Times New Roman" w:hAnsi="Verdana" w:cs="Arial"/>
          <w:sz w:val="22"/>
          <w:szCs w:val="22"/>
          <w:lang w:val="es-ES" w:eastAsia="es-ES"/>
        </w:rPr>
        <w:t xml:space="preserve"> weber variedad azul cultivado en el territorio comprendido en la Declaración.  Para que este producto sea considerado como “Tequila 100% de agave” debe ser envasado en la planta que controle el propio Productor Autorizado, misma que debe estar ubicada dentro del territorio comprendido en la Declaración. </w:t>
      </w:r>
    </w:p>
    <w:p w14:paraId="330EC637" w14:textId="77777777" w:rsidR="00294C0C" w:rsidRPr="00826DEE" w:rsidRDefault="00294C0C" w:rsidP="00294C0C">
      <w:pPr>
        <w:jc w:val="both"/>
        <w:rPr>
          <w:rFonts w:ascii="Verdana" w:eastAsia="Times New Roman" w:hAnsi="Verdana" w:cs="Arial"/>
          <w:sz w:val="22"/>
          <w:szCs w:val="22"/>
          <w:lang w:val="es-ES" w:eastAsia="es-ES"/>
        </w:rPr>
      </w:pPr>
    </w:p>
    <w:p w14:paraId="58D706CB"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Este producto debe ser denominado únicamente a través de alguna de las siguientes leyendas: “100% de agave”, “100% puro de agave”, “100% agave”, o “100% puro agave”, al final de las cuales se puede añadir la palabra “azul”.</w:t>
      </w:r>
    </w:p>
    <w:p w14:paraId="1E4E163C" w14:textId="77777777" w:rsidR="003C7995" w:rsidRPr="00826DEE" w:rsidRDefault="003C7995" w:rsidP="00294C0C">
      <w:pPr>
        <w:jc w:val="both"/>
        <w:rPr>
          <w:rFonts w:ascii="Verdana" w:eastAsia="Times New Roman" w:hAnsi="Verdana" w:cs="Arial"/>
          <w:sz w:val="22"/>
          <w:szCs w:val="22"/>
          <w:lang w:val="es-ES" w:eastAsia="es-ES"/>
        </w:rPr>
      </w:pPr>
    </w:p>
    <w:p w14:paraId="61358955" w14:textId="520F8D2B" w:rsidR="00294C0C"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7.2.23.1.2</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“Tequila”</w:t>
      </w:r>
    </w:p>
    <w:p w14:paraId="1C03DACD" w14:textId="77777777" w:rsidR="00D03DC2" w:rsidRPr="00826DEE" w:rsidRDefault="00D03DC2" w:rsidP="00294C0C">
      <w:pPr>
        <w:jc w:val="both"/>
        <w:rPr>
          <w:rFonts w:ascii="Verdana" w:eastAsia="Times New Roman" w:hAnsi="Verdana" w:cs="Arial"/>
          <w:sz w:val="22"/>
          <w:szCs w:val="22"/>
          <w:lang w:val="es-ES" w:eastAsia="es-ES"/>
        </w:rPr>
      </w:pPr>
    </w:p>
    <w:p w14:paraId="5DE27B56"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producto, conforme a la definición de Tequila, en el que los mostos son susceptibles de ser enriquecidos y mezclados conjuntamente en la formulación </w:t>
      </w:r>
      <w:r w:rsidRPr="00826DEE">
        <w:rPr>
          <w:rFonts w:ascii="Verdana" w:eastAsia="Times New Roman" w:hAnsi="Verdana" w:cs="Arial"/>
          <w:sz w:val="22"/>
          <w:szCs w:val="22"/>
          <w:lang w:val="es-ES" w:eastAsia="es-ES"/>
        </w:rPr>
        <w:lastRenderedPageBreak/>
        <w:t xml:space="preserve">con otros azúcares hasta en una proporción no mayor de 49% de azúcares reductores totales expresados en unidades de masa. Este enriquecimiento máximo de hasta 49% de azúcares reductores totales expresados en unidades de masa, no se debe realizar con azúcares provenientes de cualquier especie de agave. Sólo se podrá incrementar el 51% de azúcares reductores totales expresados en unidades de masa con azúcares reductores totales provenientes de Agave de la especie </w:t>
      </w:r>
      <w:proofErr w:type="spellStart"/>
      <w:r w:rsidRPr="00826DEE">
        <w:rPr>
          <w:rFonts w:ascii="Verdana" w:eastAsia="Times New Roman" w:hAnsi="Verdana" w:cs="Arial"/>
          <w:sz w:val="22"/>
          <w:szCs w:val="22"/>
          <w:lang w:val="es-ES" w:eastAsia="es-ES"/>
        </w:rPr>
        <w:t>tequilana</w:t>
      </w:r>
      <w:proofErr w:type="spellEnd"/>
      <w:r w:rsidRPr="00826DEE">
        <w:rPr>
          <w:rFonts w:ascii="Verdana" w:eastAsia="Times New Roman" w:hAnsi="Verdana" w:cs="Arial"/>
          <w:sz w:val="22"/>
          <w:szCs w:val="22"/>
          <w:lang w:val="es-ES" w:eastAsia="es-ES"/>
        </w:rPr>
        <w:t xml:space="preserve"> weber variedad azul cultivado en el territorio comprendido en la Declaración.</w:t>
      </w:r>
    </w:p>
    <w:p w14:paraId="54A27CF0" w14:textId="77777777" w:rsidR="00294C0C" w:rsidRPr="00826DEE" w:rsidRDefault="00294C0C" w:rsidP="00294C0C">
      <w:pPr>
        <w:jc w:val="both"/>
        <w:rPr>
          <w:rFonts w:ascii="Verdana" w:eastAsia="Times New Roman" w:hAnsi="Verdana" w:cs="Arial"/>
          <w:sz w:val="22"/>
          <w:szCs w:val="22"/>
          <w:lang w:val="es-ES" w:eastAsia="es-ES"/>
        </w:rPr>
      </w:pPr>
    </w:p>
    <w:p w14:paraId="2BB4FBC3" w14:textId="61315F63" w:rsidR="00294C0C" w:rsidRPr="00826DEE"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7.2.23.2</w:t>
      </w:r>
      <w:r w:rsidRPr="00826DEE">
        <w:rPr>
          <w:rFonts w:ascii="Verdana" w:eastAsia="Times New Roman" w:hAnsi="Verdana" w:cs="Arial"/>
          <w:sz w:val="22"/>
          <w:szCs w:val="22"/>
          <w:lang w:val="es-ES" w:eastAsia="es-ES"/>
        </w:rPr>
        <w:tab/>
      </w:r>
      <w:r w:rsidR="004A6E3A" w:rsidRPr="00826DEE">
        <w:rPr>
          <w:rFonts w:ascii="Verdana" w:eastAsia="Times New Roman" w:hAnsi="Verdana" w:cs="Arial"/>
          <w:sz w:val="22"/>
          <w:szCs w:val="22"/>
          <w:lang w:val="es-ES" w:eastAsia="es-ES"/>
        </w:rPr>
        <w:t>De acuerdo con</w:t>
      </w:r>
      <w:r w:rsidR="00294C0C" w:rsidRPr="00826DEE">
        <w:rPr>
          <w:rFonts w:ascii="Verdana" w:eastAsia="Times New Roman" w:hAnsi="Verdana" w:cs="Arial"/>
          <w:sz w:val="22"/>
          <w:szCs w:val="22"/>
          <w:lang w:val="es-ES" w:eastAsia="es-ES"/>
        </w:rPr>
        <w:t xml:space="preserve"> las características adquiridas en procesos posteriores a la destilación, el Tequila se clasifica en una de las siguientes clase</w:t>
      </w:r>
      <w:r w:rsidR="004A6E3A" w:rsidRPr="00826DEE">
        <w:rPr>
          <w:rFonts w:ascii="Verdana" w:eastAsia="Times New Roman" w:hAnsi="Verdana" w:cs="Arial"/>
          <w:sz w:val="22"/>
          <w:szCs w:val="22"/>
          <w:lang w:val="es-ES" w:eastAsia="es-ES"/>
        </w:rPr>
        <w:t>s:</w:t>
      </w:r>
    </w:p>
    <w:p w14:paraId="592B3DA2" w14:textId="77777777" w:rsidR="00294C0C" w:rsidRPr="00826DEE" w:rsidRDefault="00294C0C" w:rsidP="00294C0C">
      <w:pPr>
        <w:jc w:val="both"/>
        <w:rPr>
          <w:rFonts w:ascii="Verdana" w:eastAsia="Times New Roman" w:hAnsi="Verdana" w:cs="Arial"/>
          <w:sz w:val="22"/>
          <w:szCs w:val="22"/>
          <w:lang w:val="es-ES" w:eastAsia="es-ES"/>
        </w:rPr>
      </w:pPr>
    </w:p>
    <w:p w14:paraId="6AE848DD" w14:textId="5BBF9789" w:rsidR="00294C0C"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7.2.23.2.1</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Blanco o plata</w:t>
      </w:r>
    </w:p>
    <w:p w14:paraId="5AEDA477" w14:textId="77777777" w:rsidR="00D03DC2" w:rsidRPr="00826DEE" w:rsidRDefault="00D03DC2" w:rsidP="00294C0C">
      <w:pPr>
        <w:jc w:val="both"/>
        <w:rPr>
          <w:rFonts w:ascii="Verdana" w:eastAsia="Times New Roman" w:hAnsi="Verdana" w:cs="Arial"/>
          <w:sz w:val="22"/>
          <w:szCs w:val="22"/>
          <w:lang w:val="es-ES" w:eastAsia="es-ES"/>
        </w:rPr>
      </w:pPr>
    </w:p>
    <w:p w14:paraId="6C403E65"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Producto transparente no necesariamente incoloro, sin </w:t>
      </w:r>
      <w:proofErr w:type="spellStart"/>
      <w:r w:rsidRPr="00826DEE">
        <w:rPr>
          <w:rFonts w:ascii="Verdana" w:eastAsia="Times New Roman" w:hAnsi="Verdana" w:cs="Arial"/>
          <w:sz w:val="22"/>
          <w:szCs w:val="22"/>
          <w:lang w:val="es-ES" w:eastAsia="es-ES"/>
        </w:rPr>
        <w:t>abocante</w:t>
      </w:r>
      <w:proofErr w:type="spellEnd"/>
      <w:r w:rsidRPr="00826DEE">
        <w:rPr>
          <w:rFonts w:ascii="Verdana" w:eastAsia="Times New Roman" w:hAnsi="Verdana" w:cs="Arial"/>
          <w:sz w:val="22"/>
          <w:szCs w:val="22"/>
          <w:lang w:val="es-ES" w:eastAsia="es-ES"/>
        </w:rPr>
        <w:t>, obtenido de la destilación añadiendo únicamente agua de dilución para ajustar la graduación comercial requerida, pudiendo tener una maduración menor de dos meses en recipientes de roble o encino.</w:t>
      </w:r>
    </w:p>
    <w:p w14:paraId="77A6891F" w14:textId="77777777" w:rsidR="00294C0C" w:rsidRPr="00826DEE" w:rsidRDefault="00294C0C" w:rsidP="00294C0C">
      <w:pPr>
        <w:jc w:val="both"/>
        <w:rPr>
          <w:rFonts w:ascii="Verdana" w:eastAsia="Times New Roman" w:hAnsi="Verdana" w:cs="Arial"/>
          <w:sz w:val="22"/>
          <w:szCs w:val="22"/>
          <w:lang w:val="es-ES" w:eastAsia="es-ES"/>
        </w:rPr>
      </w:pPr>
    </w:p>
    <w:p w14:paraId="4AE761C6" w14:textId="48063866" w:rsidR="00294C0C"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7.2.23.2.2</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Joven u Oro</w:t>
      </w:r>
    </w:p>
    <w:p w14:paraId="69CB59B2" w14:textId="77777777" w:rsidR="00D03DC2" w:rsidRPr="00826DEE" w:rsidRDefault="00D03DC2" w:rsidP="00294C0C">
      <w:pPr>
        <w:jc w:val="both"/>
        <w:rPr>
          <w:rFonts w:ascii="Verdana" w:eastAsia="Times New Roman" w:hAnsi="Verdana" w:cs="Arial"/>
          <w:sz w:val="22"/>
          <w:szCs w:val="22"/>
          <w:lang w:val="es-ES" w:eastAsia="es-ES"/>
        </w:rPr>
      </w:pPr>
    </w:p>
    <w:p w14:paraId="299EB7FB"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resultante de la mezcla de Tequila blanco con Tequilas reposados y/o añejos y/o extra añejo. También se denomina Tequila joven u oro al producto resultante de la mezcla de tequila blanco con alguno de los siguientes ingredientes: Color caramelo, Extracto de roble o encino natural, Glicerina, Jarabe a base de azúcar, lo que se conoce como abocamiento.</w:t>
      </w:r>
    </w:p>
    <w:p w14:paraId="4904E3DC" w14:textId="77777777" w:rsidR="00294C0C" w:rsidRPr="00826DEE" w:rsidRDefault="00294C0C" w:rsidP="00294C0C">
      <w:pPr>
        <w:jc w:val="both"/>
        <w:rPr>
          <w:rFonts w:ascii="Verdana" w:eastAsia="Times New Roman" w:hAnsi="Verdana" w:cs="Arial"/>
          <w:sz w:val="22"/>
          <w:szCs w:val="22"/>
          <w:lang w:val="es-ES" w:eastAsia="es-ES"/>
        </w:rPr>
      </w:pPr>
    </w:p>
    <w:p w14:paraId="5BA65A4B" w14:textId="31485B12" w:rsidR="00294C0C"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7.2.23.2.3</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Reposado</w:t>
      </w:r>
    </w:p>
    <w:p w14:paraId="393CF428" w14:textId="77777777" w:rsidR="00D03DC2" w:rsidRPr="00826DEE" w:rsidRDefault="00D03DC2" w:rsidP="00294C0C">
      <w:pPr>
        <w:jc w:val="both"/>
        <w:rPr>
          <w:rFonts w:ascii="Verdana" w:eastAsia="Times New Roman" w:hAnsi="Verdana" w:cs="Arial"/>
          <w:sz w:val="22"/>
          <w:szCs w:val="22"/>
          <w:lang w:val="es-ES" w:eastAsia="es-ES"/>
        </w:rPr>
      </w:pPr>
    </w:p>
    <w:p w14:paraId="17E2D441"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Producto susceptible de ser abocado, sujeto a un proceso de maduración de por lo menos dos meses en contacto directo con la madera de recipientes de roble o encino. Su contenido alcohólico comercial debe, en su caso, ajustarse con agua de dilución. </w:t>
      </w:r>
    </w:p>
    <w:p w14:paraId="73F56F64" w14:textId="77777777" w:rsidR="00294C0C" w:rsidRPr="00826DEE" w:rsidRDefault="00294C0C" w:rsidP="00294C0C">
      <w:pPr>
        <w:jc w:val="both"/>
        <w:rPr>
          <w:rFonts w:ascii="Verdana" w:eastAsia="Times New Roman" w:hAnsi="Verdana" w:cs="Arial"/>
          <w:sz w:val="22"/>
          <w:szCs w:val="22"/>
          <w:lang w:val="es-ES" w:eastAsia="es-ES"/>
        </w:rPr>
      </w:pPr>
    </w:p>
    <w:p w14:paraId="29BF4EDC"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resultado de las mezclas de Tequila reposado con Tequilas añejos o extra añejos, se considera como Tequila reposado.</w:t>
      </w:r>
    </w:p>
    <w:p w14:paraId="2B41073E" w14:textId="77777777" w:rsidR="00294C0C" w:rsidRPr="00826DEE" w:rsidRDefault="00294C0C" w:rsidP="00294C0C">
      <w:pPr>
        <w:jc w:val="both"/>
        <w:rPr>
          <w:rFonts w:ascii="Verdana" w:eastAsia="Times New Roman" w:hAnsi="Verdana" w:cs="Arial"/>
          <w:sz w:val="22"/>
          <w:szCs w:val="22"/>
          <w:lang w:val="es-ES" w:eastAsia="es-ES"/>
        </w:rPr>
      </w:pPr>
    </w:p>
    <w:p w14:paraId="78BFADA3" w14:textId="3224F0E2" w:rsidR="00294C0C"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7.2.23.2.4</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Añejo</w:t>
      </w:r>
    </w:p>
    <w:p w14:paraId="726F6AFC" w14:textId="77777777" w:rsidR="00D03DC2" w:rsidRPr="00826DEE" w:rsidRDefault="00D03DC2" w:rsidP="00294C0C">
      <w:pPr>
        <w:jc w:val="both"/>
        <w:rPr>
          <w:rFonts w:ascii="Verdana" w:eastAsia="Times New Roman" w:hAnsi="Verdana" w:cs="Arial"/>
          <w:sz w:val="22"/>
          <w:szCs w:val="22"/>
          <w:lang w:val="es-ES" w:eastAsia="es-ES"/>
        </w:rPr>
      </w:pPr>
    </w:p>
    <w:p w14:paraId="6C75376E"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Producto susceptible de ser abocado, sujeto a un proceso de maduración de por lo menos un año en contacto directo con la madera de recipientes de roble o encino, cuya capacidad máxima sea de 600 litros, su contenido alcohólico comercial debe, en su caso, ajustarse con agua de dilución. </w:t>
      </w:r>
    </w:p>
    <w:p w14:paraId="67DC627B" w14:textId="77777777" w:rsidR="00294C0C" w:rsidRPr="00826DEE" w:rsidRDefault="00294C0C" w:rsidP="00294C0C">
      <w:pPr>
        <w:jc w:val="both"/>
        <w:rPr>
          <w:rFonts w:ascii="Verdana" w:eastAsia="Times New Roman" w:hAnsi="Verdana" w:cs="Arial"/>
          <w:sz w:val="22"/>
          <w:szCs w:val="22"/>
          <w:lang w:val="es-ES" w:eastAsia="es-ES"/>
        </w:rPr>
      </w:pPr>
    </w:p>
    <w:p w14:paraId="0CBAFBB4"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resultado de las mezclas de Tequila añejo con Tequila extra añejo se considera como Tequila añejo.</w:t>
      </w:r>
    </w:p>
    <w:p w14:paraId="7C56D4E5" w14:textId="77777777" w:rsidR="00294C0C" w:rsidRPr="00826DEE" w:rsidRDefault="00294C0C" w:rsidP="00294C0C">
      <w:pPr>
        <w:jc w:val="both"/>
        <w:rPr>
          <w:rFonts w:ascii="Verdana" w:eastAsia="Times New Roman" w:hAnsi="Verdana" w:cs="Arial"/>
          <w:sz w:val="22"/>
          <w:szCs w:val="22"/>
          <w:lang w:val="es-ES" w:eastAsia="es-ES"/>
        </w:rPr>
      </w:pPr>
    </w:p>
    <w:p w14:paraId="2A325159" w14:textId="125143F9" w:rsidR="00294C0C" w:rsidRDefault="003C7995" w:rsidP="00294C0C">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7.2.23.2.5</w:t>
      </w:r>
      <w:r w:rsidRPr="00826DEE">
        <w:rPr>
          <w:rFonts w:ascii="Verdana" w:eastAsia="Times New Roman" w:hAnsi="Verdana" w:cs="Arial"/>
          <w:sz w:val="22"/>
          <w:szCs w:val="22"/>
          <w:lang w:val="es-ES" w:eastAsia="es-ES"/>
        </w:rPr>
        <w:tab/>
      </w:r>
      <w:r w:rsidR="00294C0C" w:rsidRPr="00826DEE">
        <w:rPr>
          <w:rFonts w:ascii="Verdana" w:eastAsia="Times New Roman" w:hAnsi="Verdana" w:cs="Arial"/>
          <w:sz w:val="22"/>
          <w:szCs w:val="22"/>
          <w:lang w:val="es-ES" w:eastAsia="es-ES"/>
        </w:rPr>
        <w:t xml:space="preserve">Extra añejo </w:t>
      </w:r>
    </w:p>
    <w:p w14:paraId="37683830" w14:textId="77777777" w:rsidR="00D03DC2" w:rsidRPr="00826DEE" w:rsidRDefault="00D03DC2" w:rsidP="00294C0C">
      <w:pPr>
        <w:jc w:val="both"/>
        <w:rPr>
          <w:rFonts w:ascii="Verdana" w:eastAsia="Times New Roman" w:hAnsi="Verdana" w:cs="Arial"/>
          <w:sz w:val="22"/>
          <w:szCs w:val="22"/>
          <w:lang w:val="es-ES" w:eastAsia="es-ES"/>
        </w:rPr>
      </w:pPr>
    </w:p>
    <w:p w14:paraId="67679C6B" w14:textId="77777777"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susceptible de ser abocado, sujeto a un proceso de maduración de por lo menos tres años, en contacto directo con la madera de recipientes de roble o encino, cuya capacidad máxima sea de 600 litros, su contenido alcohólico comercial debe, en su caso, ajustarse con agua de dilución.</w:t>
      </w:r>
    </w:p>
    <w:p w14:paraId="0CE8B3F4" w14:textId="77777777" w:rsidR="00294C0C" w:rsidRPr="00826DEE" w:rsidRDefault="00294C0C" w:rsidP="00294C0C">
      <w:pPr>
        <w:jc w:val="both"/>
        <w:rPr>
          <w:rFonts w:ascii="Verdana" w:eastAsia="Times New Roman" w:hAnsi="Verdana" w:cs="Arial"/>
          <w:sz w:val="22"/>
          <w:szCs w:val="22"/>
          <w:lang w:val="es-ES" w:eastAsia="es-ES"/>
        </w:rPr>
      </w:pPr>
    </w:p>
    <w:p w14:paraId="7BE81D9F" w14:textId="22925CCE"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Tequila es una bebida con Denominación de Origen reg</w:t>
      </w:r>
      <w:r w:rsidR="005F687D" w:rsidRPr="00826DEE">
        <w:rPr>
          <w:rFonts w:ascii="Verdana" w:eastAsia="Times New Roman" w:hAnsi="Verdana" w:cs="Arial"/>
          <w:sz w:val="22"/>
          <w:szCs w:val="22"/>
          <w:lang w:val="es-ES" w:eastAsia="es-ES"/>
        </w:rPr>
        <w:t xml:space="preserve">ulada por el Gobierno Mexicano. </w:t>
      </w:r>
      <w:r w:rsidRPr="00826DEE">
        <w:rPr>
          <w:rFonts w:ascii="Verdana" w:eastAsia="Times New Roman" w:hAnsi="Verdana" w:cs="Arial"/>
          <w:sz w:val="22"/>
          <w:szCs w:val="22"/>
          <w:lang w:val="es-ES" w:eastAsia="es-ES"/>
        </w:rPr>
        <w:t xml:space="preserve">Ver lo especificado en la </w:t>
      </w:r>
      <w:r w:rsidR="009F42FF" w:rsidRPr="00826DEE">
        <w:rPr>
          <w:rFonts w:ascii="Verdana" w:eastAsia="Times New Roman" w:hAnsi="Verdana" w:cs="Arial"/>
          <w:sz w:val="22"/>
          <w:szCs w:val="22"/>
          <w:lang w:val="es-ES" w:eastAsia="es-ES"/>
        </w:rPr>
        <w:t>NOM-006-SCFI-2012</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4A6E3A" w:rsidRPr="00826DEE">
        <w:rPr>
          <w:rFonts w:ascii="Verdana" w:eastAsia="Times New Roman" w:hAnsi="Verdana" w:cs="Arial"/>
          <w:sz w:val="22"/>
          <w:szCs w:val="22"/>
          <w:lang w:val="es-ES" w:eastAsia="es-ES"/>
        </w:rPr>
        <w:t xml:space="preserve"> 3.1, Referencias)</w:t>
      </w:r>
      <w:r w:rsidRPr="00826DEE">
        <w:rPr>
          <w:rFonts w:ascii="Verdana" w:eastAsia="Times New Roman" w:hAnsi="Verdana" w:cs="Arial"/>
          <w:sz w:val="22"/>
          <w:szCs w:val="22"/>
          <w:lang w:val="es-ES" w:eastAsia="es-ES"/>
        </w:rPr>
        <w:t>.</w:t>
      </w:r>
    </w:p>
    <w:p w14:paraId="5B9E29AC" w14:textId="77777777" w:rsidR="00294C0C" w:rsidRDefault="00294C0C" w:rsidP="00294C0C">
      <w:pPr>
        <w:jc w:val="both"/>
        <w:rPr>
          <w:rFonts w:ascii="Verdana" w:eastAsia="Times New Roman" w:hAnsi="Verdana" w:cs="Arial"/>
          <w:b/>
          <w:sz w:val="22"/>
          <w:szCs w:val="22"/>
          <w:lang w:val="es-ES" w:eastAsia="es-ES"/>
        </w:rPr>
      </w:pPr>
    </w:p>
    <w:p w14:paraId="2E935946" w14:textId="77777777" w:rsidR="00373E42" w:rsidRPr="00826DEE" w:rsidRDefault="00373E42" w:rsidP="00294C0C">
      <w:pPr>
        <w:jc w:val="both"/>
        <w:rPr>
          <w:rFonts w:ascii="Verdana" w:eastAsia="Times New Roman" w:hAnsi="Verdana" w:cs="Arial"/>
          <w:b/>
          <w:sz w:val="22"/>
          <w:szCs w:val="22"/>
          <w:lang w:val="es-ES" w:eastAsia="es-ES"/>
        </w:rPr>
      </w:pPr>
    </w:p>
    <w:p w14:paraId="10E20ECA" w14:textId="55C67185" w:rsidR="00294C0C" w:rsidRPr="00D03DC2" w:rsidRDefault="003C7995" w:rsidP="00294C0C">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7.2.24</w:t>
      </w:r>
      <w:r w:rsidRPr="00826DEE">
        <w:rPr>
          <w:rFonts w:ascii="Verdana" w:eastAsia="Times New Roman" w:hAnsi="Verdana" w:cs="Arial"/>
          <w:b/>
          <w:sz w:val="22"/>
          <w:szCs w:val="22"/>
          <w:lang w:val="es-ES" w:eastAsia="es-ES"/>
        </w:rPr>
        <w:tab/>
      </w:r>
      <w:r w:rsidR="00294C0C" w:rsidRPr="00D03DC2">
        <w:rPr>
          <w:rFonts w:ascii="Verdana" w:eastAsia="Times New Roman" w:hAnsi="Verdana" w:cs="Arial"/>
          <w:b/>
          <w:sz w:val="22"/>
          <w:szCs w:val="22"/>
          <w:lang w:val="es-ES" w:eastAsia="es-ES"/>
        </w:rPr>
        <w:t>Vodka</w:t>
      </w:r>
    </w:p>
    <w:p w14:paraId="34405FD5" w14:textId="77777777" w:rsidR="00D03DC2" w:rsidRPr="00826DEE" w:rsidRDefault="00D03DC2" w:rsidP="00294C0C">
      <w:pPr>
        <w:jc w:val="both"/>
        <w:rPr>
          <w:rFonts w:ascii="Verdana" w:eastAsia="Times New Roman" w:hAnsi="Verdana" w:cs="Arial"/>
          <w:sz w:val="22"/>
          <w:szCs w:val="22"/>
          <w:lang w:val="es-ES" w:eastAsia="es-ES"/>
        </w:rPr>
      </w:pPr>
    </w:p>
    <w:p w14:paraId="4B5E2363" w14:textId="1964C6A2"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obtenida por fermentación alcohólica  de mostos provenientes de productos vegetales sometidos posteriormente a destilación y rectificación, la cual puede ser total, pudiendo ser tratada con carbón activado u otros adsorbentes permitidos po</w:t>
      </w:r>
      <w:r w:rsidR="005F687D" w:rsidRPr="00826DEE">
        <w:rPr>
          <w:rFonts w:ascii="Verdana" w:eastAsia="Times New Roman" w:hAnsi="Verdana" w:cs="Arial"/>
          <w:sz w:val="22"/>
          <w:szCs w:val="22"/>
          <w:lang w:val="es-ES" w:eastAsia="es-ES"/>
        </w:rPr>
        <w:t>r la Secretaria de Salud en</w:t>
      </w:r>
      <w:r w:rsidR="00963293" w:rsidRPr="00826DEE">
        <w:rPr>
          <w:rFonts w:ascii="Verdana" w:eastAsia="Times New Roman" w:hAnsi="Verdana" w:cs="Arial"/>
          <w:sz w:val="22"/>
          <w:szCs w:val="22"/>
          <w:lang w:val="es-ES" w:eastAsia="es-ES"/>
        </w:rPr>
        <w:t xml:space="preserve"> el Acuerdo correspondiente (</w:t>
      </w:r>
      <w:proofErr w:type="spellStart"/>
      <w:r w:rsidR="00963293" w:rsidRPr="00826DEE">
        <w:rPr>
          <w:rFonts w:ascii="Verdana" w:eastAsia="Times New Roman" w:hAnsi="Verdana" w:cs="Arial"/>
          <w:sz w:val="22"/>
          <w:szCs w:val="22"/>
          <w:lang w:val="es-ES" w:eastAsia="es-ES"/>
        </w:rPr>
        <w:t>Veáse</w:t>
      </w:r>
      <w:proofErr w:type="spellEnd"/>
      <w:r w:rsidR="00963293" w:rsidRPr="00826DEE">
        <w:rPr>
          <w:rFonts w:ascii="Verdana" w:eastAsia="Times New Roman" w:hAnsi="Verdana" w:cs="Arial"/>
          <w:sz w:val="22"/>
          <w:szCs w:val="22"/>
          <w:lang w:val="es-ES" w:eastAsia="es-ES"/>
        </w:rPr>
        <w:t xml:space="preserve"> </w:t>
      </w:r>
      <w:r w:rsidR="005F687D" w:rsidRPr="00826DEE">
        <w:rPr>
          <w:rFonts w:ascii="Verdana" w:eastAsia="Times New Roman" w:hAnsi="Verdana" w:cs="Arial"/>
          <w:sz w:val="22"/>
          <w:szCs w:val="22"/>
          <w:lang w:val="es-ES" w:eastAsia="es-ES"/>
        </w:rPr>
        <w:t>3.34, Referencias).</w:t>
      </w:r>
      <w:r w:rsidRPr="00826DEE">
        <w:rPr>
          <w:rFonts w:ascii="Verdana" w:eastAsia="Times New Roman" w:hAnsi="Verdana" w:cs="Arial"/>
          <w:sz w:val="22"/>
          <w:szCs w:val="22"/>
          <w:lang w:val="es-ES" w:eastAsia="es-ES"/>
        </w:rPr>
        <w:t xml:space="preserve"> </w:t>
      </w:r>
    </w:p>
    <w:p w14:paraId="75807C28" w14:textId="77777777" w:rsidR="00294C0C" w:rsidRPr="00826DEE" w:rsidRDefault="00294C0C" w:rsidP="00294C0C">
      <w:pPr>
        <w:jc w:val="both"/>
        <w:rPr>
          <w:rFonts w:ascii="Verdana" w:eastAsia="Times New Roman" w:hAnsi="Verdana" w:cs="Arial"/>
          <w:sz w:val="22"/>
          <w:szCs w:val="22"/>
          <w:lang w:val="es-ES" w:eastAsia="es-ES"/>
        </w:rPr>
      </w:pPr>
    </w:p>
    <w:p w14:paraId="5D27F9A6" w14:textId="25B2ECE3"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Vodka puede ser adicionado de edulcorantes, colorantes, aromatizantes y/o saborizantes permitidos po</w:t>
      </w:r>
      <w:r w:rsidR="005F687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5F687D"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xml:space="preserve">, con objeto de proporcionar o intensificar su color, aroma y/o sabor, su contenido alcohólico es de 35 a 55 %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p>
    <w:p w14:paraId="61A13D87" w14:textId="77777777" w:rsidR="00294C0C" w:rsidRPr="00826DEE" w:rsidRDefault="00294C0C" w:rsidP="00294C0C">
      <w:pPr>
        <w:jc w:val="both"/>
        <w:rPr>
          <w:rFonts w:ascii="Verdana" w:eastAsia="Times New Roman" w:hAnsi="Verdana" w:cs="Arial"/>
          <w:sz w:val="22"/>
          <w:szCs w:val="22"/>
          <w:lang w:val="es-ES" w:eastAsia="es-ES"/>
        </w:rPr>
      </w:pPr>
    </w:p>
    <w:p w14:paraId="5DB19FFF" w14:textId="547CAF60" w:rsidR="00294C0C" w:rsidRPr="00826DEE" w:rsidRDefault="00294C0C" w:rsidP="00294C0C">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Ver lo especificado en la Norma Mexicana </w:t>
      </w:r>
      <w:r w:rsidR="00B376FA" w:rsidRPr="00826DEE">
        <w:rPr>
          <w:rFonts w:ascii="Verdana" w:eastAsia="Times New Roman" w:hAnsi="Verdana" w:cs="Arial"/>
          <w:sz w:val="22"/>
          <w:szCs w:val="22"/>
          <w:lang w:val="es-ES" w:eastAsia="es-ES"/>
        </w:rPr>
        <w:t xml:space="preserve">NMX-V-019-NORMEX-2008 </w:t>
      </w:r>
      <w:r w:rsidR="00963293" w:rsidRPr="00826DEE">
        <w:rPr>
          <w:rFonts w:ascii="Verdana" w:eastAsia="Times New Roman" w:hAnsi="Verdana" w:cs="Arial"/>
          <w:sz w:val="22"/>
          <w:szCs w:val="22"/>
          <w:lang w:val="es-ES" w:eastAsia="es-ES"/>
        </w:rPr>
        <w:t>(</w:t>
      </w:r>
      <w:proofErr w:type="spellStart"/>
      <w:r w:rsidR="00963293" w:rsidRPr="00826DEE">
        <w:rPr>
          <w:rFonts w:ascii="Verdana" w:eastAsia="Times New Roman" w:hAnsi="Verdana" w:cs="Arial"/>
          <w:sz w:val="22"/>
          <w:szCs w:val="22"/>
          <w:lang w:val="es-ES" w:eastAsia="es-ES"/>
        </w:rPr>
        <w:t>Veáse</w:t>
      </w:r>
      <w:proofErr w:type="spellEnd"/>
      <w:r w:rsidR="005F687D" w:rsidRPr="00826DEE">
        <w:rPr>
          <w:rFonts w:ascii="Verdana" w:eastAsia="Times New Roman" w:hAnsi="Verdana" w:cs="Arial"/>
          <w:sz w:val="22"/>
          <w:szCs w:val="22"/>
          <w:lang w:val="es-ES" w:eastAsia="es-ES"/>
        </w:rPr>
        <w:t xml:space="preserve"> 3.16, Referencias).</w:t>
      </w:r>
    </w:p>
    <w:p w14:paraId="3AE8AD23" w14:textId="77777777" w:rsidR="00876742" w:rsidRPr="00826DEE" w:rsidRDefault="00876742" w:rsidP="005F687D">
      <w:pPr>
        <w:rPr>
          <w:rFonts w:ascii="Verdana" w:eastAsia="Times New Roman" w:hAnsi="Verdana" w:cs="Arial"/>
          <w:sz w:val="22"/>
          <w:szCs w:val="22"/>
          <w:lang w:val="es-ES" w:eastAsia="es-ES"/>
        </w:rPr>
      </w:pPr>
    </w:p>
    <w:p w14:paraId="0B46E7BE" w14:textId="77777777" w:rsidR="00876742" w:rsidRPr="00826DEE" w:rsidRDefault="00876742" w:rsidP="00C151A9">
      <w:pPr>
        <w:jc w:val="center"/>
        <w:rPr>
          <w:rFonts w:ascii="Verdana" w:eastAsia="Times New Roman" w:hAnsi="Verdana" w:cs="Arial"/>
          <w:sz w:val="22"/>
          <w:szCs w:val="22"/>
          <w:lang w:val="es-ES" w:eastAsia="es-ES"/>
        </w:rPr>
      </w:pPr>
    </w:p>
    <w:p w14:paraId="54ECFA13" w14:textId="175807A5" w:rsidR="00C151A9" w:rsidRPr="00A1492B" w:rsidRDefault="009B2DAF" w:rsidP="00C151A9">
      <w:pPr>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16</w:t>
      </w:r>
      <w:r w:rsidR="000F4515" w:rsidRPr="00A1492B">
        <w:rPr>
          <w:rFonts w:ascii="Verdana" w:eastAsia="Times New Roman" w:hAnsi="Verdana" w:cs="Arial"/>
          <w:b/>
          <w:sz w:val="22"/>
          <w:szCs w:val="22"/>
          <w:lang w:val="es-ES" w:eastAsia="es-ES"/>
        </w:rPr>
        <w:t xml:space="preserve">. </w:t>
      </w:r>
      <w:r w:rsidR="00C151A9" w:rsidRPr="00A1492B">
        <w:rPr>
          <w:rFonts w:ascii="Verdana" w:eastAsia="Times New Roman" w:hAnsi="Verdana" w:cs="Arial"/>
          <w:b/>
          <w:sz w:val="22"/>
          <w:szCs w:val="22"/>
          <w:lang w:val="es-ES" w:eastAsia="es-ES"/>
        </w:rPr>
        <w:t xml:space="preserve">ESPECIFICACIONES </w:t>
      </w:r>
      <w:r w:rsidR="00963293" w:rsidRPr="00A1492B">
        <w:rPr>
          <w:rFonts w:ascii="Verdana" w:eastAsia="Times New Roman" w:hAnsi="Verdana" w:cs="Arial"/>
          <w:b/>
          <w:sz w:val="22"/>
          <w:szCs w:val="22"/>
          <w:lang w:val="es-ES" w:eastAsia="es-ES"/>
        </w:rPr>
        <w:t>DEL VODKA</w:t>
      </w:r>
    </w:p>
    <w:p w14:paraId="64544CA3" w14:textId="77777777" w:rsidR="00294C0C" w:rsidRPr="00826DEE" w:rsidRDefault="00294C0C" w:rsidP="001268B7">
      <w:pPr>
        <w:jc w:val="both"/>
        <w:rPr>
          <w:rFonts w:ascii="Verdana" w:eastAsia="Times New Roman" w:hAnsi="Verdana" w:cs="Arial"/>
          <w:sz w:val="22"/>
          <w:szCs w:val="22"/>
          <w:lang w:val="es-ES" w:eastAsia="es-ES"/>
        </w:rPr>
      </w:pPr>
    </w:p>
    <w:tbl>
      <w:tblPr>
        <w:tblStyle w:val="Tablaconcuadrcula1"/>
        <w:tblW w:w="9464" w:type="dxa"/>
        <w:jc w:val="center"/>
        <w:tblLayout w:type="fixed"/>
        <w:tblLook w:val="04A0" w:firstRow="1" w:lastRow="0" w:firstColumn="1" w:lastColumn="0" w:noHBand="0" w:noVBand="1"/>
      </w:tblPr>
      <w:tblGrid>
        <w:gridCol w:w="3078"/>
        <w:gridCol w:w="1134"/>
        <w:gridCol w:w="1418"/>
        <w:gridCol w:w="1701"/>
        <w:gridCol w:w="2133"/>
      </w:tblGrid>
      <w:tr w:rsidR="00EB3AD3" w:rsidRPr="00826DEE" w14:paraId="4CFC6396" w14:textId="77777777" w:rsidTr="00C151A9">
        <w:trPr>
          <w:trHeight w:val="870"/>
          <w:jc w:val="center"/>
        </w:trPr>
        <w:tc>
          <w:tcPr>
            <w:tcW w:w="3078" w:type="dxa"/>
            <w:vAlign w:val="center"/>
          </w:tcPr>
          <w:p w14:paraId="742BD01E" w14:textId="326C261D" w:rsidR="00C151A9" w:rsidRPr="00826DEE" w:rsidRDefault="00C151A9" w:rsidP="00C151A9">
            <w:pPr>
              <w:jc w:val="center"/>
              <w:rPr>
                <w:rFonts w:ascii="Verdana" w:eastAsiaTheme="minorHAnsi" w:hAnsi="Verdana" w:cstheme="minorBidi"/>
                <w:b/>
                <w:bCs/>
              </w:rPr>
            </w:pPr>
          </w:p>
        </w:tc>
        <w:tc>
          <w:tcPr>
            <w:tcW w:w="2552" w:type="dxa"/>
            <w:gridSpan w:val="2"/>
            <w:noWrap/>
            <w:vAlign w:val="center"/>
            <w:hideMark/>
          </w:tcPr>
          <w:p w14:paraId="4FDC1252" w14:textId="77777777" w:rsidR="00C151A9" w:rsidRPr="00826DEE" w:rsidRDefault="00C151A9" w:rsidP="00C151A9">
            <w:pPr>
              <w:jc w:val="center"/>
              <w:rPr>
                <w:rFonts w:ascii="Verdana" w:eastAsiaTheme="minorHAnsi" w:hAnsi="Verdana" w:cstheme="minorBidi"/>
                <w:b/>
                <w:bCs/>
              </w:rPr>
            </w:pPr>
            <w:r w:rsidRPr="00826DEE">
              <w:rPr>
                <w:rFonts w:ascii="Verdana" w:eastAsiaTheme="minorHAnsi" w:hAnsi="Verdana" w:cstheme="minorBidi"/>
                <w:b/>
                <w:bCs/>
              </w:rPr>
              <w:t>VODKA</w:t>
            </w:r>
          </w:p>
        </w:tc>
        <w:tc>
          <w:tcPr>
            <w:tcW w:w="3834" w:type="dxa"/>
            <w:gridSpan w:val="2"/>
            <w:vAlign w:val="center"/>
            <w:hideMark/>
          </w:tcPr>
          <w:p w14:paraId="48B7C48E" w14:textId="77777777" w:rsidR="00C151A9" w:rsidRPr="00826DEE" w:rsidRDefault="00C151A9" w:rsidP="00C151A9">
            <w:pPr>
              <w:jc w:val="center"/>
              <w:rPr>
                <w:rFonts w:ascii="Verdana" w:eastAsiaTheme="minorHAnsi" w:hAnsi="Verdana" w:cstheme="minorBidi"/>
                <w:b/>
                <w:bCs/>
              </w:rPr>
            </w:pPr>
            <w:r w:rsidRPr="00826DEE">
              <w:rPr>
                <w:rFonts w:ascii="Verdana" w:eastAsiaTheme="minorHAnsi" w:hAnsi="Verdana" w:cstheme="minorBidi"/>
                <w:b/>
                <w:bCs/>
              </w:rPr>
              <w:t>VODKA                                                (CON AROMA Y/O SABOR)</w:t>
            </w:r>
          </w:p>
        </w:tc>
      </w:tr>
      <w:tr w:rsidR="00EB3AD3" w:rsidRPr="00826DEE" w14:paraId="51D2CD15" w14:textId="77777777" w:rsidTr="007E074F">
        <w:trPr>
          <w:trHeight w:val="315"/>
          <w:jc w:val="center"/>
        </w:trPr>
        <w:tc>
          <w:tcPr>
            <w:tcW w:w="3078" w:type="dxa"/>
            <w:vAlign w:val="center"/>
          </w:tcPr>
          <w:p w14:paraId="09854FD5"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ESPECIFICACIONES</w:t>
            </w:r>
          </w:p>
        </w:tc>
        <w:tc>
          <w:tcPr>
            <w:tcW w:w="1134" w:type="dxa"/>
            <w:noWrap/>
            <w:vAlign w:val="center"/>
            <w:hideMark/>
          </w:tcPr>
          <w:p w14:paraId="5A5445CA"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MINIMO</w:t>
            </w:r>
          </w:p>
        </w:tc>
        <w:tc>
          <w:tcPr>
            <w:tcW w:w="1418" w:type="dxa"/>
            <w:noWrap/>
            <w:vAlign w:val="center"/>
            <w:hideMark/>
          </w:tcPr>
          <w:p w14:paraId="6E06450D"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MAXIMO</w:t>
            </w:r>
          </w:p>
        </w:tc>
        <w:tc>
          <w:tcPr>
            <w:tcW w:w="1701" w:type="dxa"/>
            <w:noWrap/>
            <w:vAlign w:val="center"/>
            <w:hideMark/>
          </w:tcPr>
          <w:p w14:paraId="0193E86E"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MINIMO</w:t>
            </w:r>
          </w:p>
        </w:tc>
        <w:tc>
          <w:tcPr>
            <w:tcW w:w="2133" w:type="dxa"/>
            <w:noWrap/>
            <w:vAlign w:val="center"/>
            <w:hideMark/>
          </w:tcPr>
          <w:p w14:paraId="22487C3C"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MAXIMO</w:t>
            </w:r>
          </w:p>
        </w:tc>
      </w:tr>
      <w:tr w:rsidR="00EB3AD3" w:rsidRPr="00826DEE" w14:paraId="40B50DF5" w14:textId="77777777" w:rsidTr="007E074F">
        <w:trPr>
          <w:trHeight w:val="600"/>
          <w:jc w:val="center"/>
        </w:trPr>
        <w:tc>
          <w:tcPr>
            <w:tcW w:w="3078" w:type="dxa"/>
            <w:vAlign w:val="center"/>
          </w:tcPr>
          <w:p w14:paraId="1F128851"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 xml:space="preserve">Contenido Alcohólico a 293 K (20°C) (% </w:t>
            </w:r>
            <w:proofErr w:type="spellStart"/>
            <w:r w:rsidRPr="00826DEE">
              <w:rPr>
                <w:rFonts w:ascii="Verdana" w:eastAsiaTheme="minorHAnsi" w:hAnsi="Verdana" w:cstheme="minorBidi"/>
              </w:rPr>
              <w:t>Alc</w:t>
            </w:r>
            <w:proofErr w:type="spellEnd"/>
            <w:r w:rsidRPr="00826DEE">
              <w:rPr>
                <w:rFonts w:ascii="Verdana" w:eastAsiaTheme="minorHAnsi" w:hAnsi="Verdana" w:cstheme="minorBidi"/>
              </w:rPr>
              <w:t>. Vol.)</w:t>
            </w:r>
          </w:p>
          <w:p w14:paraId="250459F4" w14:textId="77777777" w:rsidR="00C151A9" w:rsidRPr="00826DEE" w:rsidRDefault="00C151A9" w:rsidP="00C151A9">
            <w:pPr>
              <w:jc w:val="center"/>
              <w:rPr>
                <w:rFonts w:ascii="Verdana" w:eastAsiaTheme="minorHAnsi" w:hAnsi="Verdana" w:cstheme="minorBidi"/>
              </w:rPr>
            </w:pPr>
          </w:p>
        </w:tc>
        <w:tc>
          <w:tcPr>
            <w:tcW w:w="1134" w:type="dxa"/>
            <w:vAlign w:val="center"/>
            <w:hideMark/>
          </w:tcPr>
          <w:p w14:paraId="32FBA6E7"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35</w:t>
            </w:r>
          </w:p>
        </w:tc>
        <w:tc>
          <w:tcPr>
            <w:tcW w:w="1418" w:type="dxa"/>
            <w:vAlign w:val="center"/>
            <w:hideMark/>
          </w:tcPr>
          <w:p w14:paraId="7B3ECDC5"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55</w:t>
            </w:r>
          </w:p>
        </w:tc>
        <w:tc>
          <w:tcPr>
            <w:tcW w:w="1701" w:type="dxa"/>
            <w:vAlign w:val="center"/>
            <w:hideMark/>
          </w:tcPr>
          <w:p w14:paraId="33690750"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35</w:t>
            </w:r>
          </w:p>
        </w:tc>
        <w:tc>
          <w:tcPr>
            <w:tcW w:w="2133" w:type="dxa"/>
            <w:vAlign w:val="center"/>
            <w:hideMark/>
          </w:tcPr>
          <w:p w14:paraId="5F4A4E92"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55</w:t>
            </w:r>
          </w:p>
        </w:tc>
      </w:tr>
      <w:tr w:rsidR="00EB3AD3" w:rsidRPr="00826DEE" w14:paraId="6DAD744E" w14:textId="77777777" w:rsidTr="007E074F">
        <w:trPr>
          <w:trHeight w:val="300"/>
          <w:jc w:val="center"/>
        </w:trPr>
        <w:tc>
          <w:tcPr>
            <w:tcW w:w="3078" w:type="dxa"/>
            <w:vAlign w:val="center"/>
          </w:tcPr>
          <w:p w14:paraId="7CE53E73"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Extracto Seco (g/l)</w:t>
            </w:r>
          </w:p>
        </w:tc>
        <w:tc>
          <w:tcPr>
            <w:tcW w:w="1134" w:type="dxa"/>
            <w:vAlign w:val="center"/>
            <w:hideMark/>
          </w:tcPr>
          <w:p w14:paraId="0199C8CD"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1418" w:type="dxa"/>
            <w:vAlign w:val="center"/>
            <w:hideMark/>
          </w:tcPr>
          <w:p w14:paraId="03B92017"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3</w:t>
            </w:r>
          </w:p>
        </w:tc>
        <w:tc>
          <w:tcPr>
            <w:tcW w:w="1701" w:type="dxa"/>
            <w:vAlign w:val="center"/>
            <w:hideMark/>
          </w:tcPr>
          <w:p w14:paraId="7010CDFF"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2133" w:type="dxa"/>
            <w:vAlign w:val="center"/>
            <w:hideMark/>
          </w:tcPr>
          <w:p w14:paraId="4FBBAB75"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85</w:t>
            </w:r>
          </w:p>
        </w:tc>
      </w:tr>
      <w:tr w:rsidR="00EB3AD3" w:rsidRPr="00826DEE" w14:paraId="05798EF8" w14:textId="77777777" w:rsidTr="007E074F">
        <w:trPr>
          <w:trHeight w:val="409"/>
          <w:jc w:val="center"/>
        </w:trPr>
        <w:tc>
          <w:tcPr>
            <w:tcW w:w="3078" w:type="dxa"/>
            <w:vAlign w:val="center"/>
          </w:tcPr>
          <w:p w14:paraId="3253B525"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Azúcares Reductores Totales (g/l)</w:t>
            </w:r>
          </w:p>
        </w:tc>
        <w:tc>
          <w:tcPr>
            <w:tcW w:w="1134" w:type="dxa"/>
            <w:vAlign w:val="center"/>
            <w:hideMark/>
          </w:tcPr>
          <w:p w14:paraId="505919FE"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1418" w:type="dxa"/>
            <w:vAlign w:val="center"/>
            <w:hideMark/>
          </w:tcPr>
          <w:p w14:paraId="0546FF0B"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3</w:t>
            </w:r>
          </w:p>
        </w:tc>
        <w:tc>
          <w:tcPr>
            <w:tcW w:w="1701" w:type="dxa"/>
            <w:vAlign w:val="center"/>
            <w:hideMark/>
          </w:tcPr>
          <w:p w14:paraId="0FB2ED57"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2133" w:type="dxa"/>
            <w:vAlign w:val="center"/>
            <w:hideMark/>
          </w:tcPr>
          <w:p w14:paraId="5E47D9C0"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75</w:t>
            </w:r>
          </w:p>
        </w:tc>
      </w:tr>
      <w:tr w:rsidR="00EB3AD3" w:rsidRPr="00826DEE" w14:paraId="0665515D" w14:textId="77777777" w:rsidTr="007E074F">
        <w:trPr>
          <w:trHeight w:val="1044"/>
          <w:jc w:val="center"/>
        </w:trPr>
        <w:tc>
          <w:tcPr>
            <w:tcW w:w="3078" w:type="dxa"/>
            <w:vAlign w:val="center"/>
          </w:tcPr>
          <w:p w14:paraId="236E6902"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lastRenderedPageBreak/>
              <w:t xml:space="preserve">Alcoholes superiores (mg/100 ml de </w:t>
            </w:r>
            <w:proofErr w:type="spellStart"/>
            <w:r w:rsidRPr="00826DEE">
              <w:rPr>
                <w:rFonts w:ascii="Verdana" w:eastAsiaTheme="minorHAnsi" w:hAnsi="Verdana" w:cstheme="minorBidi"/>
              </w:rPr>
              <w:t>de</w:t>
            </w:r>
            <w:proofErr w:type="spellEnd"/>
            <w:r w:rsidRPr="00826DEE">
              <w:rPr>
                <w:rFonts w:ascii="Verdana" w:eastAsiaTheme="minorHAnsi" w:hAnsi="Verdana" w:cstheme="minorBidi"/>
              </w:rPr>
              <w:t xml:space="preserv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5DBF2BF2"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1418" w:type="dxa"/>
            <w:vAlign w:val="center"/>
            <w:hideMark/>
          </w:tcPr>
          <w:p w14:paraId="0A05C1ED"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30</w:t>
            </w:r>
          </w:p>
        </w:tc>
        <w:tc>
          <w:tcPr>
            <w:tcW w:w="1701" w:type="dxa"/>
            <w:vAlign w:val="center"/>
            <w:hideMark/>
          </w:tcPr>
          <w:p w14:paraId="19ED60DD"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2133" w:type="dxa"/>
            <w:vAlign w:val="center"/>
            <w:hideMark/>
          </w:tcPr>
          <w:p w14:paraId="42A9C7DD"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30</w:t>
            </w:r>
          </w:p>
        </w:tc>
      </w:tr>
      <w:tr w:rsidR="00EB3AD3" w:rsidRPr="00826DEE" w14:paraId="4E9383FF" w14:textId="77777777" w:rsidTr="007E074F">
        <w:trPr>
          <w:trHeight w:val="645"/>
          <w:jc w:val="center"/>
        </w:trPr>
        <w:tc>
          <w:tcPr>
            <w:tcW w:w="3078" w:type="dxa"/>
            <w:vAlign w:val="center"/>
          </w:tcPr>
          <w:p w14:paraId="77EF1BB9"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 xml:space="preserve">Metanol (mg/100ml de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2B07783A"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1418" w:type="dxa"/>
            <w:vAlign w:val="center"/>
            <w:hideMark/>
          </w:tcPr>
          <w:p w14:paraId="589C11D3"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10</w:t>
            </w:r>
          </w:p>
        </w:tc>
        <w:tc>
          <w:tcPr>
            <w:tcW w:w="1701" w:type="dxa"/>
            <w:vAlign w:val="center"/>
            <w:hideMark/>
          </w:tcPr>
          <w:p w14:paraId="7664B3CD"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2133" w:type="dxa"/>
            <w:vAlign w:val="center"/>
            <w:hideMark/>
          </w:tcPr>
          <w:p w14:paraId="1052ABBF"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10</w:t>
            </w:r>
          </w:p>
        </w:tc>
      </w:tr>
      <w:tr w:rsidR="00EB3AD3" w:rsidRPr="00826DEE" w14:paraId="422B5C35" w14:textId="77777777" w:rsidTr="007E074F">
        <w:trPr>
          <w:trHeight w:val="729"/>
          <w:jc w:val="center"/>
        </w:trPr>
        <w:tc>
          <w:tcPr>
            <w:tcW w:w="3078" w:type="dxa"/>
            <w:vAlign w:val="center"/>
          </w:tcPr>
          <w:p w14:paraId="0C3B9DAA"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 xml:space="preserve">Ésteres (mg/100 ml de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661C35EF"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1418" w:type="dxa"/>
            <w:vAlign w:val="center"/>
            <w:hideMark/>
          </w:tcPr>
          <w:p w14:paraId="634DEDFC"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10</w:t>
            </w:r>
          </w:p>
        </w:tc>
        <w:tc>
          <w:tcPr>
            <w:tcW w:w="1701" w:type="dxa"/>
            <w:vAlign w:val="center"/>
            <w:hideMark/>
          </w:tcPr>
          <w:p w14:paraId="3FAFC66C"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2133" w:type="dxa"/>
            <w:vAlign w:val="center"/>
            <w:hideMark/>
          </w:tcPr>
          <w:p w14:paraId="555BE9F6"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40</w:t>
            </w:r>
          </w:p>
        </w:tc>
      </w:tr>
      <w:tr w:rsidR="00EB3AD3" w:rsidRPr="00826DEE" w14:paraId="0085F94C" w14:textId="77777777" w:rsidTr="007E074F">
        <w:trPr>
          <w:trHeight w:val="711"/>
          <w:jc w:val="center"/>
        </w:trPr>
        <w:tc>
          <w:tcPr>
            <w:tcW w:w="3078" w:type="dxa"/>
            <w:vAlign w:val="center"/>
          </w:tcPr>
          <w:p w14:paraId="147D2EEE"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 xml:space="preserve">Aldehídos (mg/100 ml de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217E137D"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1418" w:type="dxa"/>
            <w:vAlign w:val="center"/>
            <w:hideMark/>
          </w:tcPr>
          <w:p w14:paraId="7CBE70A2"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20</w:t>
            </w:r>
          </w:p>
        </w:tc>
        <w:tc>
          <w:tcPr>
            <w:tcW w:w="1701" w:type="dxa"/>
            <w:vAlign w:val="center"/>
            <w:hideMark/>
          </w:tcPr>
          <w:p w14:paraId="30F3E8F8"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_</w:t>
            </w:r>
          </w:p>
        </w:tc>
        <w:tc>
          <w:tcPr>
            <w:tcW w:w="2133" w:type="dxa"/>
            <w:vAlign w:val="center"/>
            <w:hideMark/>
          </w:tcPr>
          <w:p w14:paraId="183D3E26"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_</w:t>
            </w:r>
          </w:p>
        </w:tc>
      </w:tr>
      <w:tr w:rsidR="00EB3AD3" w:rsidRPr="00826DEE" w14:paraId="46E3F649" w14:textId="77777777" w:rsidTr="007E074F">
        <w:trPr>
          <w:trHeight w:val="645"/>
          <w:jc w:val="center"/>
        </w:trPr>
        <w:tc>
          <w:tcPr>
            <w:tcW w:w="3078" w:type="dxa"/>
            <w:vAlign w:val="center"/>
          </w:tcPr>
          <w:p w14:paraId="2EB982A5" w14:textId="77777777" w:rsidR="00C151A9" w:rsidRPr="00826DEE" w:rsidRDefault="00C151A9" w:rsidP="00C151A9">
            <w:pPr>
              <w:jc w:val="center"/>
              <w:rPr>
                <w:rFonts w:ascii="Verdana" w:eastAsiaTheme="minorHAnsi" w:hAnsi="Verdana" w:cstheme="minorBidi"/>
              </w:rPr>
            </w:pPr>
            <w:proofErr w:type="spellStart"/>
            <w:r w:rsidRPr="00826DEE">
              <w:rPr>
                <w:rFonts w:ascii="Verdana" w:eastAsiaTheme="minorHAnsi" w:hAnsi="Verdana" w:cstheme="minorBidi"/>
              </w:rPr>
              <w:t>Furfural</w:t>
            </w:r>
            <w:proofErr w:type="spellEnd"/>
            <w:r w:rsidRPr="00826DEE">
              <w:rPr>
                <w:rFonts w:ascii="Verdana" w:eastAsiaTheme="minorHAnsi" w:hAnsi="Verdana" w:cstheme="minorBidi"/>
              </w:rPr>
              <w:t xml:space="preserve"> (mg/100 ml de alcohol </w:t>
            </w:r>
            <w:proofErr w:type="spellStart"/>
            <w:r w:rsidRPr="00826DEE">
              <w:rPr>
                <w:rFonts w:ascii="Verdana" w:eastAsiaTheme="minorHAnsi" w:hAnsi="Verdana" w:cstheme="minorBidi"/>
              </w:rPr>
              <w:t>anhídro</w:t>
            </w:r>
            <w:proofErr w:type="spellEnd"/>
            <w:r w:rsidRPr="00826DEE">
              <w:rPr>
                <w:rFonts w:ascii="Verdana" w:eastAsiaTheme="minorHAnsi" w:hAnsi="Verdana" w:cstheme="minorBidi"/>
              </w:rPr>
              <w:t>)</w:t>
            </w:r>
          </w:p>
        </w:tc>
        <w:tc>
          <w:tcPr>
            <w:tcW w:w="1134" w:type="dxa"/>
            <w:vAlign w:val="center"/>
            <w:hideMark/>
          </w:tcPr>
          <w:p w14:paraId="1DD5C9F6"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1418" w:type="dxa"/>
            <w:vAlign w:val="center"/>
            <w:hideMark/>
          </w:tcPr>
          <w:p w14:paraId="2DB1B56D" w14:textId="5351DFC5" w:rsidR="00C151A9" w:rsidRPr="00826DEE" w:rsidRDefault="00386C9B" w:rsidP="00C151A9">
            <w:pPr>
              <w:jc w:val="center"/>
              <w:rPr>
                <w:rFonts w:ascii="Verdana" w:eastAsiaTheme="minorHAnsi" w:hAnsi="Verdana" w:cstheme="minorBidi"/>
              </w:rPr>
            </w:pPr>
            <w:r w:rsidRPr="00826DEE">
              <w:rPr>
                <w:rFonts w:ascii="Verdana" w:eastAsiaTheme="minorHAnsi" w:hAnsi="Verdana" w:cstheme="minorBidi"/>
              </w:rPr>
              <w:t>5</w:t>
            </w:r>
          </w:p>
        </w:tc>
        <w:tc>
          <w:tcPr>
            <w:tcW w:w="1701" w:type="dxa"/>
            <w:vAlign w:val="center"/>
            <w:hideMark/>
          </w:tcPr>
          <w:p w14:paraId="1589EAA2" w14:textId="77777777" w:rsidR="00C151A9" w:rsidRPr="00826DEE" w:rsidRDefault="00C151A9" w:rsidP="00C151A9">
            <w:pPr>
              <w:jc w:val="center"/>
              <w:rPr>
                <w:rFonts w:ascii="Verdana" w:eastAsiaTheme="minorHAnsi" w:hAnsi="Verdana" w:cstheme="minorBidi"/>
              </w:rPr>
            </w:pPr>
            <w:r w:rsidRPr="00826DEE">
              <w:rPr>
                <w:rFonts w:ascii="Verdana" w:eastAsiaTheme="minorHAnsi" w:hAnsi="Verdana" w:cstheme="minorBidi"/>
              </w:rPr>
              <w:t>0</w:t>
            </w:r>
          </w:p>
        </w:tc>
        <w:tc>
          <w:tcPr>
            <w:tcW w:w="2133" w:type="dxa"/>
            <w:vAlign w:val="center"/>
            <w:hideMark/>
          </w:tcPr>
          <w:p w14:paraId="66FB0461" w14:textId="051AF834" w:rsidR="00C151A9" w:rsidRPr="00826DEE" w:rsidRDefault="00386C9B" w:rsidP="00C151A9">
            <w:pPr>
              <w:jc w:val="center"/>
              <w:rPr>
                <w:rFonts w:ascii="Verdana" w:eastAsiaTheme="minorHAnsi" w:hAnsi="Verdana" w:cstheme="minorBidi"/>
              </w:rPr>
            </w:pPr>
            <w:r w:rsidRPr="00826DEE">
              <w:rPr>
                <w:rFonts w:ascii="Verdana" w:eastAsiaTheme="minorHAnsi" w:hAnsi="Verdana" w:cstheme="minorBidi"/>
              </w:rPr>
              <w:t>5</w:t>
            </w:r>
          </w:p>
        </w:tc>
      </w:tr>
    </w:tbl>
    <w:p w14:paraId="24401A9F" w14:textId="77777777" w:rsidR="00C151A9" w:rsidRPr="00826DEE" w:rsidRDefault="00C151A9" w:rsidP="001268B7">
      <w:pPr>
        <w:jc w:val="both"/>
        <w:rPr>
          <w:rFonts w:ascii="Verdana" w:eastAsia="Times New Roman" w:hAnsi="Verdana" w:cs="Arial"/>
          <w:sz w:val="22"/>
          <w:szCs w:val="22"/>
          <w:lang w:val="es-ES" w:eastAsia="es-ES"/>
        </w:rPr>
      </w:pPr>
    </w:p>
    <w:p w14:paraId="110CF7D0" w14:textId="77777777" w:rsidR="00294C0C" w:rsidRPr="00826DEE" w:rsidRDefault="00294C0C" w:rsidP="001268B7">
      <w:pPr>
        <w:jc w:val="both"/>
        <w:rPr>
          <w:rFonts w:ascii="Verdana" w:eastAsia="Times New Roman" w:hAnsi="Verdana" w:cs="Arial"/>
          <w:sz w:val="22"/>
          <w:szCs w:val="22"/>
          <w:lang w:val="es-ES" w:eastAsia="es-ES"/>
        </w:rPr>
      </w:pPr>
    </w:p>
    <w:p w14:paraId="2758279A" w14:textId="38FDD083" w:rsidR="00085524" w:rsidRPr="00826DEE" w:rsidRDefault="003C7995" w:rsidP="003C7995">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7.2.25</w:t>
      </w:r>
      <w:r w:rsidRPr="00826DEE">
        <w:rPr>
          <w:rFonts w:ascii="Verdana" w:eastAsia="Times New Roman" w:hAnsi="Verdana" w:cs="Arial"/>
          <w:b/>
          <w:sz w:val="22"/>
          <w:szCs w:val="22"/>
          <w:lang w:val="es-ES" w:eastAsia="es-ES"/>
        </w:rPr>
        <w:tab/>
      </w:r>
      <w:r w:rsidR="00085524" w:rsidRPr="00D03DC2">
        <w:rPr>
          <w:rFonts w:ascii="Verdana" w:eastAsia="Times New Roman" w:hAnsi="Verdana" w:cs="Arial"/>
          <w:b/>
          <w:sz w:val="22"/>
          <w:szCs w:val="22"/>
          <w:lang w:val="es-ES" w:eastAsia="es-ES"/>
        </w:rPr>
        <w:t xml:space="preserve">Whisky o </w:t>
      </w:r>
      <w:r w:rsidR="00D94563" w:rsidRPr="00D03DC2">
        <w:rPr>
          <w:rFonts w:ascii="Verdana" w:eastAsia="Times New Roman" w:hAnsi="Verdana" w:cs="Arial"/>
          <w:b/>
          <w:sz w:val="22"/>
          <w:szCs w:val="22"/>
          <w:lang w:val="es-ES" w:eastAsia="es-ES"/>
        </w:rPr>
        <w:t>w</w:t>
      </w:r>
      <w:r w:rsidR="00085524" w:rsidRPr="00D03DC2">
        <w:rPr>
          <w:rFonts w:ascii="Verdana" w:eastAsia="Times New Roman" w:hAnsi="Verdana" w:cs="Arial"/>
          <w:b/>
          <w:sz w:val="22"/>
          <w:szCs w:val="22"/>
          <w:lang w:val="es-ES" w:eastAsia="es-ES"/>
        </w:rPr>
        <w:t>hiskey</w:t>
      </w:r>
    </w:p>
    <w:p w14:paraId="7BF40CCB" w14:textId="77777777" w:rsidR="00D94563" w:rsidRPr="00826DEE" w:rsidRDefault="00D94563" w:rsidP="001268B7">
      <w:pPr>
        <w:jc w:val="both"/>
        <w:rPr>
          <w:rFonts w:ascii="Verdana" w:eastAsia="Times New Roman" w:hAnsi="Verdana" w:cs="Arial"/>
          <w:sz w:val="22"/>
          <w:szCs w:val="22"/>
          <w:lang w:val="es-ES" w:eastAsia="es-ES"/>
        </w:rPr>
      </w:pPr>
    </w:p>
    <w:p w14:paraId="5C9BBD62" w14:textId="77777777" w:rsidR="00085524" w:rsidRPr="00826DEE" w:rsidRDefault="00085524"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la bebida alcohólica destilada, obtenida por fermentación alcohólica de mostos de cereales, sac</w:t>
      </w:r>
      <w:r w:rsidR="00F44787" w:rsidRPr="00826DEE">
        <w:rPr>
          <w:rFonts w:ascii="Verdana" w:eastAsia="Times New Roman" w:hAnsi="Verdana" w:cs="Arial"/>
          <w:sz w:val="22"/>
          <w:szCs w:val="22"/>
          <w:lang w:val="es-ES" w:eastAsia="es-ES"/>
        </w:rPr>
        <w:t>a</w:t>
      </w:r>
      <w:r w:rsidRPr="00826DEE">
        <w:rPr>
          <w:rFonts w:ascii="Verdana" w:eastAsia="Times New Roman" w:hAnsi="Verdana" w:cs="Arial"/>
          <w:sz w:val="22"/>
          <w:szCs w:val="22"/>
          <w:lang w:val="es-ES" w:eastAsia="es-ES"/>
        </w:rPr>
        <w:t>rificado por la diastasa de malta que contiene, con o sin otras enzimas naturales, fermentado bajo la acción de la levadura, destilado a menos de 94,8</w:t>
      </w:r>
      <w:r w:rsidR="00E13B9F"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de forma que el producto de la destilación contenga aroma y sabor procedente de la materia prima utilizada y añejado al menos durante tres años en barricas de roble blanco o encino de una capacidad inferior o igual a 700 L.</w:t>
      </w:r>
    </w:p>
    <w:p w14:paraId="5DBD3955" w14:textId="77777777" w:rsidR="00D94563" w:rsidRPr="00826DEE" w:rsidRDefault="00D94563" w:rsidP="001268B7">
      <w:pPr>
        <w:jc w:val="both"/>
        <w:rPr>
          <w:rFonts w:ascii="Verdana" w:eastAsia="Times New Roman" w:hAnsi="Verdana" w:cs="Arial"/>
          <w:sz w:val="22"/>
          <w:szCs w:val="22"/>
          <w:lang w:val="es-ES" w:eastAsia="es-ES"/>
        </w:rPr>
      </w:pPr>
    </w:p>
    <w:p w14:paraId="724E14DD" w14:textId="77777777" w:rsidR="00187345" w:rsidRPr="00826DEE" w:rsidRDefault="00085524" w:rsidP="00187345">
      <w:pPr>
        <w:ind w:right="49"/>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El </w:t>
      </w:r>
      <w:r w:rsidR="00D94563" w:rsidRPr="00826DEE">
        <w:rPr>
          <w:rFonts w:ascii="Verdana" w:eastAsia="Times New Roman" w:hAnsi="Verdana" w:cs="Arial"/>
          <w:sz w:val="22"/>
          <w:szCs w:val="22"/>
          <w:lang w:val="es-ES" w:eastAsia="es-ES"/>
        </w:rPr>
        <w:t>w</w:t>
      </w:r>
      <w:r w:rsidRPr="00826DEE">
        <w:rPr>
          <w:rFonts w:ascii="Verdana" w:eastAsia="Times New Roman" w:hAnsi="Verdana" w:cs="Arial"/>
          <w:sz w:val="22"/>
          <w:szCs w:val="22"/>
          <w:lang w:val="es-ES" w:eastAsia="es-ES"/>
        </w:rPr>
        <w:t xml:space="preserve">hisky o </w:t>
      </w:r>
      <w:r w:rsidR="00D94563" w:rsidRPr="00826DEE">
        <w:rPr>
          <w:rFonts w:ascii="Verdana" w:eastAsia="Times New Roman" w:hAnsi="Verdana" w:cs="Arial"/>
          <w:sz w:val="22"/>
          <w:szCs w:val="22"/>
          <w:lang w:val="es-ES" w:eastAsia="es-ES"/>
        </w:rPr>
        <w:t>w</w:t>
      </w:r>
      <w:r w:rsidRPr="00826DEE">
        <w:rPr>
          <w:rFonts w:ascii="Verdana" w:eastAsia="Times New Roman" w:hAnsi="Verdana" w:cs="Arial"/>
          <w:sz w:val="22"/>
          <w:szCs w:val="22"/>
          <w:lang w:val="es-ES" w:eastAsia="es-ES"/>
        </w:rPr>
        <w:t>hiskey puede ser adicionado de edulcorantes, colorantes, aromatizantes y/o saborizantes permitidos por la Secretaría de Salud, con objeto de proporcionar o intensificar su color, aroma y/o sabor.</w:t>
      </w:r>
      <w:r w:rsidR="00EC45BD" w:rsidRPr="00826DEE">
        <w:rPr>
          <w:rFonts w:ascii="Verdana" w:eastAsia="Times New Roman" w:hAnsi="Verdana" w:cs="Arial"/>
          <w:sz w:val="22"/>
          <w:szCs w:val="22"/>
          <w:lang w:val="es-ES" w:eastAsia="es-ES"/>
        </w:rPr>
        <w:t xml:space="preserve"> </w:t>
      </w:r>
      <w:r w:rsidRPr="00826DEE">
        <w:rPr>
          <w:rFonts w:ascii="Verdana" w:eastAsia="Times New Roman" w:hAnsi="Verdana" w:cs="Arial"/>
          <w:sz w:val="22"/>
          <w:szCs w:val="22"/>
          <w:lang w:val="es-ES" w:eastAsia="es-ES"/>
        </w:rPr>
        <w:t>Su contenido alcohólico es de 40</w:t>
      </w:r>
      <w:r w:rsidR="00D94563" w:rsidRPr="00826DEE">
        <w:rPr>
          <w:rFonts w:ascii="Verdana" w:eastAsia="Times New Roman" w:hAnsi="Verdana" w:cs="Arial"/>
          <w:sz w:val="22"/>
          <w:szCs w:val="22"/>
          <w:lang w:val="es-ES" w:eastAsia="es-ES"/>
        </w:rPr>
        <w:t>,0 %</w:t>
      </w:r>
      <w:r w:rsidRPr="00826DEE">
        <w:rPr>
          <w:rFonts w:ascii="Verdana" w:eastAsia="Times New Roman" w:hAnsi="Verdana" w:cs="Arial"/>
          <w:sz w:val="22"/>
          <w:szCs w:val="22"/>
          <w:lang w:val="es-ES" w:eastAsia="es-ES"/>
        </w:rPr>
        <w:t xml:space="preserve"> a 55</w:t>
      </w:r>
      <w:r w:rsidR="00D94563" w:rsidRPr="00826DEE">
        <w:rPr>
          <w:rFonts w:ascii="Verdana" w:eastAsia="Times New Roman" w:hAnsi="Verdana" w:cs="Arial"/>
          <w:sz w:val="22"/>
          <w:szCs w:val="22"/>
          <w:lang w:val="es-ES" w:eastAsia="es-ES"/>
        </w:rPr>
        <w:t>,0</w:t>
      </w:r>
      <w:r w:rsidRPr="00826DEE">
        <w:rPr>
          <w:rFonts w:ascii="Verdana" w:eastAsia="Times New Roman" w:hAnsi="Verdana" w:cs="Arial"/>
          <w:sz w:val="22"/>
          <w:szCs w:val="22"/>
          <w:lang w:val="es-ES" w:eastAsia="es-ES"/>
        </w:rPr>
        <w:t xml:space="preserve">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w:t>
      </w:r>
      <w:r w:rsidR="00187345" w:rsidRPr="00826DEE">
        <w:rPr>
          <w:rFonts w:ascii="Verdana" w:eastAsia="Times New Roman" w:hAnsi="Verdana" w:cs="Arial"/>
          <w:sz w:val="22"/>
          <w:szCs w:val="22"/>
          <w:lang w:val="es-ES" w:eastAsia="es-ES"/>
        </w:rPr>
        <w:t xml:space="preserve"> </w:t>
      </w:r>
    </w:p>
    <w:p w14:paraId="163BA28A" w14:textId="77777777" w:rsidR="00D94563" w:rsidRPr="00826DEE" w:rsidRDefault="00D94563" w:rsidP="001268B7">
      <w:pPr>
        <w:jc w:val="both"/>
        <w:rPr>
          <w:rFonts w:ascii="Verdana" w:eastAsia="Times New Roman" w:hAnsi="Verdana" w:cs="Arial"/>
          <w:sz w:val="22"/>
          <w:szCs w:val="22"/>
          <w:lang w:val="es-ES" w:eastAsia="es-ES"/>
        </w:rPr>
      </w:pPr>
    </w:p>
    <w:p w14:paraId="08D75277" w14:textId="77777777" w:rsidR="00085524" w:rsidRPr="00826DEE" w:rsidRDefault="00D94563"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w</w:t>
      </w:r>
      <w:r w:rsidR="00085524" w:rsidRPr="00826DEE">
        <w:rPr>
          <w:rFonts w:ascii="Verdana" w:eastAsia="Times New Roman" w:hAnsi="Verdana" w:cs="Arial"/>
          <w:sz w:val="22"/>
          <w:szCs w:val="22"/>
          <w:lang w:val="es-ES" w:eastAsia="es-ES"/>
        </w:rPr>
        <w:t xml:space="preserve">hisky o </w:t>
      </w:r>
      <w:r w:rsidRPr="00826DEE">
        <w:rPr>
          <w:rFonts w:ascii="Verdana" w:eastAsia="Times New Roman" w:hAnsi="Verdana" w:cs="Arial"/>
          <w:sz w:val="22"/>
          <w:szCs w:val="22"/>
          <w:lang w:val="es-ES" w:eastAsia="es-ES"/>
        </w:rPr>
        <w:t>w</w:t>
      </w:r>
      <w:r w:rsidR="00085524" w:rsidRPr="00826DEE">
        <w:rPr>
          <w:rFonts w:ascii="Verdana" w:eastAsia="Times New Roman" w:hAnsi="Verdana" w:cs="Arial"/>
          <w:sz w:val="22"/>
          <w:szCs w:val="22"/>
          <w:lang w:val="es-ES" w:eastAsia="es-ES"/>
        </w:rPr>
        <w:t>hiskey se denomina de acuerdo a la materia prima empleada en la elaboración del producto o al país de origen, entre otras, como:</w:t>
      </w:r>
    </w:p>
    <w:p w14:paraId="478359E6" w14:textId="77777777" w:rsidR="00002007" w:rsidRPr="00826DEE" w:rsidRDefault="00002007" w:rsidP="001268B7">
      <w:pPr>
        <w:jc w:val="both"/>
        <w:rPr>
          <w:rFonts w:ascii="Verdana" w:eastAsia="Times New Roman" w:hAnsi="Verdana" w:cs="Arial"/>
          <w:sz w:val="22"/>
          <w:szCs w:val="22"/>
          <w:lang w:val="es-ES" w:eastAsia="es-ES"/>
        </w:rPr>
      </w:pPr>
    </w:p>
    <w:p w14:paraId="151CAF03" w14:textId="13C7E157" w:rsidR="00085524" w:rsidRPr="00826DEE" w:rsidRDefault="003C7995" w:rsidP="003C7995">
      <w:pPr>
        <w:ind w:right="49"/>
        <w:jc w:val="both"/>
        <w:rPr>
          <w:rFonts w:ascii="Verdana" w:eastAsia="Times New Roman" w:hAnsi="Verdana" w:cs="Arial"/>
          <w:sz w:val="22"/>
          <w:szCs w:val="22"/>
          <w:lang w:val="en-US" w:eastAsia="es-ES"/>
        </w:rPr>
      </w:pPr>
      <w:r w:rsidRPr="00826DEE">
        <w:rPr>
          <w:rFonts w:ascii="Verdana" w:eastAsia="Times New Roman" w:hAnsi="Verdana" w:cs="Arial"/>
          <w:b/>
          <w:sz w:val="22"/>
          <w:szCs w:val="22"/>
          <w:lang w:val="en-US" w:eastAsia="es-ES"/>
        </w:rPr>
        <w:t>7.2.25.1</w:t>
      </w:r>
      <w:r w:rsidRPr="00826DEE">
        <w:rPr>
          <w:rFonts w:ascii="Verdana" w:eastAsia="Times New Roman" w:hAnsi="Verdana" w:cs="Arial"/>
          <w:sz w:val="22"/>
          <w:szCs w:val="22"/>
          <w:lang w:val="en-US" w:eastAsia="es-ES"/>
        </w:rPr>
        <w:tab/>
      </w:r>
      <w:r w:rsidR="00002007" w:rsidRPr="00826DEE">
        <w:rPr>
          <w:rFonts w:ascii="Verdana" w:eastAsia="Times New Roman" w:hAnsi="Verdana" w:cs="Arial"/>
          <w:sz w:val="22"/>
          <w:szCs w:val="22"/>
          <w:lang w:val="en-US" w:eastAsia="es-ES"/>
        </w:rPr>
        <w:t xml:space="preserve">Whiskey </w:t>
      </w:r>
      <w:r w:rsidR="00085524" w:rsidRPr="00826DEE">
        <w:rPr>
          <w:rFonts w:ascii="Verdana" w:eastAsia="Times New Roman" w:hAnsi="Verdana" w:cs="Arial"/>
          <w:sz w:val="22"/>
          <w:szCs w:val="22"/>
          <w:lang w:val="en-US" w:eastAsia="es-ES"/>
        </w:rPr>
        <w:t xml:space="preserve">o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 xml:space="preserve">hisky </w:t>
      </w:r>
      <w:r w:rsidR="00002007" w:rsidRPr="00826DEE">
        <w:rPr>
          <w:rFonts w:ascii="Verdana" w:eastAsia="Times New Roman" w:hAnsi="Verdana" w:cs="Arial"/>
          <w:sz w:val="22"/>
          <w:szCs w:val="22"/>
          <w:lang w:val="en-US" w:eastAsia="es-ES"/>
        </w:rPr>
        <w:t>b</w:t>
      </w:r>
      <w:r w:rsidR="00085524" w:rsidRPr="00826DEE">
        <w:rPr>
          <w:rFonts w:ascii="Verdana" w:eastAsia="Times New Roman" w:hAnsi="Verdana" w:cs="Arial"/>
          <w:sz w:val="22"/>
          <w:szCs w:val="22"/>
          <w:lang w:val="en-US" w:eastAsia="es-ES"/>
        </w:rPr>
        <w:t>ourbon (</w:t>
      </w:r>
      <w:r w:rsidR="00002007" w:rsidRPr="00826DEE">
        <w:rPr>
          <w:rFonts w:ascii="Verdana" w:eastAsia="Times New Roman" w:hAnsi="Verdana" w:cs="Arial"/>
          <w:sz w:val="22"/>
          <w:szCs w:val="22"/>
          <w:lang w:val="en-US" w:eastAsia="es-ES"/>
        </w:rPr>
        <w:t>b</w:t>
      </w:r>
      <w:r w:rsidR="00085524" w:rsidRPr="00826DEE">
        <w:rPr>
          <w:rFonts w:ascii="Verdana" w:eastAsia="Times New Roman" w:hAnsi="Verdana" w:cs="Arial"/>
          <w:sz w:val="22"/>
          <w:szCs w:val="22"/>
          <w:lang w:val="en-US" w:eastAsia="es-ES"/>
        </w:rPr>
        <w:t xml:space="preserve">ourbon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hiskey)</w:t>
      </w:r>
    </w:p>
    <w:p w14:paraId="0872D37F" w14:textId="77777777" w:rsidR="00002007" w:rsidRPr="00826DEE" w:rsidRDefault="00002007" w:rsidP="001268B7">
      <w:pPr>
        <w:jc w:val="both"/>
        <w:rPr>
          <w:rFonts w:ascii="Verdana" w:eastAsia="Times New Roman" w:hAnsi="Verdana" w:cs="Arial"/>
          <w:sz w:val="22"/>
          <w:szCs w:val="22"/>
          <w:lang w:val="en-US" w:eastAsia="es-ES"/>
        </w:rPr>
      </w:pPr>
    </w:p>
    <w:p w14:paraId="3828549A" w14:textId="2F0A4EE1" w:rsidR="00085524" w:rsidRPr="00826DEE" w:rsidRDefault="00294C0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distintivo elaborado en el Estado de Kentucky de los   Estados Unidos de América, de acuerdo a las disposiciones legales que regulan la producción del Whiskey Bourbon en ese país</w:t>
      </w:r>
      <w:r w:rsidR="00002007" w:rsidRPr="00826DEE">
        <w:rPr>
          <w:rFonts w:ascii="Verdana" w:eastAsia="Times New Roman" w:hAnsi="Verdana" w:cs="Arial"/>
          <w:sz w:val="22"/>
          <w:szCs w:val="22"/>
          <w:lang w:val="es-ES" w:eastAsia="es-ES"/>
        </w:rPr>
        <w:t>.</w:t>
      </w:r>
      <w:r w:rsidR="001667F1" w:rsidRPr="00826DEE">
        <w:rPr>
          <w:rFonts w:ascii="Verdana" w:eastAsia="Times New Roman" w:hAnsi="Verdana" w:cs="Arial"/>
          <w:sz w:val="22"/>
          <w:szCs w:val="22"/>
          <w:lang w:val="es-ES" w:eastAsia="es-ES"/>
        </w:rPr>
        <w:t xml:space="preserve"> </w:t>
      </w:r>
    </w:p>
    <w:p w14:paraId="7E426AE3" w14:textId="77777777" w:rsidR="00002007" w:rsidRPr="00826DEE" w:rsidRDefault="00002007" w:rsidP="001268B7">
      <w:pPr>
        <w:jc w:val="both"/>
        <w:rPr>
          <w:rFonts w:ascii="Verdana" w:eastAsia="Times New Roman" w:hAnsi="Verdana" w:cs="Arial"/>
          <w:sz w:val="22"/>
          <w:szCs w:val="22"/>
          <w:lang w:val="es-ES" w:eastAsia="es-ES"/>
        </w:rPr>
      </w:pPr>
    </w:p>
    <w:p w14:paraId="550B8997" w14:textId="6470D0B3" w:rsidR="00085524" w:rsidRPr="00826DEE" w:rsidRDefault="003C7995" w:rsidP="003C7995">
      <w:pPr>
        <w:ind w:right="49"/>
        <w:jc w:val="both"/>
        <w:rPr>
          <w:rFonts w:ascii="Verdana" w:eastAsia="Times New Roman" w:hAnsi="Verdana" w:cs="Arial"/>
          <w:sz w:val="22"/>
          <w:szCs w:val="22"/>
          <w:lang w:val="en-US" w:eastAsia="es-ES"/>
        </w:rPr>
      </w:pPr>
      <w:r w:rsidRPr="00826DEE">
        <w:rPr>
          <w:rFonts w:ascii="Verdana" w:eastAsia="Times New Roman" w:hAnsi="Verdana" w:cs="Arial"/>
          <w:b/>
          <w:sz w:val="22"/>
          <w:szCs w:val="22"/>
          <w:lang w:val="en-US" w:eastAsia="es-ES"/>
        </w:rPr>
        <w:t>7.2.25.2</w:t>
      </w:r>
      <w:r w:rsidRPr="00826DEE">
        <w:rPr>
          <w:rFonts w:ascii="Verdana" w:eastAsia="Times New Roman" w:hAnsi="Verdana" w:cs="Arial"/>
          <w:sz w:val="22"/>
          <w:szCs w:val="22"/>
          <w:lang w:val="en-US" w:eastAsia="es-ES"/>
        </w:rPr>
        <w:tab/>
      </w:r>
      <w:r w:rsidR="00085524" w:rsidRPr="00826DEE">
        <w:rPr>
          <w:rFonts w:ascii="Verdana" w:eastAsia="Times New Roman" w:hAnsi="Verdana" w:cs="Arial"/>
          <w:sz w:val="22"/>
          <w:szCs w:val="22"/>
          <w:lang w:val="en-US" w:eastAsia="es-ES"/>
        </w:rPr>
        <w:t xml:space="preserve">Whiskey o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 xml:space="preserve">hisky </w:t>
      </w:r>
      <w:proofErr w:type="spellStart"/>
      <w:r w:rsidR="00002007" w:rsidRPr="00826DEE">
        <w:rPr>
          <w:rFonts w:ascii="Verdana" w:eastAsia="Times New Roman" w:hAnsi="Verdana" w:cs="Arial"/>
          <w:sz w:val="22"/>
          <w:szCs w:val="22"/>
          <w:lang w:val="en-US" w:eastAsia="es-ES"/>
        </w:rPr>
        <w:t>c</w:t>
      </w:r>
      <w:r w:rsidR="00085524" w:rsidRPr="00826DEE">
        <w:rPr>
          <w:rFonts w:ascii="Verdana" w:eastAsia="Times New Roman" w:hAnsi="Verdana" w:cs="Arial"/>
          <w:sz w:val="22"/>
          <w:szCs w:val="22"/>
          <w:lang w:val="en-US" w:eastAsia="es-ES"/>
        </w:rPr>
        <w:t>anadiense</w:t>
      </w:r>
      <w:proofErr w:type="spellEnd"/>
      <w:r w:rsidR="00085524" w:rsidRPr="00826DEE">
        <w:rPr>
          <w:rFonts w:ascii="Verdana" w:eastAsia="Times New Roman" w:hAnsi="Verdana" w:cs="Arial"/>
          <w:sz w:val="22"/>
          <w:szCs w:val="22"/>
          <w:lang w:val="en-US" w:eastAsia="es-ES"/>
        </w:rPr>
        <w:t xml:space="preserve"> (</w:t>
      </w:r>
      <w:r w:rsidR="00EC45BD" w:rsidRPr="00826DEE">
        <w:rPr>
          <w:rFonts w:ascii="Verdana" w:eastAsia="Times New Roman" w:hAnsi="Verdana" w:cs="Arial"/>
          <w:sz w:val="22"/>
          <w:szCs w:val="22"/>
          <w:lang w:val="en-US" w:eastAsia="es-ES"/>
        </w:rPr>
        <w:t xml:space="preserve">Canadian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hiskey)</w:t>
      </w:r>
    </w:p>
    <w:p w14:paraId="36AA3AE6" w14:textId="77777777" w:rsidR="00002007" w:rsidRPr="00826DEE" w:rsidRDefault="00002007" w:rsidP="001268B7">
      <w:pPr>
        <w:jc w:val="both"/>
        <w:rPr>
          <w:rFonts w:ascii="Verdana" w:eastAsia="Times New Roman" w:hAnsi="Verdana" w:cs="Arial"/>
          <w:sz w:val="22"/>
          <w:szCs w:val="22"/>
          <w:lang w:val="en-US" w:eastAsia="es-ES"/>
        </w:rPr>
      </w:pPr>
    </w:p>
    <w:p w14:paraId="60BA80A1" w14:textId="27C19B5D" w:rsidR="00002007" w:rsidRPr="00826DEE" w:rsidRDefault="00294C0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Producto distintivo elaborado en Canadá, de acuerdo a la reglamentación de ese país. Si el Whiskey es elaborado con mezcla de Whiskeys canadienses, entonces es llamado </w:t>
      </w:r>
      <w:proofErr w:type="spellStart"/>
      <w:r w:rsidRPr="00826DEE">
        <w:rPr>
          <w:rFonts w:ascii="Verdana" w:eastAsia="Times New Roman" w:hAnsi="Verdana" w:cs="Arial"/>
          <w:sz w:val="22"/>
          <w:szCs w:val="22"/>
          <w:lang w:val="es-ES" w:eastAsia="es-ES"/>
        </w:rPr>
        <w:t>Blended</w:t>
      </w:r>
      <w:proofErr w:type="spellEnd"/>
      <w:r w:rsidRPr="00826DEE">
        <w:rPr>
          <w:rFonts w:ascii="Verdana" w:eastAsia="Times New Roman" w:hAnsi="Verdana" w:cs="Arial"/>
          <w:sz w:val="22"/>
          <w:szCs w:val="22"/>
          <w:lang w:val="es-ES" w:eastAsia="es-ES"/>
        </w:rPr>
        <w:t xml:space="preserve"> Canadian Whiskey</w:t>
      </w:r>
      <w:r w:rsidR="005F687D" w:rsidRPr="00826DEE">
        <w:rPr>
          <w:rFonts w:ascii="Verdana" w:eastAsia="Times New Roman" w:hAnsi="Verdana" w:cs="Arial"/>
          <w:sz w:val="22"/>
          <w:szCs w:val="22"/>
          <w:lang w:val="es-ES" w:eastAsia="es-ES"/>
        </w:rPr>
        <w:t>.</w:t>
      </w:r>
    </w:p>
    <w:p w14:paraId="06E0C038" w14:textId="77777777" w:rsidR="00294C0C" w:rsidRPr="00826DEE" w:rsidRDefault="00294C0C" w:rsidP="001268B7">
      <w:pPr>
        <w:jc w:val="both"/>
        <w:rPr>
          <w:rFonts w:ascii="Verdana" w:eastAsia="Times New Roman" w:hAnsi="Verdana" w:cs="Arial"/>
          <w:sz w:val="22"/>
          <w:szCs w:val="22"/>
          <w:lang w:val="es-ES" w:eastAsia="es-ES"/>
        </w:rPr>
      </w:pPr>
    </w:p>
    <w:p w14:paraId="6DE57D19" w14:textId="02098A20" w:rsidR="00085524" w:rsidRPr="00826DEE" w:rsidRDefault="003C7995" w:rsidP="003C7995">
      <w:pPr>
        <w:ind w:right="49"/>
        <w:jc w:val="both"/>
        <w:rPr>
          <w:rFonts w:ascii="Verdana" w:eastAsia="Times New Roman" w:hAnsi="Verdana" w:cs="Arial"/>
          <w:sz w:val="22"/>
          <w:szCs w:val="22"/>
          <w:lang w:val="en-US" w:eastAsia="es-ES"/>
        </w:rPr>
      </w:pPr>
      <w:r w:rsidRPr="00826DEE">
        <w:rPr>
          <w:rFonts w:ascii="Verdana" w:eastAsia="Times New Roman" w:hAnsi="Verdana" w:cs="Arial"/>
          <w:b/>
          <w:sz w:val="22"/>
          <w:szCs w:val="22"/>
          <w:lang w:val="en-US" w:eastAsia="es-ES"/>
        </w:rPr>
        <w:t>7.2.25.3</w:t>
      </w:r>
      <w:r w:rsidRPr="00826DEE">
        <w:rPr>
          <w:rFonts w:ascii="Verdana" w:eastAsia="Times New Roman" w:hAnsi="Verdana" w:cs="Arial"/>
          <w:sz w:val="22"/>
          <w:szCs w:val="22"/>
          <w:lang w:val="en-US" w:eastAsia="es-ES"/>
        </w:rPr>
        <w:tab/>
      </w:r>
      <w:r w:rsidR="00085524" w:rsidRPr="00826DEE">
        <w:rPr>
          <w:rFonts w:ascii="Verdana" w:eastAsia="Times New Roman" w:hAnsi="Verdana" w:cs="Arial"/>
          <w:sz w:val="22"/>
          <w:szCs w:val="22"/>
          <w:lang w:val="en-US" w:eastAsia="es-ES"/>
        </w:rPr>
        <w:t xml:space="preserve">Whiskey o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 xml:space="preserve">hisky </w:t>
      </w:r>
      <w:proofErr w:type="spellStart"/>
      <w:r w:rsidR="00002007" w:rsidRPr="00826DEE">
        <w:rPr>
          <w:rFonts w:ascii="Verdana" w:eastAsia="Times New Roman" w:hAnsi="Verdana" w:cs="Arial"/>
          <w:sz w:val="22"/>
          <w:szCs w:val="22"/>
          <w:lang w:val="en-US" w:eastAsia="es-ES"/>
        </w:rPr>
        <w:t>e</w:t>
      </w:r>
      <w:r w:rsidR="00085524" w:rsidRPr="00826DEE">
        <w:rPr>
          <w:rFonts w:ascii="Verdana" w:eastAsia="Times New Roman" w:hAnsi="Verdana" w:cs="Arial"/>
          <w:sz w:val="22"/>
          <w:szCs w:val="22"/>
          <w:lang w:val="en-US" w:eastAsia="es-ES"/>
        </w:rPr>
        <w:t>scocés</w:t>
      </w:r>
      <w:proofErr w:type="spellEnd"/>
      <w:r w:rsidR="00085524" w:rsidRPr="00826DEE">
        <w:rPr>
          <w:rFonts w:ascii="Verdana" w:eastAsia="Times New Roman" w:hAnsi="Verdana" w:cs="Arial"/>
          <w:sz w:val="22"/>
          <w:szCs w:val="22"/>
          <w:lang w:val="en-US" w:eastAsia="es-ES"/>
        </w:rPr>
        <w:t xml:space="preserve"> (</w:t>
      </w:r>
      <w:r w:rsidR="00EC45BD" w:rsidRPr="00826DEE">
        <w:rPr>
          <w:rFonts w:ascii="Verdana" w:eastAsia="Times New Roman" w:hAnsi="Verdana" w:cs="Arial"/>
          <w:sz w:val="22"/>
          <w:szCs w:val="22"/>
          <w:lang w:val="en-US" w:eastAsia="es-ES"/>
        </w:rPr>
        <w:t>S</w:t>
      </w:r>
      <w:r w:rsidR="00085524" w:rsidRPr="00826DEE">
        <w:rPr>
          <w:rFonts w:ascii="Verdana" w:eastAsia="Times New Roman" w:hAnsi="Verdana" w:cs="Arial"/>
          <w:sz w:val="22"/>
          <w:szCs w:val="22"/>
          <w:lang w:val="en-US" w:eastAsia="es-ES"/>
        </w:rPr>
        <w:t xml:space="preserve">cotch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hisky)</w:t>
      </w:r>
    </w:p>
    <w:p w14:paraId="17FD1568" w14:textId="77777777" w:rsidR="00002007" w:rsidRPr="00826DEE" w:rsidRDefault="00002007" w:rsidP="001268B7">
      <w:pPr>
        <w:jc w:val="both"/>
        <w:rPr>
          <w:rFonts w:ascii="Verdana" w:eastAsia="Times New Roman" w:hAnsi="Verdana" w:cs="Arial"/>
          <w:sz w:val="22"/>
          <w:szCs w:val="22"/>
          <w:lang w:val="en-US" w:eastAsia="es-ES"/>
        </w:rPr>
      </w:pPr>
    </w:p>
    <w:p w14:paraId="2E253ABE" w14:textId="220129F4" w:rsidR="00267D3C" w:rsidRPr="00826DEE" w:rsidRDefault="00294C0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distintivo de Escocia, manufacturado de acuerdo a las disposiciones legales que regulan la producción del Whisky Escocés en ese país</w:t>
      </w:r>
      <w:r w:rsidR="0025210F" w:rsidRPr="00826DEE">
        <w:rPr>
          <w:rFonts w:ascii="Verdana" w:eastAsia="Times New Roman" w:hAnsi="Verdana" w:cs="Arial"/>
          <w:sz w:val="22"/>
          <w:szCs w:val="22"/>
          <w:lang w:val="es-ES" w:eastAsia="es-ES"/>
        </w:rPr>
        <w:t xml:space="preserve">. Si el Whisky es elaborado con una mezcla de </w:t>
      </w:r>
      <w:proofErr w:type="spellStart"/>
      <w:r w:rsidR="0025210F" w:rsidRPr="00826DEE">
        <w:rPr>
          <w:rFonts w:ascii="Verdana" w:eastAsia="Times New Roman" w:hAnsi="Verdana" w:cs="Arial"/>
          <w:sz w:val="22"/>
          <w:szCs w:val="22"/>
          <w:lang w:val="es-ES" w:eastAsia="es-ES"/>
        </w:rPr>
        <w:t>Whiskys</w:t>
      </w:r>
      <w:proofErr w:type="spellEnd"/>
      <w:r w:rsidR="0025210F" w:rsidRPr="00826DEE">
        <w:rPr>
          <w:rFonts w:ascii="Verdana" w:eastAsia="Times New Roman" w:hAnsi="Verdana" w:cs="Arial"/>
          <w:sz w:val="22"/>
          <w:szCs w:val="22"/>
          <w:lang w:val="es-ES" w:eastAsia="es-ES"/>
        </w:rPr>
        <w:t xml:space="preserve"> Escoceses, entonces es llamado </w:t>
      </w:r>
      <w:proofErr w:type="spellStart"/>
      <w:r w:rsidR="0025210F" w:rsidRPr="00826DEE">
        <w:rPr>
          <w:rFonts w:ascii="Verdana" w:eastAsia="Times New Roman" w:hAnsi="Verdana" w:cs="Arial"/>
          <w:sz w:val="22"/>
          <w:szCs w:val="22"/>
          <w:lang w:val="es-ES" w:eastAsia="es-ES"/>
        </w:rPr>
        <w:t>Blended</w:t>
      </w:r>
      <w:proofErr w:type="spellEnd"/>
      <w:r w:rsidR="0025210F" w:rsidRPr="00826DEE">
        <w:rPr>
          <w:rFonts w:ascii="Verdana" w:eastAsia="Times New Roman" w:hAnsi="Verdana" w:cs="Arial"/>
          <w:sz w:val="22"/>
          <w:szCs w:val="22"/>
          <w:lang w:val="es-ES" w:eastAsia="es-ES"/>
        </w:rPr>
        <w:t xml:space="preserve"> Scotch Whisky. </w:t>
      </w:r>
    </w:p>
    <w:p w14:paraId="4D13D3DC" w14:textId="77777777" w:rsidR="00294C0C" w:rsidRPr="00826DEE" w:rsidRDefault="00294C0C" w:rsidP="001268B7">
      <w:pPr>
        <w:jc w:val="both"/>
        <w:rPr>
          <w:rFonts w:ascii="Verdana" w:eastAsia="Times New Roman" w:hAnsi="Verdana" w:cs="Arial"/>
          <w:sz w:val="22"/>
          <w:szCs w:val="22"/>
          <w:lang w:val="es-ES" w:eastAsia="es-ES"/>
        </w:rPr>
      </w:pPr>
    </w:p>
    <w:p w14:paraId="64EA83D1" w14:textId="1E7FBFF9" w:rsidR="00085524" w:rsidRPr="00826DEE" w:rsidRDefault="003C7995" w:rsidP="003C7995">
      <w:pPr>
        <w:ind w:right="49"/>
        <w:jc w:val="both"/>
        <w:rPr>
          <w:rFonts w:ascii="Verdana" w:eastAsia="Times New Roman" w:hAnsi="Verdana" w:cs="Arial"/>
          <w:sz w:val="22"/>
          <w:szCs w:val="22"/>
          <w:lang w:val="en-US" w:eastAsia="es-ES"/>
        </w:rPr>
      </w:pPr>
      <w:r w:rsidRPr="00826DEE">
        <w:rPr>
          <w:rFonts w:ascii="Verdana" w:eastAsia="Times New Roman" w:hAnsi="Verdana" w:cs="Arial"/>
          <w:b/>
          <w:sz w:val="22"/>
          <w:szCs w:val="22"/>
          <w:lang w:val="en-US" w:eastAsia="es-ES"/>
        </w:rPr>
        <w:t>7.2.25.4</w:t>
      </w:r>
      <w:r w:rsidRPr="00826DEE">
        <w:rPr>
          <w:rFonts w:ascii="Verdana" w:eastAsia="Times New Roman" w:hAnsi="Verdana" w:cs="Arial"/>
          <w:sz w:val="22"/>
          <w:szCs w:val="22"/>
          <w:lang w:val="en-US" w:eastAsia="es-ES"/>
        </w:rPr>
        <w:tab/>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 xml:space="preserve">hiskey o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 xml:space="preserve">hisky </w:t>
      </w:r>
      <w:proofErr w:type="spellStart"/>
      <w:r w:rsidR="00002007" w:rsidRPr="00826DEE">
        <w:rPr>
          <w:rFonts w:ascii="Verdana" w:eastAsia="Times New Roman" w:hAnsi="Verdana" w:cs="Arial"/>
          <w:sz w:val="22"/>
          <w:szCs w:val="22"/>
          <w:lang w:val="en-US" w:eastAsia="es-ES"/>
        </w:rPr>
        <w:t>i</w:t>
      </w:r>
      <w:r w:rsidR="00085524" w:rsidRPr="00826DEE">
        <w:rPr>
          <w:rFonts w:ascii="Verdana" w:eastAsia="Times New Roman" w:hAnsi="Verdana" w:cs="Arial"/>
          <w:sz w:val="22"/>
          <w:szCs w:val="22"/>
          <w:lang w:val="en-US" w:eastAsia="es-ES"/>
        </w:rPr>
        <w:t>rlandés</w:t>
      </w:r>
      <w:proofErr w:type="spellEnd"/>
      <w:r w:rsidR="00085524" w:rsidRPr="00826DEE">
        <w:rPr>
          <w:rFonts w:ascii="Verdana" w:eastAsia="Times New Roman" w:hAnsi="Verdana" w:cs="Arial"/>
          <w:sz w:val="22"/>
          <w:szCs w:val="22"/>
          <w:lang w:val="en-US" w:eastAsia="es-ES"/>
        </w:rPr>
        <w:t xml:space="preserve"> (</w:t>
      </w:r>
      <w:r w:rsidR="00EC45BD" w:rsidRPr="00826DEE">
        <w:rPr>
          <w:rFonts w:ascii="Verdana" w:eastAsia="Times New Roman" w:hAnsi="Verdana" w:cs="Arial"/>
          <w:sz w:val="22"/>
          <w:szCs w:val="22"/>
          <w:lang w:val="en-US" w:eastAsia="es-ES"/>
        </w:rPr>
        <w:t>I</w:t>
      </w:r>
      <w:r w:rsidR="00085524" w:rsidRPr="00826DEE">
        <w:rPr>
          <w:rFonts w:ascii="Verdana" w:eastAsia="Times New Roman" w:hAnsi="Verdana" w:cs="Arial"/>
          <w:sz w:val="22"/>
          <w:szCs w:val="22"/>
          <w:lang w:val="en-US" w:eastAsia="es-ES"/>
        </w:rPr>
        <w:t>rish</w:t>
      </w:r>
      <w:r w:rsidR="00EC45BD" w:rsidRPr="00826DEE">
        <w:rPr>
          <w:rFonts w:ascii="Verdana" w:eastAsia="Times New Roman" w:hAnsi="Verdana" w:cs="Arial"/>
          <w:sz w:val="22"/>
          <w:szCs w:val="22"/>
          <w:lang w:val="en-US" w:eastAsia="es-ES"/>
        </w:rPr>
        <w:t xml:space="preserve">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hiskey)</w:t>
      </w:r>
    </w:p>
    <w:p w14:paraId="13CFE084" w14:textId="77777777" w:rsidR="00002007" w:rsidRPr="00826DEE" w:rsidRDefault="00002007" w:rsidP="001268B7">
      <w:pPr>
        <w:jc w:val="both"/>
        <w:rPr>
          <w:rFonts w:ascii="Verdana" w:eastAsia="Times New Roman" w:hAnsi="Verdana" w:cs="Arial"/>
          <w:sz w:val="22"/>
          <w:szCs w:val="22"/>
          <w:lang w:val="en-US" w:eastAsia="es-ES"/>
        </w:rPr>
      </w:pPr>
    </w:p>
    <w:p w14:paraId="6FE52F91" w14:textId="37A93072" w:rsidR="00B84D34" w:rsidRPr="00826DEE" w:rsidRDefault="00294C0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Producto distintivo de Irlanda o Irlanda del Norte, de acuerdo a las disposiciones legales que regulan la producción de Whiskey Irlandés en esos países. Si el Whiskey es elaborado con mezcla de Whiskeys Irlandeses, entonces es llamado </w:t>
      </w:r>
      <w:proofErr w:type="spellStart"/>
      <w:r w:rsidRPr="00826DEE">
        <w:rPr>
          <w:rFonts w:ascii="Verdana" w:eastAsia="Times New Roman" w:hAnsi="Verdana" w:cs="Arial"/>
          <w:sz w:val="22"/>
          <w:szCs w:val="22"/>
          <w:lang w:val="es-ES" w:eastAsia="es-ES"/>
        </w:rPr>
        <w:t>Blended</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Irish</w:t>
      </w:r>
      <w:proofErr w:type="spellEnd"/>
      <w:r w:rsidRPr="00826DEE">
        <w:rPr>
          <w:rFonts w:ascii="Verdana" w:eastAsia="Times New Roman" w:hAnsi="Verdana" w:cs="Arial"/>
          <w:sz w:val="22"/>
          <w:szCs w:val="22"/>
          <w:lang w:val="es-ES" w:eastAsia="es-ES"/>
        </w:rPr>
        <w:t xml:space="preserve"> Whiskey.</w:t>
      </w:r>
    </w:p>
    <w:p w14:paraId="4034763F" w14:textId="77777777" w:rsidR="00294C0C" w:rsidRPr="00826DEE" w:rsidRDefault="00294C0C" w:rsidP="001268B7">
      <w:pPr>
        <w:jc w:val="both"/>
        <w:rPr>
          <w:rFonts w:ascii="Verdana" w:eastAsia="Times New Roman" w:hAnsi="Verdana" w:cs="Arial"/>
          <w:sz w:val="22"/>
          <w:szCs w:val="22"/>
          <w:lang w:val="es-ES" w:eastAsia="es-ES"/>
        </w:rPr>
      </w:pPr>
    </w:p>
    <w:p w14:paraId="465ED333" w14:textId="0BD2EA67" w:rsidR="00085524" w:rsidRPr="00826DEE" w:rsidRDefault="003C7995" w:rsidP="003C7995">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7.2.25.5</w:t>
      </w:r>
      <w:r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MX" w:eastAsia="es-ES"/>
        </w:rPr>
        <w:t>Whiskey</w:t>
      </w:r>
      <w:r w:rsidR="00085524" w:rsidRPr="00826DEE">
        <w:rPr>
          <w:rFonts w:ascii="Verdana" w:eastAsia="Times New Roman" w:hAnsi="Verdana" w:cs="Arial"/>
          <w:sz w:val="22"/>
          <w:szCs w:val="22"/>
          <w:lang w:val="es-ES" w:eastAsia="es-ES"/>
        </w:rPr>
        <w:t xml:space="preserve"> o </w:t>
      </w:r>
      <w:r w:rsidR="00002007" w:rsidRPr="00826DEE">
        <w:rPr>
          <w:rFonts w:ascii="Verdana" w:eastAsia="Times New Roman" w:hAnsi="Verdana" w:cs="Arial"/>
          <w:sz w:val="22"/>
          <w:szCs w:val="22"/>
          <w:lang w:val="es-ES" w:eastAsia="es-ES"/>
        </w:rPr>
        <w:t>w</w:t>
      </w:r>
      <w:r w:rsidR="00085524" w:rsidRPr="00826DEE">
        <w:rPr>
          <w:rFonts w:ascii="Verdana" w:eastAsia="Times New Roman" w:hAnsi="Verdana" w:cs="Arial"/>
          <w:sz w:val="22"/>
          <w:szCs w:val="22"/>
          <w:lang w:val="es-ES" w:eastAsia="es-ES"/>
        </w:rPr>
        <w:t xml:space="preserve">hisky de </w:t>
      </w:r>
      <w:r w:rsidR="00002007" w:rsidRPr="00826DEE">
        <w:rPr>
          <w:rFonts w:ascii="Verdana" w:eastAsia="Times New Roman" w:hAnsi="Verdana" w:cs="Arial"/>
          <w:sz w:val="22"/>
          <w:szCs w:val="22"/>
          <w:lang w:val="es-ES" w:eastAsia="es-ES"/>
        </w:rPr>
        <w:t>c</w:t>
      </w:r>
      <w:r w:rsidR="00085524" w:rsidRPr="00826DEE">
        <w:rPr>
          <w:rFonts w:ascii="Verdana" w:eastAsia="Times New Roman" w:hAnsi="Verdana" w:cs="Arial"/>
          <w:sz w:val="22"/>
          <w:szCs w:val="22"/>
          <w:lang w:val="es-ES" w:eastAsia="es-ES"/>
        </w:rPr>
        <w:t>enteno</w:t>
      </w:r>
    </w:p>
    <w:p w14:paraId="3ED91961" w14:textId="77777777" w:rsidR="00002007" w:rsidRPr="00826DEE" w:rsidRDefault="00002007" w:rsidP="001268B7">
      <w:pPr>
        <w:jc w:val="both"/>
        <w:rPr>
          <w:rFonts w:ascii="Verdana" w:eastAsia="Times New Roman" w:hAnsi="Verdana" w:cs="Arial"/>
          <w:sz w:val="22"/>
          <w:szCs w:val="22"/>
          <w:lang w:val="es-ES" w:eastAsia="es-ES"/>
        </w:rPr>
      </w:pPr>
    </w:p>
    <w:p w14:paraId="29AF6D84" w14:textId="2AA0A680" w:rsidR="00085524" w:rsidRPr="00826DEE" w:rsidRDefault="00294C0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Whisky o Whiskey producido a menos de 80 %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a partir de un mosto fermentado con un contenido no menor al 51% de centeno, el 49% restante deberá provenir de los azúcares de otros cereales</w:t>
      </w:r>
      <w:r w:rsidR="00B6745F" w:rsidRPr="00826DEE">
        <w:rPr>
          <w:rFonts w:ascii="Verdana" w:eastAsia="Times New Roman" w:hAnsi="Verdana" w:cs="Arial"/>
          <w:sz w:val="22"/>
          <w:szCs w:val="22"/>
          <w:lang w:val="es-ES" w:eastAsia="es-ES"/>
        </w:rPr>
        <w:t>.</w:t>
      </w:r>
    </w:p>
    <w:p w14:paraId="1E662288" w14:textId="77777777" w:rsidR="00F26BA1" w:rsidRPr="00826DEE" w:rsidRDefault="00F26BA1" w:rsidP="001268B7">
      <w:pPr>
        <w:jc w:val="both"/>
        <w:rPr>
          <w:rFonts w:ascii="Verdana" w:eastAsia="Times New Roman" w:hAnsi="Verdana" w:cs="Arial"/>
          <w:sz w:val="22"/>
          <w:szCs w:val="22"/>
          <w:lang w:val="es-ES" w:eastAsia="es-ES"/>
        </w:rPr>
      </w:pPr>
    </w:p>
    <w:p w14:paraId="560D1405" w14:textId="7795E0B9" w:rsidR="00F26BA1" w:rsidRPr="00826DEE" w:rsidRDefault="00F26BA1" w:rsidP="00F26BA1">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7.2.25.6</w:t>
      </w:r>
      <w:r w:rsidR="00434752" w:rsidRPr="00826DEE">
        <w:rPr>
          <w:rFonts w:ascii="Verdana" w:eastAsia="Times New Roman" w:hAnsi="Verdana" w:cs="Arial"/>
          <w:sz w:val="22"/>
          <w:szCs w:val="22"/>
          <w:lang w:val="es-ES" w:eastAsia="es-ES"/>
        </w:rPr>
        <w:tab/>
        <w:t xml:space="preserve"> </w:t>
      </w:r>
      <w:r w:rsidRPr="00826DEE">
        <w:rPr>
          <w:rFonts w:ascii="Verdana" w:eastAsia="Times New Roman" w:hAnsi="Verdana" w:cs="Arial"/>
          <w:sz w:val="22"/>
          <w:szCs w:val="22"/>
          <w:lang w:val="es-ES" w:eastAsia="es-ES"/>
        </w:rPr>
        <w:t>Whisky o Whiskey de Centeno Malteado</w:t>
      </w:r>
    </w:p>
    <w:p w14:paraId="4F476F55" w14:textId="4EC5D4AA" w:rsidR="00F26BA1" w:rsidRPr="00826DEE" w:rsidRDefault="00F26BA1" w:rsidP="00F26BA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Whisky o Whiskey producido a menos de 80 %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a partir de un mosto fermentado con un contenido no menor de 51% de azúcares procedentes de centeno malteado, el 49% restante deberá provenir de los azúcares de otros cereales</w:t>
      </w:r>
    </w:p>
    <w:p w14:paraId="4A091B2C" w14:textId="77777777" w:rsidR="00002007" w:rsidRPr="00826DEE" w:rsidRDefault="00002007" w:rsidP="001268B7">
      <w:pPr>
        <w:jc w:val="both"/>
        <w:rPr>
          <w:rFonts w:ascii="Verdana" w:eastAsia="Times New Roman" w:hAnsi="Verdana" w:cs="Arial"/>
          <w:sz w:val="22"/>
          <w:szCs w:val="22"/>
          <w:lang w:val="es-ES" w:eastAsia="es-ES"/>
        </w:rPr>
      </w:pPr>
    </w:p>
    <w:p w14:paraId="5A6445FE" w14:textId="39A7E893" w:rsidR="00085524" w:rsidRPr="00826DEE" w:rsidRDefault="00F26BA1" w:rsidP="003C7995">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7.2.25.7</w:t>
      </w:r>
      <w:r w:rsidR="003C7995"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MX" w:eastAsia="es-ES"/>
        </w:rPr>
        <w:t>Whiskey</w:t>
      </w:r>
      <w:r w:rsidR="00085524" w:rsidRPr="00826DEE">
        <w:rPr>
          <w:rFonts w:ascii="Verdana" w:eastAsia="Times New Roman" w:hAnsi="Verdana" w:cs="Arial"/>
          <w:sz w:val="22"/>
          <w:szCs w:val="22"/>
          <w:lang w:val="es-ES" w:eastAsia="es-ES"/>
        </w:rPr>
        <w:t xml:space="preserve"> o </w:t>
      </w:r>
      <w:r w:rsidR="00002007" w:rsidRPr="00826DEE">
        <w:rPr>
          <w:rFonts w:ascii="Verdana" w:eastAsia="Times New Roman" w:hAnsi="Verdana" w:cs="Arial"/>
          <w:sz w:val="22"/>
          <w:szCs w:val="22"/>
          <w:lang w:val="es-ES" w:eastAsia="es-ES"/>
        </w:rPr>
        <w:t>w</w:t>
      </w:r>
      <w:r w:rsidR="00085524" w:rsidRPr="00826DEE">
        <w:rPr>
          <w:rFonts w:ascii="Verdana" w:eastAsia="Times New Roman" w:hAnsi="Verdana" w:cs="Arial"/>
          <w:sz w:val="22"/>
          <w:szCs w:val="22"/>
          <w:lang w:val="es-ES" w:eastAsia="es-ES"/>
        </w:rPr>
        <w:t xml:space="preserve">hisky de </w:t>
      </w:r>
      <w:r w:rsidR="00002007" w:rsidRPr="00826DEE">
        <w:rPr>
          <w:rFonts w:ascii="Verdana" w:eastAsia="Times New Roman" w:hAnsi="Verdana" w:cs="Arial"/>
          <w:sz w:val="22"/>
          <w:szCs w:val="22"/>
          <w:lang w:val="es-ES" w:eastAsia="es-ES"/>
        </w:rPr>
        <w:t>m</w:t>
      </w:r>
      <w:r w:rsidR="00085524" w:rsidRPr="00826DEE">
        <w:rPr>
          <w:rFonts w:ascii="Verdana" w:eastAsia="Times New Roman" w:hAnsi="Verdana" w:cs="Arial"/>
          <w:sz w:val="22"/>
          <w:szCs w:val="22"/>
          <w:lang w:val="es-ES" w:eastAsia="es-ES"/>
        </w:rPr>
        <w:t>aíz</w:t>
      </w:r>
    </w:p>
    <w:p w14:paraId="53DE0766" w14:textId="77777777" w:rsidR="00002007" w:rsidRPr="00826DEE" w:rsidRDefault="00002007" w:rsidP="001268B7">
      <w:pPr>
        <w:jc w:val="both"/>
        <w:rPr>
          <w:rFonts w:ascii="Verdana" w:eastAsia="Times New Roman" w:hAnsi="Verdana" w:cs="Arial"/>
          <w:sz w:val="22"/>
          <w:szCs w:val="22"/>
          <w:lang w:val="es-ES" w:eastAsia="es-ES"/>
        </w:rPr>
      </w:pPr>
    </w:p>
    <w:p w14:paraId="07CEC400" w14:textId="77777777" w:rsidR="00B8161A" w:rsidRPr="00826DEE" w:rsidRDefault="00085524"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producto elaborado a menos de 80</w:t>
      </w:r>
      <w:r w:rsidR="00002007" w:rsidRPr="00826DEE">
        <w:rPr>
          <w:rFonts w:ascii="Verdana" w:eastAsia="Times New Roman" w:hAnsi="Verdana" w:cs="Arial"/>
          <w:sz w:val="22"/>
          <w:szCs w:val="22"/>
          <w:lang w:val="es-ES" w:eastAsia="es-ES"/>
        </w:rPr>
        <w:t xml:space="preserve">,0 </w:t>
      </w:r>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a partir del mosto fermentado con un contenido no menor a 80</w:t>
      </w:r>
      <w:r w:rsidR="00002007" w:rsidRPr="00826DEE">
        <w:rPr>
          <w:rFonts w:ascii="Verdana" w:eastAsia="Times New Roman" w:hAnsi="Verdana" w:cs="Arial"/>
          <w:sz w:val="22"/>
          <w:szCs w:val="22"/>
          <w:lang w:val="es-ES" w:eastAsia="es-ES"/>
        </w:rPr>
        <w:t xml:space="preserve">,0 </w:t>
      </w:r>
      <w:r w:rsidRPr="00826DEE">
        <w:rPr>
          <w:rFonts w:ascii="Verdana" w:eastAsia="Times New Roman" w:hAnsi="Verdana" w:cs="Arial"/>
          <w:sz w:val="22"/>
          <w:szCs w:val="22"/>
          <w:lang w:val="es-ES" w:eastAsia="es-ES"/>
        </w:rPr>
        <w:t>% de maíz</w:t>
      </w:r>
      <w:r w:rsidR="00B6745F" w:rsidRPr="00826DEE">
        <w:rPr>
          <w:rFonts w:ascii="Verdana" w:eastAsia="Times New Roman" w:hAnsi="Verdana" w:cs="Arial"/>
          <w:sz w:val="22"/>
          <w:szCs w:val="22"/>
          <w:lang w:val="es-ES" w:eastAsia="es-ES"/>
        </w:rPr>
        <w:t>.</w:t>
      </w:r>
    </w:p>
    <w:p w14:paraId="2241F5B7" w14:textId="77777777" w:rsidR="00085524" w:rsidRPr="00826DEE" w:rsidRDefault="00085524" w:rsidP="001268B7">
      <w:pPr>
        <w:jc w:val="both"/>
        <w:rPr>
          <w:rFonts w:ascii="Verdana" w:eastAsia="Times New Roman" w:hAnsi="Verdana" w:cs="Arial"/>
          <w:sz w:val="22"/>
          <w:szCs w:val="22"/>
          <w:lang w:val="es-ES" w:eastAsia="es-ES"/>
        </w:rPr>
      </w:pPr>
    </w:p>
    <w:p w14:paraId="577C2C6B" w14:textId="5A7F8F4E" w:rsidR="00085524" w:rsidRPr="00826DEE" w:rsidRDefault="00F26BA1" w:rsidP="003C7995">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7.2.25.8</w:t>
      </w:r>
      <w:r w:rsidR="003C7995"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MX" w:eastAsia="es-ES"/>
        </w:rPr>
        <w:t>Whiskey</w:t>
      </w:r>
      <w:r w:rsidR="00085524" w:rsidRPr="00826DEE">
        <w:rPr>
          <w:rFonts w:ascii="Verdana" w:eastAsia="Times New Roman" w:hAnsi="Verdana" w:cs="Arial"/>
          <w:sz w:val="22"/>
          <w:szCs w:val="22"/>
          <w:lang w:val="es-ES" w:eastAsia="es-ES"/>
        </w:rPr>
        <w:t xml:space="preserve"> o </w:t>
      </w:r>
      <w:r w:rsidR="00002007" w:rsidRPr="00826DEE">
        <w:rPr>
          <w:rFonts w:ascii="Verdana" w:eastAsia="Times New Roman" w:hAnsi="Verdana" w:cs="Arial"/>
          <w:sz w:val="22"/>
          <w:szCs w:val="22"/>
          <w:lang w:val="es-ES" w:eastAsia="es-ES"/>
        </w:rPr>
        <w:t>w</w:t>
      </w:r>
      <w:r w:rsidR="00085524" w:rsidRPr="00826DEE">
        <w:rPr>
          <w:rFonts w:ascii="Verdana" w:eastAsia="Times New Roman" w:hAnsi="Verdana" w:cs="Arial"/>
          <w:sz w:val="22"/>
          <w:szCs w:val="22"/>
          <w:lang w:val="es-ES" w:eastAsia="es-ES"/>
        </w:rPr>
        <w:t xml:space="preserve">hisky de </w:t>
      </w:r>
      <w:r w:rsidR="00002007" w:rsidRPr="00826DEE">
        <w:rPr>
          <w:rFonts w:ascii="Verdana" w:eastAsia="Times New Roman" w:hAnsi="Verdana" w:cs="Arial"/>
          <w:sz w:val="22"/>
          <w:szCs w:val="22"/>
          <w:lang w:val="es-ES" w:eastAsia="es-ES"/>
        </w:rPr>
        <w:t>m</w:t>
      </w:r>
      <w:r w:rsidR="00085524" w:rsidRPr="00826DEE">
        <w:rPr>
          <w:rFonts w:ascii="Verdana" w:eastAsia="Times New Roman" w:hAnsi="Verdana" w:cs="Arial"/>
          <w:sz w:val="22"/>
          <w:szCs w:val="22"/>
          <w:lang w:val="es-ES" w:eastAsia="es-ES"/>
        </w:rPr>
        <w:t>alta</w:t>
      </w:r>
    </w:p>
    <w:p w14:paraId="51C0F4E3" w14:textId="77777777" w:rsidR="00002007" w:rsidRPr="00826DEE" w:rsidRDefault="00002007" w:rsidP="001268B7">
      <w:pPr>
        <w:jc w:val="both"/>
        <w:rPr>
          <w:rFonts w:ascii="Verdana" w:eastAsia="Times New Roman" w:hAnsi="Verdana" w:cs="Arial"/>
          <w:sz w:val="22"/>
          <w:szCs w:val="22"/>
          <w:lang w:val="es-ES" w:eastAsia="es-ES"/>
        </w:rPr>
      </w:pPr>
    </w:p>
    <w:p w14:paraId="6AAF91B1" w14:textId="1B3E28C7" w:rsidR="00B8161A" w:rsidRPr="00826DEE" w:rsidRDefault="00294C0C" w:rsidP="0045201A">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Whisky</w:t>
      </w:r>
      <w:r w:rsidR="0045201A" w:rsidRPr="00826DEE">
        <w:rPr>
          <w:rFonts w:ascii="Verdana" w:eastAsia="Times New Roman" w:hAnsi="Verdana" w:cs="Arial"/>
          <w:sz w:val="22"/>
          <w:szCs w:val="22"/>
          <w:lang w:val="es-ES" w:eastAsia="es-ES"/>
        </w:rPr>
        <w:t xml:space="preserve"> o whiskey producido </w:t>
      </w:r>
      <w:r w:rsidRPr="00826DEE">
        <w:rPr>
          <w:rFonts w:ascii="Verdana" w:eastAsia="Times New Roman" w:hAnsi="Verdana" w:cs="Arial"/>
          <w:sz w:val="22"/>
          <w:szCs w:val="22"/>
          <w:lang w:val="es-ES" w:eastAsia="es-ES"/>
        </w:rPr>
        <w:t xml:space="preserve">a menos de 94.8 %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xml:space="preserve">. Vol., a partir de un mosto fermentado </w:t>
      </w:r>
      <w:r w:rsidR="0045201A" w:rsidRPr="00826DEE">
        <w:rPr>
          <w:rFonts w:ascii="Verdana" w:eastAsia="Times New Roman" w:hAnsi="Verdana" w:cs="Arial"/>
          <w:sz w:val="22"/>
          <w:szCs w:val="22"/>
          <w:lang w:val="es-ES" w:eastAsia="es-ES"/>
        </w:rPr>
        <w:t>con un contenido 100%</w:t>
      </w:r>
      <w:r w:rsidRPr="00826DEE">
        <w:rPr>
          <w:rFonts w:ascii="Verdana" w:eastAsia="Times New Roman" w:hAnsi="Verdana" w:cs="Arial"/>
          <w:sz w:val="22"/>
          <w:szCs w:val="22"/>
          <w:lang w:val="es-ES" w:eastAsia="es-ES"/>
        </w:rPr>
        <w:t xml:space="preserve"> de cebada malteada. </w:t>
      </w:r>
    </w:p>
    <w:p w14:paraId="74F19512" w14:textId="77777777" w:rsidR="00F448F4" w:rsidRPr="00826DEE" w:rsidRDefault="00F448F4" w:rsidP="0045201A">
      <w:pPr>
        <w:jc w:val="both"/>
        <w:rPr>
          <w:rFonts w:ascii="Verdana" w:eastAsia="Times New Roman" w:hAnsi="Verdana" w:cs="Arial"/>
          <w:sz w:val="22"/>
          <w:szCs w:val="22"/>
          <w:lang w:val="es-ES" w:eastAsia="es-ES"/>
        </w:rPr>
      </w:pPr>
    </w:p>
    <w:p w14:paraId="72F0CF8B" w14:textId="776EE38E" w:rsidR="00F448F4" w:rsidRPr="00826DEE" w:rsidRDefault="00F448F4" w:rsidP="0045201A">
      <w:pPr>
        <w:jc w:val="both"/>
        <w:rPr>
          <w:rFonts w:ascii="Verdana" w:eastAsia="Times New Roman" w:hAnsi="Verdana" w:cs="Arial"/>
          <w:sz w:val="22"/>
          <w:szCs w:val="22"/>
          <w:lang w:val="es-MX" w:eastAsia="es-ES"/>
        </w:rPr>
      </w:pPr>
      <w:r w:rsidRPr="00826DEE">
        <w:rPr>
          <w:rFonts w:ascii="Verdana" w:eastAsia="Times New Roman" w:hAnsi="Verdana" w:cs="Arial"/>
          <w:b/>
          <w:sz w:val="22"/>
          <w:szCs w:val="22"/>
          <w:lang w:val="es-MX" w:eastAsia="es-ES"/>
        </w:rPr>
        <w:t>7.2.25.9</w:t>
      </w:r>
      <w:r w:rsidRPr="00826DEE">
        <w:rPr>
          <w:rFonts w:ascii="Verdana" w:eastAsia="Times New Roman" w:hAnsi="Verdana" w:cs="Arial"/>
          <w:sz w:val="22"/>
          <w:szCs w:val="22"/>
          <w:lang w:val="es-MX" w:eastAsia="es-ES"/>
        </w:rPr>
        <w:t xml:space="preserve"> </w:t>
      </w:r>
      <w:r w:rsidRPr="00826DEE">
        <w:rPr>
          <w:rFonts w:ascii="Verdana" w:eastAsia="Times New Roman" w:hAnsi="Verdana" w:cs="Arial"/>
          <w:sz w:val="22"/>
          <w:szCs w:val="22"/>
          <w:lang w:val="es-MX" w:eastAsia="es-ES"/>
        </w:rPr>
        <w:tab/>
        <w:t xml:space="preserve">Whisky o whiskey escocés de una sola malta (single </w:t>
      </w:r>
      <w:proofErr w:type="spellStart"/>
      <w:r w:rsidRPr="00826DEE">
        <w:rPr>
          <w:rFonts w:ascii="Verdana" w:eastAsia="Times New Roman" w:hAnsi="Verdana" w:cs="Arial"/>
          <w:sz w:val="22"/>
          <w:szCs w:val="22"/>
          <w:lang w:val="es-MX" w:eastAsia="es-ES"/>
        </w:rPr>
        <w:t>malt</w:t>
      </w:r>
      <w:proofErr w:type="spellEnd"/>
      <w:r w:rsidRPr="00826DEE">
        <w:rPr>
          <w:rFonts w:ascii="Verdana" w:eastAsia="Times New Roman" w:hAnsi="Verdana" w:cs="Arial"/>
          <w:sz w:val="22"/>
          <w:szCs w:val="22"/>
          <w:lang w:val="es-MX" w:eastAsia="es-ES"/>
        </w:rPr>
        <w:t xml:space="preserve"> Scotch whisky)</w:t>
      </w:r>
    </w:p>
    <w:p w14:paraId="1B56F904" w14:textId="77777777" w:rsidR="00F448F4" w:rsidRPr="00826DEE" w:rsidRDefault="00F448F4" w:rsidP="0045201A">
      <w:pPr>
        <w:jc w:val="both"/>
        <w:rPr>
          <w:rFonts w:ascii="Verdana" w:eastAsia="Times New Roman" w:hAnsi="Verdana" w:cs="Arial"/>
          <w:sz w:val="22"/>
          <w:szCs w:val="22"/>
          <w:lang w:val="es-MX" w:eastAsia="es-ES"/>
        </w:rPr>
      </w:pPr>
    </w:p>
    <w:p w14:paraId="01463C66" w14:textId="38D06E23" w:rsidR="00F448F4" w:rsidRPr="00826DEE" w:rsidRDefault="00F448F4" w:rsidP="00F448F4">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Whisky o whiskey producido a partir de cebada malteada en una sola destilería. </w:t>
      </w:r>
    </w:p>
    <w:p w14:paraId="6C7525F0" w14:textId="77777777" w:rsidR="00085524" w:rsidRPr="00826DEE" w:rsidRDefault="00085524" w:rsidP="001268B7">
      <w:pPr>
        <w:jc w:val="both"/>
        <w:rPr>
          <w:rFonts w:ascii="Verdana" w:eastAsia="Times New Roman" w:hAnsi="Verdana" w:cs="Arial"/>
          <w:sz w:val="22"/>
          <w:szCs w:val="22"/>
          <w:lang w:val="es-ES" w:eastAsia="es-ES"/>
        </w:rPr>
      </w:pPr>
    </w:p>
    <w:p w14:paraId="1317DDAE" w14:textId="77777777" w:rsidR="00325071" w:rsidRPr="00826DEE" w:rsidRDefault="00325071" w:rsidP="001268B7">
      <w:pPr>
        <w:jc w:val="both"/>
        <w:rPr>
          <w:rFonts w:ascii="Verdana" w:eastAsia="Times New Roman" w:hAnsi="Verdana" w:cs="Arial"/>
          <w:sz w:val="22"/>
          <w:szCs w:val="22"/>
          <w:lang w:val="es-ES" w:eastAsia="es-ES"/>
        </w:rPr>
      </w:pPr>
    </w:p>
    <w:p w14:paraId="653D64F1" w14:textId="7FBF935A" w:rsidR="00085524" w:rsidRPr="00826DEE" w:rsidRDefault="00F448F4" w:rsidP="003C7995">
      <w:pPr>
        <w:ind w:right="49"/>
        <w:jc w:val="both"/>
        <w:rPr>
          <w:rFonts w:ascii="Verdana" w:eastAsia="Times New Roman" w:hAnsi="Verdana" w:cs="Arial"/>
          <w:sz w:val="22"/>
          <w:szCs w:val="22"/>
          <w:lang w:val="en-US" w:eastAsia="es-ES"/>
        </w:rPr>
      </w:pPr>
      <w:r w:rsidRPr="00826DEE">
        <w:rPr>
          <w:rFonts w:ascii="Verdana" w:eastAsia="Times New Roman" w:hAnsi="Verdana" w:cs="Arial"/>
          <w:b/>
          <w:sz w:val="22"/>
          <w:szCs w:val="22"/>
          <w:lang w:val="en-US" w:eastAsia="es-ES"/>
        </w:rPr>
        <w:t>7.2.25.10</w:t>
      </w:r>
      <w:r w:rsidR="003C7995" w:rsidRPr="00826DEE">
        <w:rPr>
          <w:rFonts w:ascii="Verdana" w:eastAsia="Times New Roman" w:hAnsi="Verdana" w:cs="Arial"/>
          <w:sz w:val="22"/>
          <w:szCs w:val="22"/>
          <w:lang w:val="en-US" w:eastAsia="es-ES"/>
        </w:rPr>
        <w:tab/>
      </w:r>
      <w:r w:rsidR="00085524" w:rsidRPr="00826DEE">
        <w:rPr>
          <w:rFonts w:ascii="Verdana" w:eastAsia="Times New Roman" w:hAnsi="Verdana" w:cs="Arial"/>
          <w:sz w:val="22"/>
          <w:szCs w:val="22"/>
          <w:lang w:val="en-US" w:eastAsia="es-ES"/>
        </w:rPr>
        <w:t xml:space="preserve">Whiskey o </w:t>
      </w:r>
      <w:r w:rsidR="00002007" w:rsidRPr="00826DEE">
        <w:rPr>
          <w:rFonts w:ascii="Verdana" w:eastAsia="Times New Roman" w:hAnsi="Verdana" w:cs="Arial"/>
          <w:sz w:val="22"/>
          <w:szCs w:val="22"/>
          <w:lang w:val="en-US" w:eastAsia="es-ES"/>
        </w:rPr>
        <w:t xml:space="preserve">whisky </w:t>
      </w:r>
      <w:proofErr w:type="spellStart"/>
      <w:r w:rsidR="00002007" w:rsidRPr="00826DEE">
        <w:rPr>
          <w:rFonts w:ascii="Verdana" w:eastAsia="Times New Roman" w:hAnsi="Verdana" w:cs="Arial"/>
          <w:sz w:val="22"/>
          <w:szCs w:val="22"/>
          <w:lang w:val="en-US" w:eastAsia="es-ES"/>
        </w:rPr>
        <w:t>t</w:t>
      </w:r>
      <w:r w:rsidR="00085524" w:rsidRPr="00826DEE">
        <w:rPr>
          <w:rFonts w:ascii="Verdana" w:eastAsia="Times New Roman" w:hAnsi="Verdana" w:cs="Arial"/>
          <w:sz w:val="22"/>
          <w:szCs w:val="22"/>
          <w:lang w:val="en-US" w:eastAsia="es-ES"/>
        </w:rPr>
        <w:t>ennessee</w:t>
      </w:r>
      <w:proofErr w:type="spellEnd"/>
      <w:r w:rsidR="00085524" w:rsidRPr="00826DEE">
        <w:rPr>
          <w:rFonts w:ascii="Verdana" w:eastAsia="Times New Roman" w:hAnsi="Verdana" w:cs="Arial"/>
          <w:sz w:val="22"/>
          <w:szCs w:val="22"/>
          <w:lang w:val="en-US" w:eastAsia="es-ES"/>
        </w:rPr>
        <w:t xml:space="preserve"> (</w:t>
      </w:r>
      <w:r w:rsidR="00B47B54" w:rsidRPr="00826DEE">
        <w:rPr>
          <w:rFonts w:ascii="Verdana" w:eastAsia="Times New Roman" w:hAnsi="Verdana" w:cs="Arial"/>
          <w:sz w:val="22"/>
          <w:szCs w:val="22"/>
          <w:lang w:val="en-US" w:eastAsia="es-ES"/>
        </w:rPr>
        <w:t xml:space="preserve">Tennessee </w:t>
      </w:r>
      <w:r w:rsidR="00002007" w:rsidRPr="00826DEE">
        <w:rPr>
          <w:rFonts w:ascii="Verdana" w:eastAsia="Times New Roman" w:hAnsi="Verdana" w:cs="Arial"/>
          <w:sz w:val="22"/>
          <w:szCs w:val="22"/>
          <w:lang w:val="en-US" w:eastAsia="es-ES"/>
        </w:rPr>
        <w:t>w</w:t>
      </w:r>
      <w:r w:rsidR="00085524" w:rsidRPr="00826DEE">
        <w:rPr>
          <w:rFonts w:ascii="Verdana" w:eastAsia="Times New Roman" w:hAnsi="Verdana" w:cs="Arial"/>
          <w:sz w:val="22"/>
          <w:szCs w:val="22"/>
          <w:lang w:val="en-US" w:eastAsia="es-ES"/>
        </w:rPr>
        <w:t>hisky)</w:t>
      </w:r>
    </w:p>
    <w:p w14:paraId="7F565C05" w14:textId="77777777" w:rsidR="00002007" w:rsidRPr="00826DEE" w:rsidRDefault="00002007" w:rsidP="001268B7">
      <w:pPr>
        <w:jc w:val="both"/>
        <w:rPr>
          <w:rFonts w:ascii="Verdana" w:eastAsia="Times New Roman" w:hAnsi="Verdana" w:cs="Arial"/>
          <w:sz w:val="22"/>
          <w:szCs w:val="22"/>
          <w:lang w:val="en-US" w:eastAsia="es-ES"/>
        </w:rPr>
      </w:pPr>
    </w:p>
    <w:p w14:paraId="2F15304A" w14:textId="7ED4CE0F" w:rsidR="00B8161A" w:rsidRPr="00826DEE" w:rsidRDefault="001200BE"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distintivo elaborado en el Estado de Tennessee de los Estados Unidos de América, de acuerdo a las disposiciones legales que regulan la producción del Whiskey en ese país</w:t>
      </w:r>
      <w:r w:rsidR="00B47B54" w:rsidRPr="00826DEE">
        <w:rPr>
          <w:rFonts w:ascii="Verdana" w:eastAsia="Times New Roman" w:hAnsi="Verdana" w:cs="Arial"/>
          <w:sz w:val="22"/>
          <w:szCs w:val="22"/>
          <w:lang w:val="es-ES" w:eastAsia="es-ES"/>
        </w:rPr>
        <w:t>.</w:t>
      </w:r>
    </w:p>
    <w:p w14:paraId="5AEA661E" w14:textId="77777777" w:rsidR="00085524" w:rsidRPr="00826DEE" w:rsidRDefault="00085524" w:rsidP="001268B7">
      <w:pPr>
        <w:jc w:val="both"/>
        <w:rPr>
          <w:rFonts w:ascii="Verdana" w:eastAsia="Times New Roman" w:hAnsi="Verdana" w:cs="Arial"/>
          <w:sz w:val="22"/>
          <w:szCs w:val="22"/>
          <w:lang w:val="es-ES" w:eastAsia="es-ES"/>
        </w:rPr>
      </w:pPr>
    </w:p>
    <w:p w14:paraId="6D5C6191" w14:textId="4B8C8749" w:rsidR="00085524" w:rsidRPr="00826DEE" w:rsidRDefault="00F448F4" w:rsidP="003C7995">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7.2.25.11</w:t>
      </w:r>
      <w:r w:rsidR="003C7995" w:rsidRPr="00826DEE">
        <w:rPr>
          <w:rFonts w:ascii="Verdana" w:eastAsia="Times New Roman" w:hAnsi="Verdana" w:cs="Arial"/>
          <w:sz w:val="22"/>
          <w:szCs w:val="22"/>
          <w:lang w:val="es-ES" w:eastAsia="es-ES"/>
        </w:rPr>
        <w:tab/>
      </w:r>
      <w:r w:rsidR="00085524" w:rsidRPr="00826DEE">
        <w:rPr>
          <w:rFonts w:ascii="Verdana" w:eastAsia="Times New Roman" w:hAnsi="Verdana" w:cs="Arial"/>
          <w:sz w:val="22"/>
          <w:szCs w:val="22"/>
          <w:lang w:val="es-MX" w:eastAsia="es-ES"/>
        </w:rPr>
        <w:t>Whiskey</w:t>
      </w:r>
      <w:r w:rsidR="00085524" w:rsidRPr="00826DEE">
        <w:rPr>
          <w:rFonts w:ascii="Verdana" w:eastAsia="Times New Roman" w:hAnsi="Verdana" w:cs="Arial"/>
          <w:sz w:val="22"/>
          <w:szCs w:val="22"/>
          <w:lang w:val="es-ES" w:eastAsia="es-ES"/>
        </w:rPr>
        <w:t xml:space="preserve"> o </w:t>
      </w:r>
      <w:r w:rsidR="00002007" w:rsidRPr="00826DEE">
        <w:rPr>
          <w:rFonts w:ascii="Verdana" w:eastAsia="Times New Roman" w:hAnsi="Verdana" w:cs="Arial"/>
          <w:sz w:val="22"/>
          <w:szCs w:val="22"/>
          <w:lang w:val="es-ES" w:eastAsia="es-ES"/>
        </w:rPr>
        <w:t>w</w:t>
      </w:r>
      <w:r w:rsidR="00085524" w:rsidRPr="00826DEE">
        <w:rPr>
          <w:rFonts w:ascii="Verdana" w:eastAsia="Times New Roman" w:hAnsi="Verdana" w:cs="Arial"/>
          <w:sz w:val="22"/>
          <w:szCs w:val="22"/>
          <w:lang w:val="es-ES" w:eastAsia="es-ES"/>
        </w:rPr>
        <w:t xml:space="preserve">hisky de </w:t>
      </w:r>
      <w:r w:rsidR="00002007" w:rsidRPr="00826DEE">
        <w:rPr>
          <w:rFonts w:ascii="Verdana" w:eastAsia="Times New Roman" w:hAnsi="Verdana" w:cs="Arial"/>
          <w:sz w:val="22"/>
          <w:szCs w:val="22"/>
          <w:lang w:val="es-ES" w:eastAsia="es-ES"/>
        </w:rPr>
        <w:t>t</w:t>
      </w:r>
      <w:r w:rsidR="00085524" w:rsidRPr="00826DEE">
        <w:rPr>
          <w:rFonts w:ascii="Verdana" w:eastAsia="Times New Roman" w:hAnsi="Verdana" w:cs="Arial"/>
          <w:sz w:val="22"/>
          <w:szCs w:val="22"/>
          <w:lang w:val="es-ES" w:eastAsia="es-ES"/>
        </w:rPr>
        <w:t>rigo</w:t>
      </w:r>
    </w:p>
    <w:p w14:paraId="0C17DB42" w14:textId="77777777" w:rsidR="00002007" w:rsidRPr="00826DEE" w:rsidRDefault="00002007" w:rsidP="001268B7">
      <w:pPr>
        <w:jc w:val="both"/>
        <w:rPr>
          <w:rFonts w:ascii="Verdana" w:eastAsia="Times New Roman" w:hAnsi="Verdana" w:cs="Arial"/>
          <w:sz w:val="22"/>
          <w:szCs w:val="22"/>
          <w:lang w:val="es-ES" w:eastAsia="es-ES"/>
        </w:rPr>
      </w:pPr>
    </w:p>
    <w:p w14:paraId="0A4335E4" w14:textId="27B5C05D" w:rsidR="00B8161A" w:rsidRPr="00826DEE" w:rsidRDefault="001200BE"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Whisky o Whiskey destilado a menos de 80 %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a partir de un mosto fermentado con un contenido no menor a 51% de azúcares procedentes de trigo, el 49% restante deberá provenir de los azúcares de otros cereales</w:t>
      </w:r>
      <w:r w:rsidR="00B6745F" w:rsidRPr="00826DEE">
        <w:rPr>
          <w:rFonts w:ascii="Verdana" w:eastAsia="Times New Roman" w:hAnsi="Verdana" w:cs="Arial"/>
          <w:sz w:val="22"/>
          <w:szCs w:val="22"/>
          <w:lang w:val="es-ES" w:eastAsia="es-ES"/>
        </w:rPr>
        <w:t>.</w:t>
      </w:r>
    </w:p>
    <w:p w14:paraId="38B8DC89" w14:textId="77777777" w:rsidR="00F26BA1" w:rsidRPr="00826DEE" w:rsidRDefault="00F26BA1" w:rsidP="001268B7">
      <w:pPr>
        <w:jc w:val="both"/>
        <w:rPr>
          <w:rFonts w:ascii="Verdana" w:eastAsia="Times New Roman" w:hAnsi="Verdana" w:cs="Arial"/>
          <w:sz w:val="22"/>
          <w:szCs w:val="22"/>
          <w:lang w:val="es-ES" w:eastAsia="es-ES"/>
        </w:rPr>
      </w:pPr>
    </w:p>
    <w:p w14:paraId="4299C9A7" w14:textId="4493BDE8" w:rsidR="00F26BA1" w:rsidRDefault="00F448F4" w:rsidP="001268B7">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7.2.25.12</w:t>
      </w:r>
      <w:r w:rsidR="00F26BA1" w:rsidRPr="00826DEE">
        <w:rPr>
          <w:rFonts w:ascii="Verdana" w:eastAsia="Times New Roman" w:hAnsi="Verdana" w:cs="Arial"/>
          <w:sz w:val="22"/>
          <w:szCs w:val="22"/>
          <w:lang w:val="es-ES" w:eastAsia="es-ES"/>
        </w:rPr>
        <w:tab/>
      </w:r>
      <w:proofErr w:type="spellStart"/>
      <w:r w:rsidR="00F26BA1" w:rsidRPr="00826DEE">
        <w:rPr>
          <w:rFonts w:ascii="Verdana" w:eastAsia="Times New Roman" w:hAnsi="Verdana" w:cs="Arial"/>
          <w:sz w:val="22"/>
          <w:szCs w:val="22"/>
          <w:lang w:val="es-ES" w:eastAsia="es-ES"/>
        </w:rPr>
        <w:t>Blended</w:t>
      </w:r>
      <w:proofErr w:type="spellEnd"/>
      <w:r w:rsidR="00F26BA1" w:rsidRPr="00826DEE">
        <w:rPr>
          <w:rFonts w:ascii="Verdana" w:eastAsia="Times New Roman" w:hAnsi="Verdana" w:cs="Arial"/>
          <w:sz w:val="22"/>
          <w:szCs w:val="22"/>
          <w:lang w:val="es-ES" w:eastAsia="es-ES"/>
        </w:rPr>
        <w:t xml:space="preserve"> Whiskey</w:t>
      </w:r>
    </w:p>
    <w:p w14:paraId="24A9326A" w14:textId="77777777" w:rsidR="00D03DC2" w:rsidRPr="00826DEE" w:rsidRDefault="00D03DC2" w:rsidP="001268B7">
      <w:pPr>
        <w:jc w:val="both"/>
        <w:rPr>
          <w:rFonts w:ascii="Verdana" w:eastAsia="Times New Roman" w:hAnsi="Verdana" w:cs="Arial"/>
          <w:sz w:val="22"/>
          <w:szCs w:val="22"/>
          <w:lang w:val="es-ES" w:eastAsia="es-ES"/>
        </w:rPr>
      </w:pPr>
    </w:p>
    <w:p w14:paraId="26F13FD3" w14:textId="0FD82DED" w:rsidR="00F26BA1" w:rsidRPr="00826DEE" w:rsidRDefault="00F26BA1"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obtenido de mezclar únicamente diferentes Whiskeys. Podrá ser adicionado de edulcorantes, colorantes, aromatizantes y/o saborizantes permitidos por la Secretaría de Salud en el acuerdo correspondiente, con objeto de proporcionar o intensificar su color, aroma y/o sabor.</w:t>
      </w:r>
      <w:r w:rsidRPr="00826DEE">
        <w:rPr>
          <w:rFonts w:ascii="Verdana" w:eastAsia="Times New Roman" w:hAnsi="Verdana" w:cs="Arial"/>
          <w:sz w:val="22"/>
          <w:szCs w:val="22"/>
          <w:lang w:val="es-ES" w:eastAsia="es-ES"/>
        </w:rPr>
        <w:tab/>
      </w:r>
    </w:p>
    <w:p w14:paraId="4F77272C" w14:textId="77777777" w:rsidR="00085524" w:rsidRPr="00826DEE" w:rsidRDefault="00085524" w:rsidP="001268B7">
      <w:pPr>
        <w:jc w:val="both"/>
        <w:rPr>
          <w:rFonts w:ascii="Verdana" w:eastAsia="Times New Roman" w:hAnsi="Verdana" w:cs="Arial"/>
          <w:sz w:val="22"/>
          <w:szCs w:val="22"/>
          <w:lang w:val="es-ES" w:eastAsia="es-ES"/>
        </w:rPr>
      </w:pPr>
    </w:p>
    <w:p w14:paraId="2926976E" w14:textId="7EC5323F" w:rsidR="00085524" w:rsidRPr="00826DEE" w:rsidRDefault="00F444B0" w:rsidP="000C4935">
      <w:pPr>
        <w:ind w:left="1418" w:hanging="1418"/>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 xml:space="preserve">NOTA </w:t>
      </w:r>
      <w:r w:rsidR="00E51D34">
        <w:rPr>
          <w:rFonts w:ascii="Verdana" w:eastAsia="Times New Roman" w:hAnsi="Verdana" w:cs="Arial"/>
          <w:b/>
          <w:sz w:val="22"/>
          <w:szCs w:val="22"/>
          <w:lang w:val="es-ES" w:eastAsia="es-ES"/>
        </w:rPr>
        <w:t>10</w:t>
      </w:r>
      <w:r w:rsidR="00085524" w:rsidRPr="00826DEE">
        <w:rPr>
          <w:rFonts w:ascii="Verdana" w:eastAsia="Times New Roman" w:hAnsi="Verdana" w:cs="Arial"/>
          <w:b/>
          <w:sz w:val="22"/>
          <w:szCs w:val="22"/>
          <w:lang w:val="es-ES" w:eastAsia="es-ES"/>
        </w:rPr>
        <w:t>:</w:t>
      </w:r>
      <w:r w:rsidR="00595879" w:rsidRPr="00826DEE">
        <w:rPr>
          <w:rFonts w:ascii="Verdana" w:eastAsia="Times New Roman" w:hAnsi="Verdana" w:cs="Arial"/>
          <w:sz w:val="22"/>
          <w:szCs w:val="22"/>
          <w:lang w:val="es-ES" w:eastAsia="es-ES"/>
        </w:rPr>
        <w:tab/>
      </w:r>
      <w:r w:rsidR="00C04674" w:rsidRPr="00826DEE">
        <w:rPr>
          <w:rFonts w:ascii="Verdana" w:eastAsia="Times New Roman" w:hAnsi="Verdana" w:cs="Arial"/>
          <w:sz w:val="22"/>
          <w:szCs w:val="22"/>
          <w:lang w:val="es-ES" w:eastAsia="es-ES"/>
        </w:rPr>
        <w:t xml:space="preserve">Ver lo especificado en la Norma Mexicana </w:t>
      </w:r>
      <w:r w:rsidR="009F42FF" w:rsidRPr="00826DEE">
        <w:rPr>
          <w:rFonts w:ascii="Verdana" w:eastAsia="Times New Roman" w:hAnsi="Verdana" w:cs="Arial"/>
          <w:sz w:val="22"/>
          <w:szCs w:val="22"/>
          <w:lang w:val="es-ES" w:eastAsia="es-ES"/>
        </w:rPr>
        <w:t>NMX-V-001-NORMEX-2012</w:t>
      </w:r>
      <w:r w:rsidR="00963293" w:rsidRPr="00826DEE">
        <w:rPr>
          <w:rFonts w:ascii="Verdana" w:eastAsia="Times New Roman" w:hAnsi="Verdana" w:cs="Arial"/>
          <w:sz w:val="22"/>
          <w:szCs w:val="22"/>
          <w:lang w:val="es-ES" w:eastAsia="es-ES"/>
        </w:rPr>
        <w:t xml:space="preserve"> (</w:t>
      </w:r>
      <w:proofErr w:type="spellStart"/>
      <w:r w:rsidR="00963293" w:rsidRPr="00826DEE">
        <w:rPr>
          <w:rFonts w:ascii="Verdana" w:eastAsia="Times New Roman" w:hAnsi="Verdana" w:cs="Arial"/>
          <w:sz w:val="22"/>
          <w:szCs w:val="22"/>
          <w:lang w:val="es-ES" w:eastAsia="es-ES"/>
        </w:rPr>
        <w:t>Veáse</w:t>
      </w:r>
      <w:proofErr w:type="spellEnd"/>
      <w:r w:rsidR="005F687D" w:rsidRPr="00826DEE">
        <w:rPr>
          <w:rFonts w:ascii="Verdana" w:eastAsia="Times New Roman" w:hAnsi="Verdana" w:cs="Arial"/>
          <w:sz w:val="22"/>
          <w:szCs w:val="22"/>
          <w:lang w:val="es-ES" w:eastAsia="es-ES"/>
        </w:rPr>
        <w:t xml:space="preserve"> 3.11, Referencias)</w:t>
      </w:r>
    </w:p>
    <w:p w14:paraId="488C25A3" w14:textId="77777777" w:rsidR="006D3D39" w:rsidRPr="00826DEE" w:rsidRDefault="006D3D39" w:rsidP="001268B7">
      <w:pPr>
        <w:ind w:left="1701" w:hanging="1701"/>
        <w:jc w:val="both"/>
        <w:rPr>
          <w:rFonts w:ascii="Verdana" w:eastAsia="Times New Roman" w:hAnsi="Verdana" w:cs="Arial"/>
          <w:sz w:val="22"/>
          <w:szCs w:val="22"/>
          <w:lang w:val="es-ES" w:eastAsia="es-ES"/>
        </w:rPr>
      </w:pPr>
    </w:p>
    <w:p w14:paraId="3ABED7A0" w14:textId="7C7C211D" w:rsidR="00085524" w:rsidRPr="00A1492B" w:rsidRDefault="009B2DAF" w:rsidP="00876742">
      <w:pPr>
        <w:jc w:val="center"/>
        <w:rPr>
          <w:rFonts w:ascii="Verdana" w:eastAsia="Times New Roman" w:hAnsi="Verdana" w:cs="Arial"/>
          <w:b/>
          <w:sz w:val="22"/>
          <w:szCs w:val="22"/>
          <w:lang w:val="es-ES" w:eastAsia="es-ES"/>
        </w:rPr>
      </w:pPr>
      <w:r>
        <w:rPr>
          <w:rFonts w:ascii="Verdana" w:eastAsia="Times New Roman" w:hAnsi="Verdana" w:cs="Arial"/>
          <w:b/>
          <w:sz w:val="22"/>
          <w:szCs w:val="22"/>
          <w:lang w:val="es-ES" w:eastAsia="es-ES"/>
        </w:rPr>
        <w:t>TABLA 17</w:t>
      </w:r>
      <w:r w:rsidR="000F4515" w:rsidRPr="00A1492B">
        <w:rPr>
          <w:rFonts w:ascii="Verdana" w:eastAsia="Times New Roman" w:hAnsi="Verdana" w:cs="Arial"/>
          <w:b/>
          <w:sz w:val="22"/>
          <w:szCs w:val="22"/>
          <w:lang w:val="es-ES" w:eastAsia="es-ES"/>
        </w:rPr>
        <w:t xml:space="preserve">. </w:t>
      </w:r>
      <w:r w:rsidR="00876742" w:rsidRPr="00A1492B">
        <w:rPr>
          <w:rFonts w:ascii="Verdana" w:eastAsia="Times New Roman" w:hAnsi="Verdana" w:cs="Arial"/>
          <w:b/>
          <w:sz w:val="22"/>
          <w:szCs w:val="22"/>
          <w:lang w:val="es-ES" w:eastAsia="es-ES"/>
        </w:rPr>
        <w:t>ESPECIFICACIONES</w:t>
      </w:r>
      <w:r w:rsidR="005F687D" w:rsidRPr="00A1492B">
        <w:rPr>
          <w:rFonts w:ascii="Verdana" w:eastAsia="Times New Roman" w:hAnsi="Verdana" w:cs="Arial"/>
          <w:b/>
          <w:sz w:val="22"/>
          <w:szCs w:val="22"/>
          <w:lang w:val="es-ES" w:eastAsia="es-ES"/>
        </w:rPr>
        <w:t xml:space="preserve"> DE WHISKY Y WHISKEY</w:t>
      </w:r>
    </w:p>
    <w:p w14:paraId="21C7DBB1" w14:textId="77777777" w:rsidR="00876742" w:rsidRPr="00A1492B" w:rsidRDefault="00876742" w:rsidP="001268B7">
      <w:pPr>
        <w:jc w:val="both"/>
        <w:rPr>
          <w:rFonts w:ascii="Verdana" w:eastAsia="Times New Roman" w:hAnsi="Verdana" w:cs="Arial"/>
          <w:b/>
          <w:sz w:val="22"/>
          <w:szCs w:val="22"/>
          <w:lang w:val="es-ES" w:eastAsia="es-ES"/>
        </w:rPr>
      </w:pPr>
    </w:p>
    <w:tbl>
      <w:tblPr>
        <w:tblStyle w:val="Tablaconcuadrcula1"/>
        <w:tblW w:w="0" w:type="auto"/>
        <w:tblLayout w:type="fixed"/>
        <w:tblLook w:val="04A0" w:firstRow="1" w:lastRow="0" w:firstColumn="1" w:lastColumn="0" w:noHBand="0" w:noVBand="1"/>
      </w:tblPr>
      <w:tblGrid>
        <w:gridCol w:w="2666"/>
        <w:gridCol w:w="1247"/>
        <w:gridCol w:w="1279"/>
        <w:gridCol w:w="1360"/>
        <w:gridCol w:w="2487"/>
      </w:tblGrid>
      <w:tr w:rsidR="00EB3AD3" w:rsidRPr="00826DEE" w14:paraId="75027025" w14:textId="77777777" w:rsidTr="007E074F">
        <w:trPr>
          <w:trHeight w:val="870"/>
        </w:trPr>
        <w:tc>
          <w:tcPr>
            <w:tcW w:w="2666" w:type="dxa"/>
            <w:vAlign w:val="center"/>
          </w:tcPr>
          <w:p w14:paraId="0050E6C7" w14:textId="77777777" w:rsidR="00876742" w:rsidRPr="00826DEE" w:rsidRDefault="00876742" w:rsidP="00876742">
            <w:pPr>
              <w:jc w:val="center"/>
              <w:rPr>
                <w:rFonts w:ascii="Verdana" w:eastAsiaTheme="minorHAnsi" w:hAnsi="Verdana" w:cstheme="minorBidi"/>
                <w:b/>
                <w:bCs/>
              </w:rPr>
            </w:pPr>
          </w:p>
        </w:tc>
        <w:tc>
          <w:tcPr>
            <w:tcW w:w="2526" w:type="dxa"/>
            <w:gridSpan w:val="2"/>
            <w:vAlign w:val="center"/>
            <w:hideMark/>
          </w:tcPr>
          <w:p w14:paraId="3AB22155" w14:textId="77777777" w:rsidR="00876742" w:rsidRPr="00826DEE" w:rsidRDefault="00876742" w:rsidP="00876742">
            <w:pPr>
              <w:jc w:val="center"/>
              <w:rPr>
                <w:rFonts w:ascii="Verdana" w:eastAsiaTheme="minorHAnsi" w:hAnsi="Verdana" w:cstheme="minorBidi"/>
                <w:b/>
                <w:bCs/>
              </w:rPr>
            </w:pPr>
            <w:r w:rsidRPr="00826DEE">
              <w:rPr>
                <w:rFonts w:ascii="Verdana" w:eastAsiaTheme="minorHAnsi" w:hAnsi="Verdana" w:cstheme="minorBidi"/>
                <w:b/>
                <w:bCs/>
              </w:rPr>
              <w:t>WHISKY Y                                                                   WHISKEY</w:t>
            </w:r>
          </w:p>
        </w:tc>
        <w:tc>
          <w:tcPr>
            <w:tcW w:w="3847" w:type="dxa"/>
            <w:gridSpan w:val="2"/>
            <w:vAlign w:val="center"/>
            <w:hideMark/>
          </w:tcPr>
          <w:p w14:paraId="5EB586D5" w14:textId="77777777" w:rsidR="00876742" w:rsidRPr="00826DEE" w:rsidRDefault="00876742" w:rsidP="00876742">
            <w:pPr>
              <w:jc w:val="center"/>
              <w:rPr>
                <w:rFonts w:ascii="Verdana" w:eastAsiaTheme="minorHAnsi" w:hAnsi="Verdana" w:cstheme="minorBidi"/>
                <w:b/>
                <w:bCs/>
              </w:rPr>
            </w:pPr>
            <w:r w:rsidRPr="00826DEE">
              <w:rPr>
                <w:rFonts w:ascii="Verdana" w:eastAsiaTheme="minorHAnsi" w:hAnsi="Verdana" w:cstheme="minorBidi"/>
                <w:b/>
                <w:bCs/>
              </w:rPr>
              <w:t>WHISKY Y WHISKEY (CON AROMA Y/O SABOR)</w:t>
            </w:r>
          </w:p>
        </w:tc>
      </w:tr>
      <w:tr w:rsidR="00EB3AD3" w:rsidRPr="00826DEE" w14:paraId="666029F4" w14:textId="77777777" w:rsidTr="007E074F">
        <w:trPr>
          <w:trHeight w:val="315"/>
        </w:trPr>
        <w:tc>
          <w:tcPr>
            <w:tcW w:w="2666" w:type="dxa"/>
            <w:vAlign w:val="center"/>
          </w:tcPr>
          <w:p w14:paraId="79952251" w14:textId="77777777" w:rsidR="00876742" w:rsidRPr="00826DEE" w:rsidRDefault="00876742" w:rsidP="00876742">
            <w:pPr>
              <w:jc w:val="center"/>
              <w:rPr>
                <w:rFonts w:ascii="Verdana" w:eastAsiaTheme="minorHAnsi" w:hAnsi="Verdana" w:cstheme="minorBidi"/>
                <w:b/>
              </w:rPr>
            </w:pPr>
            <w:r w:rsidRPr="00826DEE">
              <w:rPr>
                <w:rFonts w:ascii="Verdana" w:eastAsiaTheme="minorHAnsi" w:hAnsi="Verdana" w:cstheme="minorBidi"/>
                <w:b/>
              </w:rPr>
              <w:t>ESPECIFICACIONES</w:t>
            </w:r>
          </w:p>
        </w:tc>
        <w:tc>
          <w:tcPr>
            <w:tcW w:w="1247" w:type="dxa"/>
            <w:noWrap/>
            <w:vAlign w:val="center"/>
            <w:hideMark/>
          </w:tcPr>
          <w:p w14:paraId="69526666" w14:textId="77777777" w:rsidR="00876742" w:rsidRPr="00826DEE" w:rsidRDefault="00876742" w:rsidP="00876742">
            <w:pPr>
              <w:jc w:val="center"/>
              <w:rPr>
                <w:rFonts w:ascii="Verdana" w:eastAsiaTheme="minorHAnsi" w:hAnsi="Verdana" w:cstheme="minorBidi"/>
                <w:b/>
              </w:rPr>
            </w:pPr>
            <w:r w:rsidRPr="00826DEE">
              <w:rPr>
                <w:rFonts w:ascii="Verdana" w:eastAsiaTheme="minorHAnsi" w:hAnsi="Verdana" w:cstheme="minorBidi"/>
                <w:b/>
              </w:rPr>
              <w:t>MINIMO</w:t>
            </w:r>
          </w:p>
        </w:tc>
        <w:tc>
          <w:tcPr>
            <w:tcW w:w="1279" w:type="dxa"/>
            <w:noWrap/>
            <w:vAlign w:val="center"/>
            <w:hideMark/>
          </w:tcPr>
          <w:p w14:paraId="192F4354" w14:textId="77777777" w:rsidR="00876742" w:rsidRPr="00826DEE" w:rsidRDefault="00876742" w:rsidP="00876742">
            <w:pPr>
              <w:jc w:val="center"/>
              <w:rPr>
                <w:rFonts w:ascii="Verdana" w:eastAsiaTheme="minorHAnsi" w:hAnsi="Verdana" w:cstheme="minorBidi"/>
                <w:b/>
              </w:rPr>
            </w:pPr>
            <w:r w:rsidRPr="00826DEE">
              <w:rPr>
                <w:rFonts w:ascii="Verdana" w:eastAsiaTheme="minorHAnsi" w:hAnsi="Verdana" w:cstheme="minorBidi"/>
                <w:b/>
              </w:rPr>
              <w:t>MAXIMO</w:t>
            </w:r>
          </w:p>
        </w:tc>
        <w:tc>
          <w:tcPr>
            <w:tcW w:w="1360" w:type="dxa"/>
            <w:noWrap/>
            <w:vAlign w:val="center"/>
            <w:hideMark/>
          </w:tcPr>
          <w:p w14:paraId="4536B30D" w14:textId="77777777" w:rsidR="00876742" w:rsidRPr="00826DEE" w:rsidRDefault="00876742" w:rsidP="00876742">
            <w:pPr>
              <w:jc w:val="center"/>
              <w:rPr>
                <w:rFonts w:ascii="Verdana" w:eastAsiaTheme="minorHAnsi" w:hAnsi="Verdana" w:cstheme="minorBidi"/>
                <w:b/>
              </w:rPr>
            </w:pPr>
            <w:r w:rsidRPr="00826DEE">
              <w:rPr>
                <w:rFonts w:ascii="Verdana" w:eastAsiaTheme="minorHAnsi" w:hAnsi="Verdana" w:cstheme="minorBidi"/>
                <w:b/>
              </w:rPr>
              <w:t>MINIMO</w:t>
            </w:r>
          </w:p>
        </w:tc>
        <w:tc>
          <w:tcPr>
            <w:tcW w:w="2487" w:type="dxa"/>
            <w:noWrap/>
            <w:vAlign w:val="center"/>
            <w:hideMark/>
          </w:tcPr>
          <w:p w14:paraId="5E7FC2C7" w14:textId="77777777" w:rsidR="00876742" w:rsidRPr="00826DEE" w:rsidRDefault="00876742" w:rsidP="00876742">
            <w:pPr>
              <w:jc w:val="center"/>
              <w:rPr>
                <w:rFonts w:ascii="Verdana" w:eastAsiaTheme="minorHAnsi" w:hAnsi="Verdana" w:cstheme="minorBidi"/>
                <w:b/>
              </w:rPr>
            </w:pPr>
            <w:r w:rsidRPr="00826DEE">
              <w:rPr>
                <w:rFonts w:ascii="Verdana" w:eastAsiaTheme="minorHAnsi" w:hAnsi="Verdana" w:cstheme="minorBidi"/>
                <w:b/>
              </w:rPr>
              <w:t>MAXIMO</w:t>
            </w:r>
          </w:p>
        </w:tc>
      </w:tr>
      <w:tr w:rsidR="00EB3AD3" w:rsidRPr="00826DEE" w14:paraId="2B03377F" w14:textId="77777777" w:rsidTr="007E074F">
        <w:trPr>
          <w:trHeight w:val="1256"/>
        </w:trPr>
        <w:tc>
          <w:tcPr>
            <w:tcW w:w="2666" w:type="dxa"/>
            <w:vAlign w:val="center"/>
          </w:tcPr>
          <w:p w14:paraId="2212849C" w14:textId="7A2FBF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 xml:space="preserve">Contenido Alcohólico a 293 K (20°C) (% </w:t>
            </w:r>
            <w:proofErr w:type="spellStart"/>
            <w:r w:rsidRPr="00D03DC2">
              <w:rPr>
                <w:rFonts w:ascii="Verdana" w:eastAsiaTheme="minorHAnsi" w:hAnsi="Verdana" w:cstheme="minorBidi"/>
              </w:rPr>
              <w:t>Alc</w:t>
            </w:r>
            <w:proofErr w:type="spellEnd"/>
            <w:r w:rsidRPr="00D03DC2">
              <w:rPr>
                <w:rFonts w:ascii="Verdana" w:eastAsiaTheme="minorHAnsi" w:hAnsi="Verdana" w:cstheme="minorBidi"/>
              </w:rPr>
              <w:t>. Vol.)</w:t>
            </w:r>
          </w:p>
        </w:tc>
        <w:tc>
          <w:tcPr>
            <w:tcW w:w="1247" w:type="dxa"/>
            <w:vAlign w:val="center"/>
            <w:hideMark/>
          </w:tcPr>
          <w:p w14:paraId="3B760646"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40</w:t>
            </w:r>
          </w:p>
        </w:tc>
        <w:tc>
          <w:tcPr>
            <w:tcW w:w="1279" w:type="dxa"/>
            <w:vAlign w:val="center"/>
            <w:hideMark/>
          </w:tcPr>
          <w:p w14:paraId="39DB8EB6"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55</w:t>
            </w:r>
          </w:p>
        </w:tc>
        <w:tc>
          <w:tcPr>
            <w:tcW w:w="1360" w:type="dxa"/>
            <w:vAlign w:val="center"/>
            <w:hideMark/>
          </w:tcPr>
          <w:p w14:paraId="36FEA972"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40</w:t>
            </w:r>
          </w:p>
        </w:tc>
        <w:tc>
          <w:tcPr>
            <w:tcW w:w="2487" w:type="dxa"/>
            <w:vAlign w:val="center"/>
            <w:hideMark/>
          </w:tcPr>
          <w:p w14:paraId="62B73F45"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55</w:t>
            </w:r>
          </w:p>
        </w:tc>
      </w:tr>
      <w:tr w:rsidR="00EB3AD3" w:rsidRPr="00826DEE" w14:paraId="76550357" w14:textId="77777777" w:rsidTr="007E074F">
        <w:trPr>
          <w:trHeight w:val="1425"/>
        </w:trPr>
        <w:tc>
          <w:tcPr>
            <w:tcW w:w="2666" w:type="dxa"/>
            <w:vAlign w:val="center"/>
          </w:tcPr>
          <w:p w14:paraId="3574DF86"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 xml:space="preserve">Alcoholes superiores (mg/100 ml de </w:t>
            </w:r>
            <w:proofErr w:type="spellStart"/>
            <w:r w:rsidRPr="00D03DC2">
              <w:rPr>
                <w:rFonts w:ascii="Verdana" w:eastAsiaTheme="minorHAnsi" w:hAnsi="Verdana" w:cstheme="minorBidi"/>
              </w:rPr>
              <w:t>de</w:t>
            </w:r>
            <w:proofErr w:type="spellEnd"/>
            <w:r w:rsidRPr="00D03DC2">
              <w:rPr>
                <w:rFonts w:ascii="Verdana" w:eastAsiaTheme="minorHAnsi" w:hAnsi="Verdana" w:cstheme="minorBidi"/>
              </w:rPr>
              <w:t xml:space="preserve"> Alcohol Anhidro)</w:t>
            </w:r>
          </w:p>
        </w:tc>
        <w:tc>
          <w:tcPr>
            <w:tcW w:w="1247" w:type="dxa"/>
            <w:vAlign w:val="center"/>
            <w:hideMark/>
          </w:tcPr>
          <w:p w14:paraId="5FAFF018"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10</w:t>
            </w:r>
          </w:p>
        </w:tc>
        <w:tc>
          <w:tcPr>
            <w:tcW w:w="1279" w:type="dxa"/>
            <w:vAlign w:val="center"/>
            <w:hideMark/>
          </w:tcPr>
          <w:p w14:paraId="7B9AAF71"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1000</w:t>
            </w:r>
          </w:p>
        </w:tc>
        <w:tc>
          <w:tcPr>
            <w:tcW w:w="1360" w:type="dxa"/>
            <w:vAlign w:val="center"/>
            <w:hideMark/>
          </w:tcPr>
          <w:p w14:paraId="78498360"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10</w:t>
            </w:r>
          </w:p>
        </w:tc>
        <w:tc>
          <w:tcPr>
            <w:tcW w:w="2487" w:type="dxa"/>
            <w:vAlign w:val="center"/>
            <w:hideMark/>
          </w:tcPr>
          <w:p w14:paraId="3741E759"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1000</w:t>
            </w:r>
          </w:p>
        </w:tc>
      </w:tr>
      <w:tr w:rsidR="00EB3AD3" w:rsidRPr="00826DEE" w14:paraId="2A4E9E4C" w14:textId="77777777" w:rsidTr="007E074F">
        <w:trPr>
          <w:trHeight w:val="645"/>
        </w:trPr>
        <w:tc>
          <w:tcPr>
            <w:tcW w:w="2666" w:type="dxa"/>
            <w:vAlign w:val="center"/>
          </w:tcPr>
          <w:p w14:paraId="366E21C8"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Metanol (mg/100ml de alcohol anhidro)</w:t>
            </w:r>
          </w:p>
        </w:tc>
        <w:tc>
          <w:tcPr>
            <w:tcW w:w="1247" w:type="dxa"/>
            <w:vAlign w:val="center"/>
            <w:hideMark/>
          </w:tcPr>
          <w:p w14:paraId="3A12D531"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0</w:t>
            </w:r>
          </w:p>
        </w:tc>
        <w:tc>
          <w:tcPr>
            <w:tcW w:w="1279" w:type="dxa"/>
            <w:vAlign w:val="center"/>
            <w:hideMark/>
          </w:tcPr>
          <w:p w14:paraId="7F8982FA"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50</w:t>
            </w:r>
          </w:p>
        </w:tc>
        <w:tc>
          <w:tcPr>
            <w:tcW w:w="1360" w:type="dxa"/>
            <w:vAlign w:val="center"/>
            <w:hideMark/>
          </w:tcPr>
          <w:p w14:paraId="5972AA47"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0</w:t>
            </w:r>
          </w:p>
        </w:tc>
        <w:tc>
          <w:tcPr>
            <w:tcW w:w="2487" w:type="dxa"/>
            <w:vAlign w:val="center"/>
            <w:hideMark/>
          </w:tcPr>
          <w:p w14:paraId="1EFB5091"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50</w:t>
            </w:r>
          </w:p>
        </w:tc>
      </w:tr>
      <w:tr w:rsidR="00EB3AD3" w:rsidRPr="00826DEE" w14:paraId="74060C50" w14:textId="77777777" w:rsidTr="007E074F">
        <w:trPr>
          <w:trHeight w:val="975"/>
        </w:trPr>
        <w:tc>
          <w:tcPr>
            <w:tcW w:w="2666" w:type="dxa"/>
            <w:vAlign w:val="center"/>
          </w:tcPr>
          <w:p w14:paraId="251B985C"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Aldehídos (mg/100 ml de alcohol anhidro)</w:t>
            </w:r>
          </w:p>
        </w:tc>
        <w:tc>
          <w:tcPr>
            <w:tcW w:w="1247" w:type="dxa"/>
            <w:vAlign w:val="center"/>
            <w:hideMark/>
          </w:tcPr>
          <w:p w14:paraId="2EB0D797"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0</w:t>
            </w:r>
          </w:p>
        </w:tc>
        <w:tc>
          <w:tcPr>
            <w:tcW w:w="1279" w:type="dxa"/>
            <w:vAlign w:val="center"/>
            <w:hideMark/>
          </w:tcPr>
          <w:p w14:paraId="514B9159"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40</w:t>
            </w:r>
          </w:p>
        </w:tc>
        <w:tc>
          <w:tcPr>
            <w:tcW w:w="1360" w:type="dxa"/>
            <w:vAlign w:val="center"/>
            <w:hideMark/>
          </w:tcPr>
          <w:p w14:paraId="5B13E6D6"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0</w:t>
            </w:r>
          </w:p>
        </w:tc>
        <w:tc>
          <w:tcPr>
            <w:tcW w:w="2487" w:type="dxa"/>
            <w:vAlign w:val="center"/>
            <w:hideMark/>
          </w:tcPr>
          <w:p w14:paraId="258B81FA"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40</w:t>
            </w:r>
          </w:p>
        </w:tc>
      </w:tr>
      <w:tr w:rsidR="00EB3AD3" w:rsidRPr="00826DEE" w14:paraId="7DE2A062" w14:textId="77777777" w:rsidTr="007E074F">
        <w:trPr>
          <w:trHeight w:val="645"/>
        </w:trPr>
        <w:tc>
          <w:tcPr>
            <w:tcW w:w="2666" w:type="dxa"/>
            <w:vAlign w:val="center"/>
          </w:tcPr>
          <w:p w14:paraId="2713579E" w14:textId="77777777" w:rsidR="00876742" w:rsidRPr="00D03DC2" w:rsidRDefault="00876742" w:rsidP="00876742">
            <w:pPr>
              <w:jc w:val="center"/>
              <w:rPr>
                <w:rFonts w:ascii="Verdana" w:eastAsiaTheme="minorHAnsi" w:hAnsi="Verdana" w:cstheme="minorBidi"/>
              </w:rPr>
            </w:pPr>
            <w:proofErr w:type="spellStart"/>
            <w:r w:rsidRPr="00D03DC2">
              <w:rPr>
                <w:rFonts w:ascii="Verdana" w:eastAsiaTheme="minorHAnsi" w:hAnsi="Verdana" w:cstheme="minorBidi"/>
              </w:rPr>
              <w:t>Furfural</w:t>
            </w:r>
            <w:proofErr w:type="spellEnd"/>
            <w:r w:rsidRPr="00D03DC2">
              <w:rPr>
                <w:rFonts w:ascii="Verdana" w:eastAsiaTheme="minorHAnsi" w:hAnsi="Verdana" w:cstheme="minorBidi"/>
              </w:rPr>
              <w:t xml:space="preserve"> (mg/100 ml de alcohol anhidro)</w:t>
            </w:r>
          </w:p>
        </w:tc>
        <w:tc>
          <w:tcPr>
            <w:tcW w:w="1247" w:type="dxa"/>
            <w:vAlign w:val="center"/>
            <w:hideMark/>
          </w:tcPr>
          <w:p w14:paraId="2C151A4C"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0</w:t>
            </w:r>
          </w:p>
        </w:tc>
        <w:tc>
          <w:tcPr>
            <w:tcW w:w="1279" w:type="dxa"/>
            <w:vAlign w:val="center"/>
            <w:hideMark/>
          </w:tcPr>
          <w:p w14:paraId="409E9D8A" w14:textId="6DEA5850" w:rsidR="00876742" w:rsidRPr="00D03DC2" w:rsidRDefault="00386C9B" w:rsidP="00876742">
            <w:pPr>
              <w:jc w:val="center"/>
              <w:rPr>
                <w:rFonts w:ascii="Verdana" w:eastAsiaTheme="minorHAnsi" w:hAnsi="Verdana" w:cstheme="minorBidi"/>
              </w:rPr>
            </w:pPr>
            <w:r w:rsidRPr="00D03DC2">
              <w:rPr>
                <w:rFonts w:ascii="Verdana" w:eastAsiaTheme="minorHAnsi" w:hAnsi="Verdana" w:cstheme="minorBidi"/>
              </w:rPr>
              <w:t>5</w:t>
            </w:r>
          </w:p>
        </w:tc>
        <w:tc>
          <w:tcPr>
            <w:tcW w:w="1360" w:type="dxa"/>
            <w:vAlign w:val="center"/>
            <w:hideMark/>
          </w:tcPr>
          <w:p w14:paraId="200E9F5C" w14:textId="77777777" w:rsidR="00876742" w:rsidRPr="00D03DC2" w:rsidRDefault="00876742" w:rsidP="00876742">
            <w:pPr>
              <w:jc w:val="center"/>
              <w:rPr>
                <w:rFonts w:ascii="Verdana" w:eastAsiaTheme="minorHAnsi" w:hAnsi="Verdana" w:cstheme="minorBidi"/>
              </w:rPr>
            </w:pPr>
            <w:r w:rsidRPr="00D03DC2">
              <w:rPr>
                <w:rFonts w:ascii="Verdana" w:eastAsiaTheme="minorHAnsi" w:hAnsi="Verdana" w:cstheme="minorBidi"/>
              </w:rPr>
              <w:t>0</w:t>
            </w:r>
          </w:p>
        </w:tc>
        <w:tc>
          <w:tcPr>
            <w:tcW w:w="2487" w:type="dxa"/>
            <w:vAlign w:val="center"/>
            <w:hideMark/>
          </w:tcPr>
          <w:p w14:paraId="6C04594C" w14:textId="1CF5AE63" w:rsidR="00876742" w:rsidRPr="00D03DC2" w:rsidRDefault="00386C9B" w:rsidP="00876742">
            <w:pPr>
              <w:jc w:val="center"/>
              <w:rPr>
                <w:rFonts w:ascii="Verdana" w:eastAsiaTheme="minorHAnsi" w:hAnsi="Verdana" w:cstheme="minorBidi"/>
              </w:rPr>
            </w:pPr>
            <w:r w:rsidRPr="00D03DC2">
              <w:rPr>
                <w:rFonts w:ascii="Verdana" w:eastAsiaTheme="minorHAnsi" w:hAnsi="Verdana" w:cstheme="minorBidi"/>
              </w:rPr>
              <w:t>5</w:t>
            </w:r>
          </w:p>
        </w:tc>
      </w:tr>
    </w:tbl>
    <w:p w14:paraId="44C4DEB9" w14:textId="77777777" w:rsidR="00E75FFF" w:rsidRDefault="00E75FFF" w:rsidP="00F26BA1">
      <w:pPr>
        <w:ind w:right="49"/>
        <w:jc w:val="both"/>
        <w:rPr>
          <w:rFonts w:ascii="Verdana" w:eastAsia="Times New Roman" w:hAnsi="Verdana" w:cs="Arial"/>
          <w:b/>
          <w:sz w:val="22"/>
          <w:szCs w:val="22"/>
          <w:lang w:val="es-ES" w:eastAsia="es-ES"/>
        </w:rPr>
      </w:pPr>
    </w:p>
    <w:p w14:paraId="4662E2C0" w14:textId="762DCE42" w:rsidR="00085524" w:rsidRPr="00826DEE" w:rsidRDefault="00F26BA1" w:rsidP="00F26BA1">
      <w:pPr>
        <w:ind w:right="49"/>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7.2.26</w:t>
      </w:r>
      <w:r w:rsidRPr="00D03DC2">
        <w:rPr>
          <w:rFonts w:ascii="Verdana" w:eastAsia="Times New Roman" w:hAnsi="Verdana" w:cs="Arial"/>
          <w:b/>
          <w:sz w:val="22"/>
          <w:szCs w:val="22"/>
          <w:lang w:val="es-ES" w:eastAsia="es-ES"/>
        </w:rPr>
        <w:tab/>
      </w:r>
      <w:r w:rsidR="00085524" w:rsidRPr="00D03DC2">
        <w:rPr>
          <w:rFonts w:ascii="Verdana" w:eastAsia="Times New Roman" w:hAnsi="Verdana" w:cs="Arial"/>
          <w:b/>
          <w:sz w:val="22"/>
          <w:szCs w:val="22"/>
          <w:lang w:val="es-ES" w:eastAsia="es-ES"/>
        </w:rPr>
        <w:t>Mezcal</w:t>
      </w:r>
    </w:p>
    <w:p w14:paraId="5AA1C07B" w14:textId="77777777" w:rsidR="00085524" w:rsidRPr="00826DEE" w:rsidRDefault="00085524" w:rsidP="001268B7">
      <w:pPr>
        <w:jc w:val="both"/>
        <w:rPr>
          <w:rFonts w:ascii="Verdana" w:eastAsia="Times New Roman" w:hAnsi="Verdana" w:cs="Arial"/>
          <w:sz w:val="22"/>
          <w:szCs w:val="22"/>
          <w:lang w:val="es-ES" w:eastAsia="es-ES"/>
        </w:rPr>
      </w:pPr>
    </w:p>
    <w:p w14:paraId="0A621BA2" w14:textId="7C7A4B21" w:rsidR="00085524" w:rsidRPr="00826DEE" w:rsidRDefault="00A82916"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La</w:t>
      </w:r>
      <w:r w:rsidR="002D4245" w:rsidRPr="00826DEE">
        <w:rPr>
          <w:rFonts w:ascii="Verdana" w:eastAsia="Times New Roman" w:hAnsi="Verdana" w:cs="Arial"/>
          <w:sz w:val="22"/>
          <w:szCs w:val="22"/>
          <w:lang w:val="es-ES" w:eastAsia="es-ES"/>
        </w:rPr>
        <w:t xml:space="preserve"> definición</w:t>
      </w:r>
      <w:r w:rsidRPr="00826DEE">
        <w:rPr>
          <w:rFonts w:ascii="Verdana" w:eastAsia="Times New Roman" w:hAnsi="Verdana" w:cs="Arial"/>
          <w:sz w:val="22"/>
          <w:szCs w:val="22"/>
          <w:lang w:val="es-ES" w:eastAsia="es-ES"/>
        </w:rPr>
        <w:t xml:space="preserve"> y l</w:t>
      </w:r>
      <w:r w:rsidR="007C6E43" w:rsidRPr="00826DEE">
        <w:rPr>
          <w:rFonts w:ascii="Verdana" w:eastAsia="Times New Roman" w:hAnsi="Verdana" w:cs="Arial"/>
          <w:sz w:val="22"/>
          <w:szCs w:val="22"/>
          <w:lang w:val="es-ES" w:eastAsia="es-ES"/>
        </w:rPr>
        <w:t>as especificaciones para esta bebida alc</w:t>
      </w:r>
      <w:r w:rsidRPr="00826DEE">
        <w:rPr>
          <w:rFonts w:ascii="Verdana" w:eastAsia="Times New Roman" w:hAnsi="Verdana" w:cs="Arial"/>
          <w:sz w:val="22"/>
          <w:szCs w:val="22"/>
          <w:lang w:val="es-ES" w:eastAsia="es-ES"/>
        </w:rPr>
        <w:t>ohólica dest</w:t>
      </w:r>
      <w:r w:rsidR="002D4245" w:rsidRPr="00826DEE">
        <w:rPr>
          <w:rFonts w:ascii="Verdana" w:eastAsia="Times New Roman" w:hAnsi="Verdana" w:cs="Arial"/>
          <w:sz w:val="22"/>
          <w:szCs w:val="22"/>
          <w:lang w:val="es-ES" w:eastAsia="es-ES"/>
        </w:rPr>
        <w:t>ilada son las enumeradas y contenidas</w:t>
      </w:r>
      <w:r w:rsidRPr="00826DEE">
        <w:rPr>
          <w:rFonts w:ascii="Verdana" w:eastAsia="Times New Roman" w:hAnsi="Verdana" w:cs="Arial"/>
          <w:sz w:val="22"/>
          <w:szCs w:val="22"/>
          <w:lang w:val="es-ES" w:eastAsia="es-ES"/>
        </w:rPr>
        <w:t xml:space="preserve"> en </w:t>
      </w:r>
      <w:r w:rsidR="007C6E43" w:rsidRPr="00826DEE">
        <w:rPr>
          <w:rFonts w:ascii="Verdana" w:eastAsia="Times New Roman" w:hAnsi="Verdana" w:cs="Arial"/>
          <w:sz w:val="22"/>
          <w:szCs w:val="22"/>
          <w:lang w:val="es-ES" w:eastAsia="es-ES"/>
        </w:rPr>
        <w:t xml:space="preserve">la </w:t>
      </w:r>
      <w:r w:rsidR="009F42FF" w:rsidRPr="00826DEE">
        <w:rPr>
          <w:rFonts w:ascii="Verdana" w:eastAsia="Times New Roman" w:hAnsi="Verdana" w:cs="Arial"/>
          <w:sz w:val="22"/>
          <w:szCs w:val="22"/>
          <w:lang w:val="es-ES" w:eastAsia="es-ES"/>
        </w:rPr>
        <w:t>NOM-070-SCFI-1994</w:t>
      </w:r>
      <w:r w:rsidR="00B923C4" w:rsidRPr="00826DEE">
        <w:rPr>
          <w:rFonts w:ascii="Verdana" w:eastAsia="Times New Roman" w:hAnsi="Verdana" w:cs="Arial"/>
          <w:sz w:val="22"/>
          <w:szCs w:val="22"/>
          <w:lang w:val="es-ES" w:eastAsia="es-ES"/>
        </w:rPr>
        <w:t xml:space="preserve"> </w:t>
      </w:r>
      <w:r w:rsidR="00D95833" w:rsidRPr="00826DEE">
        <w:rPr>
          <w:rFonts w:ascii="Verdana" w:eastAsia="Times New Roman" w:hAnsi="Verdana" w:cs="Arial"/>
          <w:sz w:val="22"/>
          <w:szCs w:val="22"/>
          <w:lang w:val="es-ES" w:eastAsia="es-ES"/>
        </w:rPr>
        <w:t>(Véase</w:t>
      </w:r>
      <w:r w:rsidR="00F444B0" w:rsidRPr="00826DEE">
        <w:rPr>
          <w:rFonts w:ascii="Verdana" w:eastAsia="Times New Roman" w:hAnsi="Verdana" w:cs="Arial"/>
          <w:sz w:val="22"/>
          <w:szCs w:val="22"/>
          <w:lang w:val="es-ES" w:eastAsia="es-ES"/>
        </w:rPr>
        <w:t xml:space="preserve"> 3</w:t>
      </w:r>
      <w:r w:rsidR="005F687D" w:rsidRPr="00826DEE">
        <w:rPr>
          <w:rFonts w:ascii="Verdana" w:eastAsia="Times New Roman" w:hAnsi="Verdana" w:cs="Arial"/>
          <w:sz w:val="22"/>
          <w:szCs w:val="22"/>
          <w:lang w:val="es-ES" w:eastAsia="es-ES"/>
        </w:rPr>
        <w:t>.3</w:t>
      </w:r>
      <w:r w:rsidR="00F444B0" w:rsidRPr="00826DEE">
        <w:rPr>
          <w:rFonts w:ascii="Verdana" w:eastAsia="Times New Roman" w:hAnsi="Verdana" w:cs="Arial"/>
          <w:sz w:val="22"/>
          <w:szCs w:val="22"/>
          <w:lang w:val="es-ES" w:eastAsia="es-ES"/>
        </w:rPr>
        <w:t>, Referencias)</w:t>
      </w:r>
      <w:r w:rsidR="00085524" w:rsidRPr="00826DEE">
        <w:rPr>
          <w:rFonts w:ascii="Verdana" w:eastAsia="Times New Roman" w:hAnsi="Verdana" w:cs="Arial"/>
          <w:sz w:val="22"/>
          <w:szCs w:val="22"/>
          <w:lang w:val="es-ES" w:eastAsia="es-ES"/>
        </w:rPr>
        <w:t>.</w:t>
      </w:r>
    </w:p>
    <w:p w14:paraId="70CACD5F" w14:textId="77777777" w:rsidR="00085524" w:rsidRPr="00826DEE" w:rsidRDefault="00085524" w:rsidP="00F444B0">
      <w:pPr>
        <w:ind w:left="1701" w:hanging="1701"/>
        <w:jc w:val="both"/>
        <w:rPr>
          <w:rFonts w:ascii="Verdana" w:eastAsia="Times New Roman" w:hAnsi="Verdana" w:cs="Arial"/>
          <w:sz w:val="22"/>
          <w:szCs w:val="22"/>
          <w:lang w:val="es-ES" w:eastAsia="es-ES"/>
        </w:rPr>
      </w:pPr>
    </w:p>
    <w:p w14:paraId="2F35A635" w14:textId="77777777" w:rsidR="00550ABC" w:rsidRPr="00D03DC2" w:rsidRDefault="00550ABC" w:rsidP="0061611C">
      <w:pPr>
        <w:pStyle w:val="Prrafodelista"/>
        <w:numPr>
          <w:ilvl w:val="1"/>
          <w:numId w:val="15"/>
        </w:numPr>
        <w:ind w:left="1418" w:hanging="1418"/>
        <w:jc w:val="both"/>
        <w:rPr>
          <w:rFonts w:ascii="Verdana" w:eastAsia="Times New Roman" w:hAnsi="Verdana" w:cs="Arial"/>
          <w:b/>
          <w:sz w:val="22"/>
          <w:szCs w:val="22"/>
          <w:lang w:val="es-ES" w:eastAsia="es-ES"/>
        </w:rPr>
      </w:pPr>
      <w:r w:rsidRPr="00D03DC2">
        <w:rPr>
          <w:rFonts w:ascii="Verdana" w:eastAsia="Times New Roman" w:hAnsi="Verdana" w:cs="Arial"/>
          <w:b/>
          <w:sz w:val="22"/>
          <w:szCs w:val="22"/>
          <w:lang w:val="es-ES" w:eastAsia="es-ES"/>
        </w:rPr>
        <w:t xml:space="preserve">Licores y/o </w:t>
      </w:r>
      <w:r w:rsidR="00595879" w:rsidRPr="00D03DC2">
        <w:rPr>
          <w:rFonts w:ascii="Verdana" w:eastAsia="Times New Roman" w:hAnsi="Verdana" w:cs="Arial"/>
          <w:b/>
          <w:sz w:val="22"/>
          <w:szCs w:val="22"/>
          <w:lang w:val="es-ES" w:eastAsia="es-ES"/>
        </w:rPr>
        <w:t>c</w:t>
      </w:r>
      <w:r w:rsidRPr="00D03DC2">
        <w:rPr>
          <w:rFonts w:ascii="Verdana" w:eastAsia="Times New Roman" w:hAnsi="Verdana" w:cs="Arial"/>
          <w:b/>
          <w:sz w:val="22"/>
          <w:szCs w:val="22"/>
          <w:lang w:val="es-ES" w:eastAsia="es-ES"/>
        </w:rPr>
        <w:t>remas (</w:t>
      </w:r>
      <w:r w:rsidR="00595879" w:rsidRPr="00D03DC2">
        <w:rPr>
          <w:rFonts w:ascii="Verdana" w:eastAsia="Times New Roman" w:hAnsi="Verdana" w:cs="Arial"/>
          <w:b/>
          <w:sz w:val="22"/>
          <w:szCs w:val="22"/>
          <w:lang w:val="es-ES" w:eastAsia="es-ES"/>
        </w:rPr>
        <w:t>c</w:t>
      </w:r>
      <w:r w:rsidRPr="00D03DC2">
        <w:rPr>
          <w:rFonts w:ascii="Verdana" w:eastAsia="Times New Roman" w:hAnsi="Verdana" w:cs="Arial"/>
          <w:b/>
          <w:sz w:val="22"/>
          <w:szCs w:val="22"/>
          <w:lang w:val="es-ES" w:eastAsia="es-ES"/>
        </w:rPr>
        <w:t>ordiales)</w:t>
      </w:r>
    </w:p>
    <w:p w14:paraId="703769C0" w14:textId="77777777" w:rsidR="00146AE3" w:rsidRPr="00826DEE" w:rsidRDefault="00146AE3" w:rsidP="001268B7">
      <w:pPr>
        <w:jc w:val="both"/>
        <w:rPr>
          <w:rFonts w:ascii="Verdana" w:eastAsia="Times New Roman" w:hAnsi="Verdana" w:cs="Arial"/>
          <w:sz w:val="22"/>
          <w:szCs w:val="22"/>
          <w:lang w:val="es-ES" w:eastAsia="es-ES"/>
        </w:rPr>
      </w:pPr>
    </w:p>
    <w:p w14:paraId="02428462" w14:textId="77777777" w:rsidR="0090474D" w:rsidRPr="00826DEE" w:rsidRDefault="0090474D" w:rsidP="0090474D">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Producto elaborado a base de bebidas alcohólicas destiladas, espíritu neutro, alcohol de calidad o alcohol común o mezcla de ellos; con un contenido no menor de 1.0% (m/v) de azúcares o azúcares reductores totales y agua; aromatizados y </w:t>
      </w:r>
      <w:proofErr w:type="spellStart"/>
      <w:r w:rsidRPr="00826DEE">
        <w:rPr>
          <w:rFonts w:ascii="Verdana" w:eastAsia="Times New Roman" w:hAnsi="Verdana" w:cs="Arial"/>
          <w:sz w:val="22"/>
          <w:szCs w:val="22"/>
          <w:lang w:val="es-ES" w:eastAsia="es-ES"/>
        </w:rPr>
        <w:t>saborizados</w:t>
      </w:r>
      <w:proofErr w:type="spellEnd"/>
      <w:r w:rsidRPr="00826DEE">
        <w:rPr>
          <w:rFonts w:ascii="Verdana" w:eastAsia="Times New Roman" w:hAnsi="Verdana" w:cs="Arial"/>
          <w:sz w:val="22"/>
          <w:szCs w:val="22"/>
          <w:lang w:val="es-ES" w:eastAsia="es-ES"/>
        </w:rPr>
        <w:t xml:space="preserve"> con procedimientos específicos y que pueden adicionarse de ingredientes, así como aditivos y coadyuvantes permitidos por la Secretaría de Salud en el acuerdo correspondiente.  Su contenido alcohólico es de 13.5 hasta 55.0% </w:t>
      </w:r>
      <w:proofErr w:type="spellStart"/>
      <w:r w:rsidRPr="00826DEE">
        <w:rPr>
          <w:rFonts w:ascii="Verdana" w:eastAsia="Times New Roman" w:hAnsi="Verdana" w:cs="Arial"/>
          <w:sz w:val="22"/>
          <w:szCs w:val="22"/>
          <w:lang w:val="es-ES" w:eastAsia="es-ES"/>
        </w:rPr>
        <w:t>Alc</w:t>
      </w:r>
      <w:proofErr w:type="spellEnd"/>
      <w:r w:rsidRPr="00826DEE">
        <w:rPr>
          <w:rFonts w:ascii="Verdana" w:eastAsia="Times New Roman" w:hAnsi="Verdana" w:cs="Arial"/>
          <w:sz w:val="22"/>
          <w:szCs w:val="22"/>
          <w:lang w:val="es-ES" w:eastAsia="es-ES"/>
        </w:rPr>
        <w:t>. Vol. También conocido como cordial.</w:t>
      </w:r>
    </w:p>
    <w:p w14:paraId="5F714DD2" w14:textId="77777777" w:rsidR="0090474D" w:rsidRPr="00826DEE" w:rsidRDefault="0090474D" w:rsidP="0090474D">
      <w:pPr>
        <w:jc w:val="both"/>
        <w:rPr>
          <w:rFonts w:ascii="Verdana" w:eastAsia="Times New Roman" w:hAnsi="Verdana" w:cs="Arial"/>
          <w:sz w:val="22"/>
          <w:szCs w:val="22"/>
          <w:lang w:val="es-ES" w:eastAsia="es-ES"/>
        </w:rPr>
      </w:pPr>
    </w:p>
    <w:p w14:paraId="723979C9" w14:textId="4CDD4372" w:rsidR="00550ABC" w:rsidRPr="00826DEE" w:rsidRDefault="0090474D" w:rsidP="0090474D">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Los licores y cremas pueden ser aromatizados y/o </w:t>
      </w:r>
      <w:proofErr w:type="spellStart"/>
      <w:r w:rsidRPr="00826DEE">
        <w:rPr>
          <w:rFonts w:ascii="Verdana" w:eastAsia="Times New Roman" w:hAnsi="Verdana" w:cs="Arial"/>
          <w:sz w:val="22"/>
          <w:szCs w:val="22"/>
          <w:lang w:val="es-ES" w:eastAsia="es-ES"/>
        </w:rPr>
        <w:t>saborizados</w:t>
      </w:r>
      <w:proofErr w:type="spellEnd"/>
      <w:r w:rsidRPr="00826DEE">
        <w:rPr>
          <w:rFonts w:ascii="Verdana" w:eastAsia="Times New Roman" w:hAnsi="Verdana" w:cs="Arial"/>
          <w:sz w:val="22"/>
          <w:szCs w:val="22"/>
          <w:lang w:val="es-ES" w:eastAsia="es-ES"/>
        </w:rPr>
        <w:t xml:space="preserve"> por uno o más de los siguientes procedimientos específicos:</w:t>
      </w:r>
    </w:p>
    <w:p w14:paraId="345FF548" w14:textId="77777777" w:rsidR="00F26BA1" w:rsidRPr="00826DEE" w:rsidRDefault="00F26BA1" w:rsidP="0090474D">
      <w:pPr>
        <w:jc w:val="both"/>
        <w:rPr>
          <w:rFonts w:ascii="Verdana" w:eastAsia="Times New Roman" w:hAnsi="Verdana" w:cs="Arial"/>
          <w:sz w:val="22"/>
          <w:szCs w:val="22"/>
          <w:lang w:val="es-ES" w:eastAsia="es-ES"/>
        </w:rPr>
      </w:pPr>
    </w:p>
    <w:p w14:paraId="22021725" w14:textId="77777777" w:rsidR="00550ABC" w:rsidRPr="00826DEE" w:rsidRDefault="00550ABC" w:rsidP="0041771A">
      <w:pPr>
        <w:pStyle w:val="Prrafodelista"/>
        <w:numPr>
          <w:ilvl w:val="1"/>
          <w:numId w:val="2"/>
        </w:numPr>
        <w:ind w:left="1418" w:hanging="1134"/>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Mezcla, infusión, maceración, digestión, percolación, destilación o cocción en presencia de diversos materiales inocuos de procedencia vegetal o animal.</w:t>
      </w:r>
    </w:p>
    <w:p w14:paraId="453EBB7C" w14:textId="77777777" w:rsidR="000C4935" w:rsidRPr="00826DEE" w:rsidRDefault="000C4935" w:rsidP="000C4935">
      <w:pPr>
        <w:pStyle w:val="Prrafodelista"/>
        <w:ind w:left="1418"/>
        <w:jc w:val="both"/>
        <w:rPr>
          <w:rFonts w:ascii="Verdana" w:eastAsia="Times New Roman" w:hAnsi="Verdana" w:cs="Arial"/>
          <w:sz w:val="22"/>
          <w:szCs w:val="22"/>
          <w:lang w:val="es-ES" w:eastAsia="es-ES"/>
        </w:rPr>
      </w:pPr>
    </w:p>
    <w:p w14:paraId="12AB641C" w14:textId="77777777" w:rsidR="00550ABC" w:rsidRPr="00826DEE" w:rsidRDefault="00550ABC" w:rsidP="0041771A">
      <w:pPr>
        <w:pStyle w:val="Prrafodelista"/>
        <w:numPr>
          <w:ilvl w:val="1"/>
          <w:numId w:val="2"/>
        </w:numPr>
        <w:ind w:left="1418" w:hanging="1134"/>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Adición de jugos, jugos concentrados, vino de uva, extractos, aceites esenciales, sabores naturales y sabores idénticos a los naturales.</w:t>
      </w:r>
    </w:p>
    <w:p w14:paraId="542C3467" w14:textId="77777777" w:rsidR="000C4935" w:rsidRPr="00826DEE" w:rsidRDefault="000C4935" w:rsidP="000C4935">
      <w:pPr>
        <w:pStyle w:val="Prrafodelista"/>
        <w:ind w:left="1418"/>
        <w:jc w:val="both"/>
        <w:rPr>
          <w:rFonts w:ascii="Verdana" w:eastAsia="Times New Roman" w:hAnsi="Verdana" w:cs="Arial"/>
          <w:sz w:val="22"/>
          <w:szCs w:val="22"/>
          <w:lang w:val="es-ES" w:eastAsia="es-ES"/>
        </w:rPr>
      </w:pPr>
    </w:p>
    <w:p w14:paraId="3EE33008" w14:textId="7C530E26" w:rsidR="00550ABC" w:rsidRPr="00826DEE" w:rsidRDefault="00550ABC" w:rsidP="0041771A">
      <w:pPr>
        <w:pStyle w:val="Prrafodelista"/>
        <w:numPr>
          <w:ilvl w:val="1"/>
          <w:numId w:val="2"/>
        </w:numPr>
        <w:ind w:left="1418" w:hanging="1134"/>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Adición de sustancias permitidas por la Secretaría de Salud </w:t>
      </w:r>
      <w:r w:rsidR="0090474D" w:rsidRPr="00826DEE">
        <w:rPr>
          <w:rFonts w:ascii="Verdana" w:eastAsia="Times New Roman" w:hAnsi="Verdana" w:cs="Arial"/>
          <w:sz w:val="22"/>
          <w:szCs w:val="22"/>
          <w:lang w:val="es-ES" w:eastAsia="es-ES"/>
        </w:rPr>
        <w:t>en el acuerdo correspondiente</w:t>
      </w:r>
      <w:r w:rsidRPr="00826DEE">
        <w:rPr>
          <w:rFonts w:ascii="Verdana" w:eastAsia="Times New Roman" w:hAnsi="Verdana" w:cs="Arial"/>
          <w:sz w:val="22"/>
          <w:szCs w:val="22"/>
          <w:lang w:val="es-ES" w:eastAsia="es-ES"/>
        </w:rPr>
        <w:t>, como aditivos y coadyuvantes en la ela</w:t>
      </w:r>
      <w:r w:rsidR="0090474D" w:rsidRPr="00826DEE">
        <w:rPr>
          <w:rFonts w:ascii="Verdana" w:eastAsia="Times New Roman" w:hAnsi="Verdana" w:cs="Arial"/>
          <w:sz w:val="22"/>
          <w:szCs w:val="22"/>
          <w:lang w:val="es-ES" w:eastAsia="es-ES"/>
        </w:rPr>
        <w:t>boración de bebidas.</w:t>
      </w:r>
    </w:p>
    <w:p w14:paraId="2CB669DD" w14:textId="77777777" w:rsidR="00550ABC" w:rsidRPr="00826DEE" w:rsidRDefault="00550ABC" w:rsidP="001268B7">
      <w:pPr>
        <w:jc w:val="both"/>
        <w:rPr>
          <w:rFonts w:ascii="Verdana" w:eastAsia="Times New Roman" w:hAnsi="Verdana" w:cs="Arial"/>
          <w:sz w:val="22"/>
          <w:szCs w:val="22"/>
          <w:lang w:val="es-ES" w:eastAsia="es-ES"/>
        </w:rPr>
      </w:pPr>
    </w:p>
    <w:p w14:paraId="5849DD74" w14:textId="77777777" w:rsidR="000E4DE1" w:rsidRPr="00826DEE" w:rsidRDefault="000E4DE1" w:rsidP="000E4DE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La denominación  de los licores y cremas deberá sujetarse a alguna de las siguientes modalidades, las cuales podrán ir seguidas de un nombre arbitrario siempre y cuando dicho nombre no indique o de a entender cualidades que no posee el producto:</w:t>
      </w:r>
    </w:p>
    <w:p w14:paraId="24C1832F" w14:textId="77777777" w:rsidR="000E4DE1" w:rsidRPr="00826DEE" w:rsidRDefault="000E4DE1" w:rsidP="000E4DE1">
      <w:pPr>
        <w:jc w:val="both"/>
        <w:rPr>
          <w:rFonts w:ascii="Verdana" w:eastAsia="Times New Roman" w:hAnsi="Verdana" w:cs="Arial"/>
          <w:sz w:val="22"/>
          <w:szCs w:val="22"/>
          <w:lang w:val="es-ES" w:eastAsia="es-ES"/>
        </w:rPr>
      </w:pPr>
    </w:p>
    <w:p w14:paraId="2ED265F6" w14:textId="7FC062E7" w:rsidR="000E4DE1" w:rsidRPr="00826DEE" w:rsidRDefault="000E4DE1" w:rsidP="0041771A">
      <w:pPr>
        <w:pStyle w:val="Prrafodelista"/>
        <w:numPr>
          <w:ilvl w:val="1"/>
          <w:numId w:val="1"/>
        </w:num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“Licor de _______” o “Crema de _____”, seguido del nombre del producto vegetal o principio aromático característico de la bebida que justifique su denominación. Estos licores o cremas solo podrán obtenerse por los pr</w:t>
      </w:r>
      <w:r w:rsidR="00B95686" w:rsidRPr="00826DEE">
        <w:rPr>
          <w:rFonts w:ascii="Verdana" w:eastAsia="Times New Roman" w:hAnsi="Verdana" w:cs="Arial"/>
          <w:sz w:val="22"/>
          <w:szCs w:val="22"/>
          <w:lang w:val="es-ES" w:eastAsia="es-ES"/>
        </w:rPr>
        <w:t>ocesos enunciados en el inciso 7.3</w:t>
      </w:r>
      <w:r w:rsidRPr="00826DEE">
        <w:rPr>
          <w:rFonts w:ascii="Verdana" w:eastAsia="Times New Roman" w:hAnsi="Verdana" w:cs="Arial"/>
          <w:sz w:val="22"/>
          <w:szCs w:val="22"/>
          <w:lang w:val="es-ES" w:eastAsia="es-ES"/>
        </w:rPr>
        <w:t xml:space="preserve"> a) </w:t>
      </w:r>
      <w:proofErr w:type="spellStart"/>
      <w:r w:rsidRPr="00826DEE">
        <w:rPr>
          <w:rFonts w:ascii="Verdana" w:eastAsia="Times New Roman" w:hAnsi="Verdana" w:cs="Arial"/>
          <w:sz w:val="22"/>
          <w:szCs w:val="22"/>
          <w:lang w:val="es-ES" w:eastAsia="es-ES"/>
        </w:rPr>
        <w:t>ó</w:t>
      </w:r>
      <w:proofErr w:type="spellEnd"/>
      <w:r w:rsidRPr="00826DEE">
        <w:rPr>
          <w:rFonts w:ascii="Verdana" w:eastAsia="Times New Roman" w:hAnsi="Verdana" w:cs="Arial"/>
          <w:sz w:val="22"/>
          <w:szCs w:val="22"/>
          <w:lang w:val="es-ES" w:eastAsia="es-ES"/>
        </w:rPr>
        <w:t xml:space="preserve"> adición de los productos mencionados en e</w:t>
      </w:r>
      <w:r w:rsidR="00B95686" w:rsidRPr="00826DEE">
        <w:rPr>
          <w:rFonts w:ascii="Verdana" w:eastAsia="Times New Roman" w:hAnsi="Verdana" w:cs="Arial"/>
          <w:sz w:val="22"/>
          <w:szCs w:val="22"/>
          <w:lang w:val="es-ES" w:eastAsia="es-ES"/>
        </w:rPr>
        <w:t>l inciso 7.3</w:t>
      </w:r>
      <w:r w:rsidRPr="00826DEE">
        <w:rPr>
          <w:rFonts w:ascii="Verdana" w:eastAsia="Times New Roman" w:hAnsi="Verdana" w:cs="Arial"/>
          <w:sz w:val="22"/>
          <w:szCs w:val="22"/>
          <w:lang w:val="es-ES" w:eastAsia="es-ES"/>
        </w:rPr>
        <w:t xml:space="preserve"> b).</w:t>
      </w:r>
    </w:p>
    <w:p w14:paraId="589E5792" w14:textId="77777777" w:rsidR="000E4DE1" w:rsidRPr="00826DEE" w:rsidRDefault="000E4DE1" w:rsidP="000E4DE1">
      <w:pPr>
        <w:jc w:val="both"/>
        <w:rPr>
          <w:rFonts w:ascii="Verdana" w:eastAsia="Times New Roman" w:hAnsi="Verdana" w:cs="Arial"/>
          <w:sz w:val="22"/>
          <w:szCs w:val="22"/>
          <w:lang w:val="es-ES" w:eastAsia="es-ES"/>
        </w:rPr>
      </w:pPr>
    </w:p>
    <w:p w14:paraId="4D9267A3" w14:textId="77703597" w:rsidR="000E4DE1" w:rsidRPr="00826DEE" w:rsidRDefault="000E4DE1" w:rsidP="0041771A">
      <w:pPr>
        <w:pStyle w:val="Prrafodelista"/>
        <w:numPr>
          <w:ilvl w:val="1"/>
          <w:numId w:val="1"/>
        </w:num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“Licor sabor de _____” o “Crema sabor de ____”, seguido del nombre del producto vegetal o principio aromático característico de la bebida que justifique su denominación. En estos licores podrán adicionarse además de los productos menciona</w:t>
      </w:r>
      <w:r w:rsidR="00B95686" w:rsidRPr="00826DEE">
        <w:rPr>
          <w:rFonts w:ascii="Verdana" w:eastAsia="Times New Roman" w:hAnsi="Verdana" w:cs="Arial"/>
          <w:sz w:val="22"/>
          <w:szCs w:val="22"/>
          <w:lang w:val="es-ES" w:eastAsia="es-ES"/>
        </w:rPr>
        <w:t>dos en los incisos 7.3 a) y 7.3</w:t>
      </w:r>
      <w:r w:rsidRPr="00826DEE">
        <w:rPr>
          <w:rFonts w:ascii="Verdana" w:eastAsia="Times New Roman" w:hAnsi="Verdana" w:cs="Arial"/>
          <w:sz w:val="22"/>
          <w:szCs w:val="22"/>
          <w:lang w:val="es-ES" w:eastAsia="es-ES"/>
        </w:rPr>
        <w:t xml:space="preserve"> b), las substancias sintético artific</w:t>
      </w:r>
      <w:r w:rsidR="00B95686" w:rsidRPr="00826DEE">
        <w:rPr>
          <w:rFonts w:ascii="Verdana" w:eastAsia="Times New Roman" w:hAnsi="Verdana" w:cs="Arial"/>
          <w:sz w:val="22"/>
          <w:szCs w:val="22"/>
          <w:lang w:val="es-ES" w:eastAsia="es-ES"/>
        </w:rPr>
        <w:t>iales mencionadas en el inciso 7.3</w:t>
      </w:r>
      <w:r w:rsidRPr="00826DEE">
        <w:rPr>
          <w:rFonts w:ascii="Verdana" w:eastAsia="Times New Roman" w:hAnsi="Verdana" w:cs="Arial"/>
          <w:sz w:val="22"/>
          <w:szCs w:val="22"/>
          <w:lang w:val="es-ES" w:eastAsia="es-ES"/>
        </w:rPr>
        <w:t xml:space="preserve"> c).</w:t>
      </w:r>
    </w:p>
    <w:p w14:paraId="049EABC4" w14:textId="77777777" w:rsidR="000E4DE1" w:rsidRPr="00826DEE" w:rsidRDefault="000E4DE1" w:rsidP="000E4DE1">
      <w:pPr>
        <w:jc w:val="both"/>
        <w:rPr>
          <w:rFonts w:ascii="Verdana" w:eastAsia="Times New Roman" w:hAnsi="Verdana" w:cs="Arial"/>
          <w:sz w:val="22"/>
          <w:szCs w:val="22"/>
          <w:lang w:val="es-ES" w:eastAsia="es-ES"/>
        </w:rPr>
      </w:pPr>
    </w:p>
    <w:p w14:paraId="56301F9F" w14:textId="31ED3250" w:rsidR="000E4DE1" w:rsidRPr="00826DEE" w:rsidRDefault="000E4DE1" w:rsidP="0041771A">
      <w:pPr>
        <w:pStyle w:val="Prrafodelista"/>
        <w:numPr>
          <w:ilvl w:val="1"/>
          <w:numId w:val="1"/>
        </w:num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lastRenderedPageBreak/>
        <w:t>“Licor” o “Crema de o al  ________” seguido del nombre de la bebida alcohólica destilada que aporte al menos el 51% del contenido alcohólico total del licor.</w:t>
      </w:r>
    </w:p>
    <w:p w14:paraId="0F39F10E" w14:textId="77777777" w:rsidR="000E4DE1" w:rsidRPr="00826DEE" w:rsidRDefault="000E4DE1" w:rsidP="000E4DE1">
      <w:pPr>
        <w:jc w:val="both"/>
        <w:rPr>
          <w:rFonts w:ascii="Verdana" w:eastAsia="Times New Roman" w:hAnsi="Verdana" w:cs="Arial"/>
          <w:sz w:val="22"/>
          <w:szCs w:val="22"/>
          <w:lang w:val="es-ES" w:eastAsia="es-ES"/>
        </w:rPr>
      </w:pPr>
    </w:p>
    <w:p w14:paraId="3CE154D7" w14:textId="1792B1CC" w:rsidR="000E4DE1" w:rsidRPr="00826DEE" w:rsidRDefault="000E4DE1" w:rsidP="0041771A">
      <w:pPr>
        <w:pStyle w:val="Prrafodelista"/>
        <w:numPr>
          <w:ilvl w:val="1"/>
          <w:numId w:val="1"/>
        </w:num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“Licor” o “Crema con_____________” seguido del nombre de la bebida alcohólica que aporte al menos el 25 % del contenido alcohólico total del licor. </w:t>
      </w:r>
    </w:p>
    <w:p w14:paraId="2CA3CB43" w14:textId="77777777" w:rsidR="00350E6F" w:rsidRPr="00826DEE" w:rsidRDefault="00350E6F" w:rsidP="00350E6F">
      <w:pPr>
        <w:rPr>
          <w:rFonts w:ascii="Verdana" w:hAnsi="Verdana" w:cs="Arial"/>
          <w:szCs w:val="22"/>
          <w:lang w:val="es-ES" w:eastAsia="es-ES"/>
        </w:rPr>
      </w:pPr>
    </w:p>
    <w:p w14:paraId="043EE589" w14:textId="77777777" w:rsidR="00350E6F" w:rsidRPr="00826DEE" w:rsidRDefault="00350E6F" w:rsidP="00CF3531">
      <w:pPr>
        <w:jc w:val="both"/>
        <w:rPr>
          <w:rFonts w:ascii="Verdana" w:hAnsi="Verdana" w:cs="Arial"/>
          <w:sz w:val="22"/>
          <w:szCs w:val="22"/>
          <w:lang w:val="es-ES" w:eastAsia="es-ES"/>
        </w:rPr>
      </w:pPr>
      <w:r w:rsidRPr="00826DEE">
        <w:rPr>
          <w:rFonts w:ascii="Verdana" w:hAnsi="Verdana" w:cs="Arial"/>
          <w:sz w:val="22"/>
          <w:szCs w:val="22"/>
          <w:lang w:val="es-ES" w:eastAsia="es-ES"/>
        </w:rPr>
        <w:t xml:space="preserve">Cuando en la preparación de los licores o cremas se utilice como ingrediente una bebida alcohólica protegida por una denominación de origen en los términos de la legislación aplicable, se debe cumplir con lo establecido en sus respectivas NOM aplicables. </w:t>
      </w:r>
    </w:p>
    <w:p w14:paraId="35E97194" w14:textId="77777777" w:rsidR="00550ABC" w:rsidRPr="00826DEE" w:rsidRDefault="00550ABC" w:rsidP="001268B7">
      <w:pPr>
        <w:jc w:val="both"/>
        <w:rPr>
          <w:rFonts w:ascii="Verdana" w:eastAsia="Times New Roman" w:hAnsi="Verdana" w:cs="Arial"/>
          <w:sz w:val="22"/>
          <w:szCs w:val="22"/>
          <w:lang w:val="es-ES" w:eastAsia="es-ES"/>
        </w:rPr>
      </w:pPr>
    </w:p>
    <w:p w14:paraId="57B7089D" w14:textId="667C7DEC" w:rsidR="00550ABC" w:rsidRPr="00826DEE" w:rsidRDefault="00350E6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Para la </w:t>
      </w:r>
      <w:r w:rsidR="00550ABC" w:rsidRPr="00826DEE">
        <w:rPr>
          <w:rFonts w:ascii="Verdana" w:eastAsia="Times New Roman" w:hAnsi="Verdana" w:cs="Arial"/>
          <w:sz w:val="22"/>
          <w:szCs w:val="22"/>
          <w:lang w:val="es-ES" w:eastAsia="es-ES"/>
        </w:rPr>
        <w:t>preparació</w:t>
      </w:r>
      <w:r w:rsidRPr="00826DEE">
        <w:rPr>
          <w:rFonts w:ascii="Verdana" w:eastAsia="Times New Roman" w:hAnsi="Verdana" w:cs="Arial"/>
          <w:sz w:val="22"/>
          <w:szCs w:val="22"/>
          <w:lang w:val="es-ES" w:eastAsia="es-ES"/>
        </w:rPr>
        <w:t>n de licores o cremas que contengan</w:t>
      </w:r>
      <w:r w:rsidR="00550ABC" w:rsidRPr="00826DEE">
        <w:rPr>
          <w:rFonts w:ascii="Verdana" w:eastAsia="Times New Roman" w:hAnsi="Verdana" w:cs="Arial"/>
          <w:sz w:val="22"/>
          <w:szCs w:val="22"/>
          <w:lang w:val="es-ES" w:eastAsia="es-ES"/>
        </w:rPr>
        <w:t xml:space="preserve"> </w:t>
      </w:r>
      <w:r w:rsidR="00603916" w:rsidRPr="00826DEE">
        <w:rPr>
          <w:rFonts w:ascii="Verdana" w:eastAsia="Times New Roman" w:hAnsi="Verdana" w:cs="Arial"/>
          <w:sz w:val="22"/>
          <w:szCs w:val="22"/>
          <w:lang w:val="es-ES" w:eastAsia="es-ES"/>
        </w:rPr>
        <w:t>t</w:t>
      </w:r>
      <w:r w:rsidR="00550ABC" w:rsidRPr="00826DEE">
        <w:rPr>
          <w:rFonts w:ascii="Verdana" w:eastAsia="Times New Roman" w:hAnsi="Verdana" w:cs="Arial"/>
          <w:sz w:val="22"/>
          <w:szCs w:val="22"/>
          <w:lang w:val="es-ES" w:eastAsia="es-ES"/>
        </w:rPr>
        <w:t>equila</w:t>
      </w:r>
      <w:r w:rsidRPr="00826DEE">
        <w:rPr>
          <w:rFonts w:ascii="Verdana" w:eastAsia="Times New Roman" w:hAnsi="Verdana" w:cs="Arial"/>
          <w:sz w:val="22"/>
          <w:szCs w:val="22"/>
          <w:lang w:val="es-ES" w:eastAsia="es-ES"/>
        </w:rPr>
        <w:t xml:space="preserve"> como ingrediente, se debe </w:t>
      </w:r>
      <w:r w:rsidR="00550ABC" w:rsidRPr="00826DEE">
        <w:rPr>
          <w:rFonts w:ascii="Verdana" w:eastAsia="Times New Roman" w:hAnsi="Verdana" w:cs="Arial"/>
          <w:sz w:val="22"/>
          <w:szCs w:val="22"/>
          <w:lang w:val="es-ES" w:eastAsia="es-ES"/>
        </w:rPr>
        <w:t>cumplir con lo establec</w:t>
      </w:r>
      <w:r w:rsidR="00603916" w:rsidRPr="00826DEE">
        <w:rPr>
          <w:rFonts w:ascii="Verdana" w:eastAsia="Times New Roman" w:hAnsi="Verdana" w:cs="Arial"/>
          <w:sz w:val="22"/>
          <w:szCs w:val="22"/>
          <w:lang w:val="es-ES" w:eastAsia="es-ES"/>
        </w:rPr>
        <w:t xml:space="preserve">ido en la </w:t>
      </w:r>
      <w:r w:rsidR="009F42FF" w:rsidRPr="00826DEE">
        <w:rPr>
          <w:rFonts w:ascii="Verdana" w:eastAsia="Times New Roman" w:hAnsi="Verdana" w:cs="Arial"/>
          <w:sz w:val="22"/>
          <w:szCs w:val="22"/>
          <w:lang w:val="es-ES" w:eastAsia="es-ES"/>
        </w:rPr>
        <w:t>NMX-V-049-NORMEX-2004</w:t>
      </w:r>
      <w:r w:rsidR="00603916" w:rsidRPr="00826DEE">
        <w:rPr>
          <w:rFonts w:ascii="Verdana" w:eastAsia="Times New Roman" w:hAnsi="Verdana" w:cs="Arial"/>
          <w:sz w:val="22"/>
          <w:szCs w:val="22"/>
          <w:lang w:val="es-ES" w:eastAsia="es-ES"/>
        </w:rPr>
        <w:t xml:space="preserve"> </w:t>
      </w:r>
      <w:r w:rsidR="00D95833" w:rsidRPr="00826DEE">
        <w:rPr>
          <w:rFonts w:ascii="Verdana" w:eastAsia="Times New Roman" w:hAnsi="Verdana" w:cs="Arial"/>
          <w:sz w:val="22"/>
          <w:szCs w:val="22"/>
          <w:lang w:val="es-ES" w:eastAsia="es-ES"/>
        </w:rPr>
        <w:t>(</w:t>
      </w:r>
      <w:r w:rsidR="009B2DAF" w:rsidRPr="00826DEE">
        <w:rPr>
          <w:rFonts w:ascii="Verdana" w:eastAsia="Times New Roman" w:hAnsi="Verdana" w:cs="Arial"/>
          <w:sz w:val="22"/>
          <w:szCs w:val="22"/>
          <w:lang w:val="es-ES" w:eastAsia="es-ES"/>
        </w:rPr>
        <w:t>Véase</w:t>
      </w:r>
      <w:r w:rsidR="00FE75F1" w:rsidRPr="00826DEE">
        <w:rPr>
          <w:rFonts w:ascii="Verdana" w:eastAsia="Times New Roman" w:hAnsi="Verdana" w:cs="Arial"/>
          <w:sz w:val="22"/>
          <w:szCs w:val="22"/>
          <w:lang w:val="es-ES" w:eastAsia="es-ES"/>
        </w:rPr>
        <w:t xml:space="preserve"> 3</w:t>
      </w:r>
      <w:r w:rsidR="005F687D" w:rsidRPr="00826DEE">
        <w:rPr>
          <w:rFonts w:ascii="Verdana" w:eastAsia="Times New Roman" w:hAnsi="Verdana" w:cs="Arial"/>
          <w:sz w:val="22"/>
          <w:szCs w:val="22"/>
          <w:lang w:val="es-ES" w:eastAsia="es-ES"/>
        </w:rPr>
        <w:t>.22</w:t>
      </w:r>
      <w:r w:rsidR="00FE75F1" w:rsidRPr="00826DEE">
        <w:rPr>
          <w:rFonts w:ascii="Verdana" w:eastAsia="Times New Roman" w:hAnsi="Verdana" w:cs="Arial"/>
          <w:sz w:val="22"/>
          <w:szCs w:val="22"/>
          <w:lang w:val="es-ES" w:eastAsia="es-ES"/>
        </w:rPr>
        <w:t>, Referencias)</w:t>
      </w:r>
      <w:r w:rsidR="00603916" w:rsidRPr="00826DEE">
        <w:rPr>
          <w:rFonts w:ascii="Verdana" w:eastAsia="Times New Roman" w:hAnsi="Verdana" w:cs="Arial"/>
          <w:sz w:val="22"/>
          <w:szCs w:val="22"/>
          <w:lang w:val="es-ES" w:eastAsia="es-ES"/>
        </w:rPr>
        <w:t>.</w:t>
      </w:r>
    </w:p>
    <w:p w14:paraId="23D264AD" w14:textId="77777777" w:rsidR="00B84D34" w:rsidRPr="00826DEE" w:rsidRDefault="00B84D34" w:rsidP="001268B7">
      <w:pPr>
        <w:jc w:val="both"/>
        <w:rPr>
          <w:rFonts w:ascii="Verdana" w:eastAsia="Times New Roman" w:hAnsi="Verdana" w:cs="Arial"/>
          <w:sz w:val="22"/>
          <w:szCs w:val="22"/>
          <w:lang w:val="es-ES" w:eastAsia="es-ES"/>
        </w:rPr>
      </w:pPr>
    </w:p>
    <w:p w14:paraId="757B0BBD" w14:textId="25300497" w:rsidR="00ED5A67" w:rsidRPr="00826DEE" w:rsidRDefault="00800826" w:rsidP="00E51D34">
      <w:pPr>
        <w:ind w:left="1985" w:hanging="1985"/>
        <w:jc w:val="both"/>
        <w:rPr>
          <w:rFonts w:ascii="Verdana" w:eastAsia="Times New Roman" w:hAnsi="Verdana" w:cs="Arial"/>
          <w:sz w:val="22"/>
          <w:szCs w:val="22"/>
          <w:lang w:val="es-ES" w:eastAsia="es-ES"/>
        </w:rPr>
      </w:pPr>
      <w:r w:rsidRPr="00E51D34">
        <w:rPr>
          <w:rFonts w:ascii="Verdana" w:eastAsia="Times New Roman" w:hAnsi="Verdana" w:cs="Arial"/>
          <w:b/>
          <w:sz w:val="22"/>
          <w:szCs w:val="22"/>
          <w:lang w:val="es-ES" w:eastAsia="es-ES"/>
        </w:rPr>
        <w:t>NOTA</w:t>
      </w:r>
      <w:r w:rsidR="00E51D34">
        <w:rPr>
          <w:rFonts w:ascii="Verdana" w:eastAsia="Times New Roman" w:hAnsi="Verdana" w:cs="Arial"/>
          <w:b/>
          <w:sz w:val="22"/>
          <w:szCs w:val="22"/>
          <w:lang w:val="es-ES" w:eastAsia="es-ES"/>
        </w:rPr>
        <w:t xml:space="preserve"> 11</w:t>
      </w:r>
      <w:r w:rsidRPr="00E51D34">
        <w:rPr>
          <w:rFonts w:ascii="Verdana" w:eastAsia="Times New Roman" w:hAnsi="Verdana" w:cs="Arial"/>
          <w:b/>
          <w:sz w:val="22"/>
          <w:szCs w:val="22"/>
          <w:lang w:val="es-ES" w:eastAsia="es-ES"/>
        </w:rPr>
        <w:t>:</w:t>
      </w:r>
      <w:r w:rsidRPr="00826DEE">
        <w:rPr>
          <w:rFonts w:ascii="Verdana" w:eastAsia="Times New Roman" w:hAnsi="Verdana" w:cs="Arial"/>
          <w:sz w:val="22"/>
          <w:szCs w:val="22"/>
          <w:lang w:val="es-ES" w:eastAsia="es-ES"/>
        </w:rPr>
        <w:t xml:space="preserve"> </w:t>
      </w:r>
      <w:r w:rsidR="00E51D34">
        <w:rPr>
          <w:rFonts w:ascii="Verdana" w:eastAsia="Times New Roman" w:hAnsi="Verdana" w:cs="Arial"/>
          <w:sz w:val="22"/>
          <w:szCs w:val="22"/>
          <w:lang w:val="es-ES" w:eastAsia="es-ES"/>
        </w:rPr>
        <w:tab/>
      </w:r>
      <w:r w:rsidR="00ED5A67" w:rsidRPr="00826DEE">
        <w:rPr>
          <w:rFonts w:ascii="Verdana" w:eastAsia="Times New Roman" w:hAnsi="Verdana" w:cs="Arial"/>
          <w:sz w:val="22"/>
          <w:szCs w:val="22"/>
          <w:lang w:val="es-ES" w:eastAsia="es-ES"/>
        </w:rPr>
        <w:t>Para el caso de los Licores de Agave, éstos serán aquellos donde se aporte al menos el 25 % del contenido alcohólico total del licor proveniente de bebidas alcohólicas fermentadas o destiladas de agave.</w:t>
      </w:r>
    </w:p>
    <w:p w14:paraId="125C2EC6" w14:textId="77777777" w:rsidR="00ED5A67" w:rsidRPr="00826DEE" w:rsidRDefault="00ED5A67" w:rsidP="001268B7">
      <w:pPr>
        <w:jc w:val="both"/>
        <w:rPr>
          <w:rFonts w:ascii="Verdana" w:eastAsia="Times New Roman" w:hAnsi="Verdana" w:cs="Arial"/>
          <w:sz w:val="22"/>
          <w:szCs w:val="22"/>
          <w:lang w:val="es-ES" w:eastAsia="es-ES"/>
        </w:rPr>
      </w:pPr>
    </w:p>
    <w:p w14:paraId="596CFB11" w14:textId="121533BA" w:rsidR="00550ABC" w:rsidRPr="00826DEE" w:rsidRDefault="00550ABC"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En la denominación de los </w:t>
      </w:r>
      <w:r w:rsidR="00603916" w:rsidRPr="00826DEE">
        <w:rPr>
          <w:rFonts w:ascii="Verdana" w:eastAsia="Times New Roman" w:hAnsi="Verdana" w:cs="Arial"/>
          <w:sz w:val="22"/>
          <w:szCs w:val="22"/>
          <w:lang w:val="es-ES" w:eastAsia="es-ES"/>
        </w:rPr>
        <w:t>l</w:t>
      </w:r>
      <w:r w:rsidRPr="00826DEE">
        <w:rPr>
          <w:rFonts w:ascii="Verdana" w:eastAsia="Times New Roman" w:hAnsi="Verdana" w:cs="Arial"/>
          <w:sz w:val="22"/>
          <w:szCs w:val="22"/>
          <w:lang w:val="es-ES" w:eastAsia="es-ES"/>
        </w:rPr>
        <w:t xml:space="preserve">icores y/o </w:t>
      </w:r>
      <w:r w:rsidR="00603916" w:rsidRPr="00826DEE">
        <w:rPr>
          <w:rFonts w:ascii="Verdana" w:eastAsia="Times New Roman" w:hAnsi="Verdana" w:cs="Arial"/>
          <w:sz w:val="22"/>
          <w:szCs w:val="22"/>
          <w:lang w:val="es-ES" w:eastAsia="es-ES"/>
        </w:rPr>
        <w:t>c</w:t>
      </w:r>
      <w:r w:rsidRPr="00826DEE">
        <w:rPr>
          <w:rFonts w:ascii="Verdana" w:eastAsia="Times New Roman" w:hAnsi="Verdana" w:cs="Arial"/>
          <w:sz w:val="22"/>
          <w:szCs w:val="22"/>
          <w:lang w:val="es-ES" w:eastAsia="es-ES"/>
        </w:rPr>
        <w:t xml:space="preserve">remas, se podrá utilizar algún calificativo de acuerdo a su contenido de azúcares y por ciertas condiciones específicas, conforme a la siguiente </w:t>
      </w:r>
      <w:r w:rsidR="00587D1C" w:rsidRPr="00826DEE">
        <w:rPr>
          <w:rFonts w:ascii="Verdana" w:eastAsia="Times New Roman" w:hAnsi="Verdana" w:cs="Arial"/>
          <w:sz w:val="22"/>
          <w:szCs w:val="22"/>
          <w:lang w:val="es-ES" w:eastAsia="es-ES"/>
        </w:rPr>
        <w:t>Tabla</w:t>
      </w:r>
      <w:r w:rsidR="009B2DAF">
        <w:rPr>
          <w:rFonts w:ascii="Verdana" w:eastAsia="Times New Roman" w:hAnsi="Verdana" w:cs="Arial"/>
          <w:sz w:val="22"/>
          <w:szCs w:val="22"/>
          <w:lang w:val="es-ES" w:eastAsia="es-ES"/>
        </w:rPr>
        <w:t xml:space="preserve"> (ver Tabla 18</w:t>
      </w:r>
      <w:r w:rsidR="000C4935" w:rsidRPr="00826DEE">
        <w:rPr>
          <w:rFonts w:ascii="Verdana" w:eastAsia="Times New Roman" w:hAnsi="Verdana" w:cs="Arial"/>
          <w:sz w:val="22"/>
          <w:szCs w:val="22"/>
          <w:lang w:val="es-ES" w:eastAsia="es-ES"/>
        </w:rPr>
        <w:t>)</w:t>
      </w:r>
      <w:r w:rsidRPr="00826DEE">
        <w:rPr>
          <w:rFonts w:ascii="Verdana" w:eastAsia="Times New Roman" w:hAnsi="Verdana" w:cs="Arial"/>
          <w:sz w:val="22"/>
          <w:szCs w:val="22"/>
          <w:lang w:val="es-ES" w:eastAsia="es-ES"/>
        </w:rPr>
        <w:t>:</w:t>
      </w:r>
    </w:p>
    <w:p w14:paraId="44E89A2F" w14:textId="77777777" w:rsidR="00603916" w:rsidRPr="00826DEE" w:rsidRDefault="00603916" w:rsidP="001268B7">
      <w:pPr>
        <w:jc w:val="both"/>
        <w:rPr>
          <w:rFonts w:ascii="Verdana" w:eastAsia="Times New Roman" w:hAnsi="Verdana" w:cs="Arial"/>
          <w:sz w:val="22"/>
          <w:szCs w:val="22"/>
          <w:lang w:val="es-ES" w:eastAsia="es-ES"/>
        </w:rPr>
      </w:pPr>
    </w:p>
    <w:p w14:paraId="2A6FE334" w14:textId="6466A04F" w:rsidR="00603916" w:rsidRPr="00826DEE" w:rsidRDefault="00587D1C" w:rsidP="001268B7">
      <w:pPr>
        <w:jc w:val="center"/>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TABLA</w:t>
      </w:r>
      <w:r w:rsidR="00FE75F1" w:rsidRPr="00826DEE">
        <w:rPr>
          <w:rFonts w:ascii="Verdana" w:eastAsia="Times New Roman" w:hAnsi="Verdana" w:cs="Arial"/>
          <w:b/>
          <w:sz w:val="22"/>
          <w:szCs w:val="22"/>
          <w:lang w:val="es-ES" w:eastAsia="es-ES"/>
        </w:rPr>
        <w:t xml:space="preserve"> </w:t>
      </w:r>
      <w:r w:rsidR="009B2DAF">
        <w:rPr>
          <w:rFonts w:ascii="Verdana" w:eastAsia="Times New Roman" w:hAnsi="Verdana" w:cs="Arial"/>
          <w:b/>
          <w:sz w:val="22"/>
          <w:szCs w:val="22"/>
          <w:lang w:val="es-ES" w:eastAsia="es-ES"/>
        </w:rPr>
        <w:t>18</w:t>
      </w:r>
      <w:r w:rsidR="00603916" w:rsidRPr="00826DEE">
        <w:rPr>
          <w:rFonts w:ascii="Verdana" w:eastAsia="Times New Roman" w:hAnsi="Verdana" w:cs="Arial"/>
          <w:b/>
          <w:sz w:val="22"/>
          <w:szCs w:val="22"/>
          <w:lang w:val="es-ES" w:eastAsia="es-ES"/>
        </w:rPr>
        <w:t>. Clasificación de los licores y/o cremas por su contenido de azúcares y condiciones específicas</w:t>
      </w:r>
    </w:p>
    <w:p w14:paraId="216C0B79" w14:textId="77777777" w:rsidR="000C4935" w:rsidRPr="00826DEE" w:rsidRDefault="000C4935" w:rsidP="001268B7">
      <w:pPr>
        <w:jc w:val="center"/>
        <w:rPr>
          <w:rFonts w:ascii="Verdana" w:eastAsia="Times New Roman" w:hAnsi="Verdana" w:cs="Arial"/>
          <w:b/>
          <w:sz w:val="14"/>
          <w:szCs w:val="22"/>
          <w:lang w:val="es-ES" w:eastAsia="es-ES"/>
        </w:rPr>
      </w:pPr>
    </w:p>
    <w:tbl>
      <w:tblPr>
        <w:tblStyle w:val="Tablaconcuadrcula"/>
        <w:tblW w:w="0" w:type="auto"/>
        <w:jc w:val="center"/>
        <w:tblLook w:val="04A0" w:firstRow="1" w:lastRow="0" w:firstColumn="1" w:lastColumn="0" w:noHBand="0" w:noVBand="1"/>
      </w:tblPr>
      <w:tblGrid>
        <w:gridCol w:w="2235"/>
        <w:gridCol w:w="4536"/>
      </w:tblGrid>
      <w:tr w:rsidR="00EB3AD3" w:rsidRPr="00826DEE" w14:paraId="4664E241" w14:textId="77777777" w:rsidTr="00603916">
        <w:trPr>
          <w:jc w:val="center"/>
        </w:trPr>
        <w:tc>
          <w:tcPr>
            <w:tcW w:w="2235" w:type="dxa"/>
            <w:vAlign w:val="center"/>
          </w:tcPr>
          <w:p w14:paraId="4900E2AB" w14:textId="77777777" w:rsidR="00603916" w:rsidRPr="00826DEE" w:rsidRDefault="00603916" w:rsidP="001268B7">
            <w:pPr>
              <w:spacing w:before="60" w:after="60"/>
              <w:jc w:val="center"/>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Clasificación</w:t>
            </w:r>
          </w:p>
        </w:tc>
        <w:tc>
          <w:tcPr>
            <w:tcW w:w="4536" w:type="dxa"/>
            <w:vAlign w:val="center"/>
          </w:tcPr>
          <w:p w14:paraId="42049F6D" w14:textId="77777777" w:rsidR="00603916" w:rsidRPr="00826DEE" w:rsidRDefault="00603916" w:rsidP="001268B7">
            <w:pPr>
              <w:spacing w:before="60" w:after="60"/>
              <w:jc w:val="center"/>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Contenido de azúcares y condiciones específicas</w:t>
            </w:r>
          </w:p>
        </w:tc>
      </w:tr>
      <w:tr w:rsidR="00EB3AD3" w:rsidRPr="00826DEE" w14:paraId="5D79CBFD" w14:textId="77777777" w:rsidTr="00603916">
        <w:trPr>
          <w:jc w:val="center"/>
        </w:trPr>
        <w:tc>
          <w:tcPr>
            <w:tcW w:w="2235" w:type="dxa"/>
            <w:vAlign w:val="center"/>
          </w:tcPr>
          <w:p w14:paraId="2748A04C"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Extra seco</w:t>
            </w:r>
          </w:p>
        </w:tc>
        <w:tc>
          <w:tcPr>
            <w:tcW w:w="4536" w:type="dxa"/>
            <w:vAlign w:val="center"/>
          </w:tcPr>
          <w:p w14:paraId="283A3E6E"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De 1,0 % a 1,9 % (m/v)</w:t>
            </w:r>
          </w:p>
        </w:tc>
      </w:tr>
      <w:tr w:rsidR="00EB3AD3" w:rsidRPr="00826DEE" w14:paraId="6B5793D1" w14:textId="77777777" w:rsidTr="00603916">
        <w:trPr>
          <w:jc w:val="center"/>
        </w:trPr>
        <w:tc>
          <w:tcPr>
            <w:tcW w:w="2235" w:type="dxa"/>
            <w:vAlign w:val="center"/>
          </w:tcPr>
          <w:p w14:paraId="2493946F"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Seco</w:t>
            </w:r>
          </w:p>
        </w:tc>
        <w:tc>
          <w:tcPr>
            <w:tcW w:w="4536" w:type="dxa"/>
            <w:vAlign w:val="center"/>
          </w:tcPr>
          <w:p w14:paraId="4CB232E7"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De 2,0 % a 10,0 % (m/v)</w:t>
            </w:r>
          </w:p>
        </w:tc>
      </w:tr>
      <w:tr w:rsidR="00EB3AD3" w:rsidRPr="00826DEE" w14:paraId="6AB6AEAC" w14:textId="77777777" w:rsidTr="00603916">
        <w:trPr>
          <w:jc w:val="center"/>
        </w:trPr>
        <w:tc>
          <w:tcPr>
            <w:tcW w:w="2235" w:type="dxa"/>
            <w:vAlign w:val="center"/>
          </w:tcPr>
          <w:p w14:paraId="19CEB935"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Dulce</w:t>
            </w:r>
          </w:p>
        </w:tc>
        <w:tc>
          <w:tcPr>
            <w:tcW w:w="4536" w:type="dxa"/>
            <w:vAlign w:val="center"/>
          </w:tcPr>
          <w:p w14:paraId="2AA3D888"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Mayor a 10,1 % (m/v)</w:t>
            </w:r>
          </w:p>
        </w:tc>
      </w:tr>
      <w:tr w:rsidR="00EB3AD3" w:rsidRPr="00826DEE" w14:paraId="0F85D777" w14:textId="77777777" w:rsidTr="00603916">
        <w:trPr>
          <w:jc w:val="center"/>
        </w:trPr>
        <w:tc>
          <w:tcPr>
            <w:tcW w:w="2235" w:type="dxa"/>
            <w:vAlign w:val="center"/>
          </w:tcPr>
          <w:p w14:paraId="7D57F172"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Escarchado</w:t>
            </w:r>
          </w:p>
        </w:tc>
        <w:tc>
          <w:tcPr>
            <w:tcW w:w="4536" w:type="dxa"/>
            <w:vAlign w:val="center"/>
          </w:tcPr>
          <w:p w14:paraId="31D69102"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Producto saturado de azúcares y en el cual el exceso de azúcares haya cristalizado dentro del producto</w:t>
            </w:r>
          </w:p>
        </w:tc>
      </w:tr>
      <w:tr w:rsidR="00EB3AD3" w:rsidRPr="00826DEE" w14:paraId="0916EFFB" w14:textId="77777777" w:rsidTr="00603916">
        <w:trPr>
          <w:jc w:val="center"/>
        </w:trPr>
        <w:tc>
          <w:tcPr>
            <w:tcW w:w="2235" w:type="dxa"/>
            <w:vAlign w:val="center"/>
          </w:tcPr>
          <w:p w14:paraId="1CA7ACA0"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Aperitivo</w:t>
            </w:r>
          </w:p>
        </w:tc>
        <w:tc>
          <w:tcPr>
            <w:tcW w:w="4536" w:type="dxa"/>
            <w:vAlign w:val="center"/>
          </w:tcPr>
          <w:p w14:paraId="67963909" w14:textId="77777777" w:rsidR="00603916" w:rsidRPr="00826DEE" w:rsidRDefault="00603916" w:rsidP="001268B7">
            <w:pPr>
              <w:spacing w:before="60" w:after="60"/>
              <w:jc w:val="center"/>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Cuando el producto contenga algunos principios amargos derivado de substancias vegetales.</w:t>
            </w:r>
          </w:p>
        </w:tc>
      </w:tr>
    </w:tbl>
    <w:p w14:paraId="788C905E" w14:textId="77777777" w:rsidR="000C2CA9" w:rsidRDefault="000C2CA9" w:rsidP="00F26BA1">
      <w:pPr>
        <w:jc w:val="both"/>
        <w:rPr>
          <w:rFonts w:ascii="Verdana" w:eastAsia="Times New Roman" w:hAnsi="Verdana" w:cs="Arial"/>
          <w:b/>
          <w:sz w:val="22"/>
          <w:szCs w:val="22"/>
          <w:lang w:val="es-ES" w:eastAsia="es-ES"/>
        </w:rPr>
      </w:pPr>
    </w:p>
    <w:p w14:paraId="438B6BBF" w14:textId="77777777" w:rsidR="000C2CA9" w:rsidRDefault="000C2CA9" w:rsidP="00F26BA1">
      <w:pPr>
        <w:jc w:val="both"/>
        <w:rPr>
          <w:rFonts w:ascii="Verdana" w:eastAsia="Times New Roman" w:hAnsi="Verdana" w:cs="Arial"/>
          <w:b/>
          <w:sz w:val="22"/>
          <w:szCs w:val="22"/>
          <w:lang w:val="es-ES" w:eastAsia="es-ES"/>
        </w:rPr>
      </w:pPr>
    </w:p>
    <w:p w14:paraId="56B15321" w14:textId="77777777" w:rsidR="000C2CA9" w:rsidRDefault="000C2CA9" w:rsidP="00F26BA1">
      <w:pPr>
        <w:jc w:val="both"/>
        <w:rPr>
          <w:rFonts w:ascii="Verdana" w:eastAsia="Times New Roman" w:hAnsi="Verdana" w:cs="Arial"/>
          <w:b/>
          <w:sz w:val="22"/>
          <w:szCs w:val="22"/>
          <w:lang w:val="es-ES" w:eastAsia="es-ES"/>
        </w:rPr>
      </w:pPr>
    </w:p>
    <w:p w14:paraId="6BCF0389" w14:textId="77777777" w:rsidR="000C2CA9" w:rsidRDefault="000C2CA9" w:rsidP="00F26BA1">
      <w:pPr>
        <w:jc w:val="both"/>
        <w:rPr>
          <w:rFonts w:ascii="Verdana" w:eastAsia="Times New Roman" w:hAnsi="Verdana" w:cs="Arial"/>
          <w:b/>
          <w:sz w:val="22"/>
          <w:szCs w:val="22"/>
          <w:lang w:val="es-ES" w:eastAsia="es-ES"/>
        </w:rPr>
      </w:pPr>
    </w:p>
    <w:p w14:paraId="50011E44" w14:textId="1D75E6D5" w:rsidR="00603916" w:rsidRPr="00D03DC2" w:rsidRDefault="00F26BA1" w:rsidP="00F26BA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lastRenderedPageBreak/>
        <w:t>7.3.1</w:t>
      </w:r>
      <w:r w:rsidRPr="00826DEE">
        <w:rPr>
          <w:rFonts w:ascii="Verdana" w:eastAsia="Times New Roman" w:hAnsi="Verdana" w:cs="Arial"/>
          <w:b/>
          <w:sz w:val="22"/>
          <w:szCs w:val="22"/>
          <w:lang w:val="es-ES" w:eastAsia="es-ES"/>
        </w:rPr>
        <w:tab/>
      </w:r>
      <w:r w:rsidRPr="00826DEE">
        <w:rPr>
          <w:rFonts w:ascii="Verdana" w:eastAsia="Times New Roman" w:hAnsi="Verdana" w:cs="Arial"/>
          <w:sz w:val="22"/>
          <w:szCs w:val="22"/>
          <w:lang w:val="es-ES" w:eastAsia="es-ES"/>
        </w:rPr>
        <w:tab/>
      </w:r>
      <w:r w:rsidR="00603916" w:rsidRPr="00D03DC2">
        <w:rPr>
          <w:rFonts w:ascii="Verdana" w:eastAsia="Times New Roman" w:hAnsi="Verdana" w:cs="Arial"/>
          <w:b/>
          <w:sz w:val="22"/>
          <w:szCs w:val="22"/>
          <w:lang w:val="es-ES" w:eastAsia="es-ES"/>
        </w:rPr>
        <w:t>Anís</w:t>
      </w:r>
    </w:p>
    <w:p w14:paraId="55F2E560" w14:textId="77777777" w:rsidR="00603916" w:rsidRPr="00826DEE" w:rsidRDefault="00603916" w:rsidP="001268B7">
      <w:pPr>
        <w:jc w:val="both"/>
        <w:rPr>
          <w:rFonts w:ascii="Verdana" w:eastAsia="Times New Roman" w:hAnsi="Verdana" w:cs="Arial"/>
          <w:sz w:val="22"/>
          <w:szCs w:val="22"/>
          <w:lang w:val="es-ES" w:eastAsia="es-ES"/>
        </w:rPr>
      </w:pPr>
    </w:p>
    <w:p w14:paraId="7460DF8E" w14:textId="124500B9" w:rsidR="000E4DE1" w:rsidRPr="00826DEE" w:rsidRDefault="000E4DE1" w:rsidP="000E4DE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licor elaborado con espíritu neutro, alcohol de calidad o alcohol común, y los principios aromáticos naturales de las semillas del anís verde y estrella, pudiendo ser aromatizados, además con otros aditivos permitidos po</w:t>
      </w:r>
      <w:r w:rsidR="005F687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D95833" w:rsidRPr="00826DEE">
        <w:rPr>
          <w:rFonts w:ascii="Verdana" w:eastAsia="Times New Roman" w:hAnsi="Verdana" w:cs="Arial"/>
          <w:sz w:val="22"/>
          <w:szCs w:val="22"/>
          <w:lang w:val="es-ES" w:eastAsia="es-ES"/>
        </w:rPr>
        <w:t xml:space="preserve"> (</w:t>
      </w:r>
      <w:proofErr w:type="spellStart"/>
      <w:r w:rsidR="00D95833" w:rsidRPr="00826DEE">
        <w:rPr>
          <w:rFonts w:ascii="Verdana" w:eastAsia="Times New Roman" w:hAnsi="Verdana" w:cs="Arial"/>
          <w:sz w:val="22"/>
          <w:szCs w:val="22"/>
          <w:lang w:val="es-ES" w:eastAsia="es-ES"/>
        </w:rPr>
        <w:t>Veáse</w:t>
      </w:r>
      <w:proofErr w:type="spellEnd"/>
      <w:r w:rsidR="005F687D"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w:t>
      </w:r>
    </w:p>
    <w:p w14:paraId="436D4D09" w14:textId="77777777" w:rsidR="000E4DE1" w:rsidRPr="00826DEE" w:rsidRDefault="000E4DE1" w:rsidP="000E4DE1">
      <w:pPr>
        <w:jc w:val="both"/>
        <w:rPr>
          <w:rFonts w:ascii="Verdana" w:eastAsia="Times New Roman" w:hAnsi="Verdana" w:cs="Arial"/>
          <w:sz w:val="22"/>
          <w:szCs w:val="22"/>
          <w:lang w:val="es-ES" w:eastAsia="es-ES"/>
        </w:rPr>
      </w:pPr>
    </w:p>
    <w:p w14:paraId="2AFED81B" w14:textId="77735184" w:rsidR="00603916" w:rsidRPr="00826DEE" w:rsidRDefault="000E4DE1" w:rsidP="000E4DE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El anís puede ser dulce cuando contenga más de 10% de azúcares y anís seco cuando contenga hasta de 10% de azúcares</w:t>
      </w:r>
      <w:r w:rsidR="00603916" w:rsidRPr="00826DEE">
        <w:rPr>
          <w:rFonts w:ascii="Verdana" w:eastAsia="Times New Roman" w:hAnsi="Verdana" w:cs="Arial"/>
          <w:sz w:val="22"/>
          <w:szCs w:val="22"/>
          <w:lang w:val="es-ES" w:eastAsia="es-ES"/>
        </w:rPr>
        <w:t>.</w:t>
      </w:r>
      <w:r w:rsidR="00CA3837" w:rsidRPr="00826DEE">
        <w:rPr>
          <w:rFonts w:ascii="Verdana" w:eastAsia="Times New Roman" w:hAnsi="Verdana" w:cs="Arial"/>
          <w:sz w:val="22"/>
          <w:szCs w:val="22"/>
          <w:lang w:val="es-ES" w:eastAsia="es-ES"/>
        </w:rPr>
        <w:t xml:space="preserve"> </w:t>
      </w:r>
    </w:p>
    <w:p w14:paraId="0DB54334" w14:textId="77777777" w:rsidR="007C6E43" w:rsidRPr="00826DEE" w:rsidRDefault="007C6E43" w:rsidP="001268B7">
      <w:pPr>
        <w:jc w:val="both"/>
        <w:rPr>
          <w:rFonts w:ascii="Verdana" w:eastAsia="Times New Roman" w:hAnsi="Verdana" w:cs="Arial"/>
          <w:sz w:val="22"/>
          <w:szCs w:val="22"/>
          <w:lang w:val="es-ES" w:eastAsia="es-ES"/>
        </w:rPr>
      </w:pPr>
    </w:p>
    <w:p w14:paraId="7DDFC8A0" w14:textId="3C5BDB2D" w:rsidR="00603916" w:rsidRPr="00826DEE" w:rsidRDefault="00F26BA1" w:rsidP="00F26BA1">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7.3.2</w:t>
      </w:r>
      <w:r w:rsidRPr="00826DEE">
        <w:rPr>
          <w:rFonts w:ascii="Verdana" w:eastAsia="Times New Roman" w:hAnsi="Verdana" w:cs="Arial"/>
          <w:b/>
          <w:sz w:val="22"/>
          <w:szCs w:val="22"/>
          <w:lang w:val="es-ES" w:eastAsia="es-ES"/>
        </w:rPr>
        <w:tab/>
      </w:r>
      <w:r w:rsidRPr="00826DEE">
        <w:rPr>
          <w:rFonts w:ascii="Verdana" w:eastAsia="Times New Roman" w:hAnsi="Verdana" w:cs="Arial"/>
          <w:sz w:val="22"/>
          <w:szCs w:val="22"/>
          <w:lang w:val="es-ES" w:eastAsia="es-ES"/>
        </w:rPr>
        <w:tab/>
      </w:r>
      <w:r w:rsidR="00603916" w:rsidRPr="00D03DC2">
        <w:rPr>
          <w:rFonts w:ascii="Verdana" w:eastAsia="Times New Roman" w:hAnsi="Verdana" w:cs="Arial"/>
          <w:b/>
          <w:sz w:val="22"/>
          <w:szCs w:val="22"/>
          <w:lang w:val="es-ES" w:eastAsia="es-ES"/>
        </w:rPr>
        <w:t>Anís Destilado</w:t>
      </w:r>
    </w:p>
    <w:p w14:paraId="0D209ECF" w14:textId="77777777" w:rsidR="00603916" w:rsidRPr="00826DEE" w:rsidRDefault="00603916" w:rsidP="001268B7">
      <w:pPr>
        <w:jc w:val="both"/>
        <w:rPr>
          <w:rFonts w:ascii="Verdana" w:eastAsia="Times New Roman" w:hAnsi="Verdana" w:cs="Arial"/>
          <w:sz w:val="22"/>
          <w:szCs w:val="22"/>
          <w:lang w:val="es-ES" w:eastAsia="es-ES"/>
        </w:rPr>
      </w:pPr>
    </w:p>
    <w:p w14:paraId="37792844" w14:textId="4D358880" w:rsidR="00603916" w:rsidRPr="00826DEE" w:rsidRDefault="000E4DE1"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el licor obtenido por dilución de la </w:t>
      </w:r>
      <w:proofErr w:type="spellStart"/>
      <w:r w:rsidRPr="00826DEE">
        <w:rPr>
          <w:rFonts w:ascii="Verdana" w:eastAsia="Times New Roman" w:hAnsi="Verdana" w:cs="Arial"/>
          <w:sz w:val="22"/>
          <w:szCs w:val="22"/>
          <w:lang w:val="es-ES" w:eastAsia="es-ES"/>
        </w:rPr>
        <w:t>redestilación</w:t>
      </w:r>
      <w:proofErr w:type="spellEnd"/>
      <w:r w:rsidRPr="00826DEE">
        <w:rPr>
          <w:rFonts w:ascii="Verdana" w:eastAsia="Times New Roman" w:hAnsi="Verdana" w:cs="Arial"/>
          <w:sz w:val="22"/>
          <w:szCs w:val="22"/>
          <w:lang w:val="es-ES" w:eastAsia="es-ES"/>
        </w:rPr>
        <w:t xml:space="preserve"> de espíritu neutro, alcohol de calidad y/o alcohol común, en presencia de semillas de anís verde y anís estrella, las cuales podrán estar mezcladas con otras plantas aromáticas y jarabes preparados con azúcares permitidos po</w:t>
      </w:r>
      <w:r w:rsidR="005F687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D95833" w:rsidRPr="00826DEE">
        <w:rPr>
          <w:rFonts w:ascii="Verdana" w:eastAsia="Times New Roman" w:hAnsi="Verdana" w:cs="Arial"/>
          <w:sz w:val="22"/>
          <w:szCs w:val="22"/>
          <w:lang w:val="es-ES" w:eastAsia="es-ES"/>
        </w:rPr>
        <w:t xml:space="preserve"> (</w:t>
      </w:r>
      <w:proofErr w:type="spellStart"/>
      <w:r w:rsidR="00D95833" w:rsidRPr="00826DEE">
        <w:rPr>
          <w:rFonts w:ascii="Verdana" w:eastAsia="Times New Roman" w:hAnsi="Verdana" w:cs="Arial"/>
          <w:sz w:val="22"/>
          <w:szCs w:val="22"/>
          <w:lang w:val="es-ES" w:eastAsia="es-ES"/>
        </w:rPr>
        <w:t>Veáse</w:t>
      </w:r>
      <w:proofErr w:type="spellEnd"/>
      <w:r w:rsidR="005F687D"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El anís destilado puede ser dulce o seco</w:t>
      </w:r>
      <w:r w:rsidR="001F2ECB" w:rsidRPr="00826DEE">
        <w:rPr>
          <w:rFonts w:ascii="Verdana" w:eastAsia="Times New Roman" w:hAnsi="Verdana" w:cs="Arial"/>
          <w:sz w:val="22"/>
          <w:szCs w:val="22"/>
          <w:lang w:val="es-ES" w:eastAsia="es-ES"/>
        </w:rPr>
        <w:t>.</w:t>
      </w:r>
      <w:r w:rsidR="007C6E43" w:rsidRPr="00826DEE">
        <w:rPr>
          <w:rFonts w:ascii="Verdana" w:eastAsia="Times New Roman" w:hAnsi="Verdana" w:cs="Arial"/>
          <w:sz w:val="22"/>
          <w:szCs w:val="22"/>
          <w:lang w:val="es-ES" w:eastAsia="es-ES"/>
        </w:rPr>
        <w:t xml:space="preserve"> </w:t>
      </w:r>
    </w:p>
    <w:p w14:paraId="3E0A93F7" w14:textId="77777777" w:rsidR="00603916" w:rsidRPr="00826DEE" w:rsidRDefault="00603916" w:rsidP="001268B7">
      <w:pPr>
        <w:jc w:val="both"/>
        <w:rPr>
          <w:rFonts w:ascii="Verdana" w:eastAsia="Times New Roman" w:hAnsi="Verdana" w:cs="Arial"/>
          <w:sz w:val="22"/>
          <w:szCs w:val="22"/>
          <w:lang w:val="es-ES" w:eastAsia="es-ES"/>
        </w:rPr>
      </w:pPr>
    </w:p>
    <w:p w14:paraId="36DB4DB6" w14:textId="5C19140A" w:rsidR="00603916" w:rsidRPr="00D03DC2" w:rsidRDefault="00F26BA1" w:rsidP="00F26BA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7.3.3</w:t>
      </w:r>
      <w:r w:rsidRPr="00826DEE">
        <w:rPr>
          <w:rFonts w:ascii="Verdana" w:eastAsia="Times New Roman" w:hAnsi="Verdana" w:cs="Arial"/>
          <w:b/>
          <w:sz w:val="22"/>
          <w:szCs w:val="22"/>
          <w:lang w:val="es-ES" w:eastAsia="es-ES"/>
        </w:rPr>
        <w:tab/>
      </w:r>
      <w:r w:rsidRPr="00826DEE">
        <w:rPr>
          <w:rFonts w:ascii="Verdana" w:eastAsia="Times New Roman" w:hAnsi="Verdana" w:cs="Arial"/>
          <w:sz w:val="22"/>
          <w:szCs w:val="22"/>
          <w:lang w:val="es-ES" w:eastAsia="es-ES"/>
        </w:rPr>
        <w:tab/>
      </w:r>
      <w:proofErr w:type="spellStart"/>
      <w:r w:rsidR="00603916" w:rsidRPr="00D03DC2">
        <w:rPr>
          <w:rFonts w:ascii="Verdana" w:eastAsia="Times New Roman" w:hAnsi="Verdana" w:cs="Arial"/>
          <w:b/>
          <w:sz w:val="22"/>
          <w:szCs w:val="22"/>
          <w:lang w:val="es-ES" w:eastAsia="es-ES"/>
        </w:rPr>
        <w:t>Anissette</w:t>
      </w:r>
      <w:proofErr w:type="spellEnd"/>
      <w:r w:rsidR="00603916" w:rsidRPr="00D03DC2">
        <w:rPr>
          <w:rFonts w:ascii="Verdana" w:eastAsia="Times New Roman" w:hAnsi="Verdana" w:cs="Arial"/>
          <w:b/>
          <w:sz w:val="22"/>
          <w:szCs w:val="22"/>
          <w:lang w:val="es-ES" w:eastAsia="es-ES"/>
        </w:rPr>
        <w:t xml:space="preserve"> o anisete</w:t>
      </w:r>
    </w:p>
    <w:p w14:paraId="164116F0" w14:textId="77777777" w:rsidR="00603916" w:rsidRPr="00826DEE" w:rsidRDefault="00603916" w:rsidP="001268B7">
      <w:pPr>
        <w:jc w:val="both"/>
        <w:rPr>
          <w:rFonts w:ascii="Verdana" w:eastAsia="Times New Roman" w:hAnsi="Verdana" w:cs="Arial"/>
          <w:sz w:val="22"/>
          <w:szCs w:val="22"/>
          <w:lang w:val="es-ES" w:eastAsia="es-ES"/>
        </w:rPr>
      </w:pPr>
    </w:p>
    <w:p w14:paraId="5A19A42B" w14:textId="4BBC197C" w:rsidR="00603916" w:rsidRPr="00826DEE" w:rsidRDefault="000E4DE1"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la bebida alcohólica obtenida de una manera similar al anís o anís destilado. El </w:t>
      </w:r>
      <w:proofErr w:type="spellStart"/>
      <w:r w:rsidRPr="00826DEE">
        <w:rPr>
          <w:rFonts w:ascii="Verdana" w:eastAsia="Times New Roman" w:hAnsi="Verdana" w:cs="Arial"/>
          <w:sz w:val="22"/>
          <w:szCs w:val="22"/>
          <w:lang w:val="es-ES" w:eastAsia="es-ES"/>
        </w:rPr>
        <w:t>anissette</w:t>
      </w:r>
      <w:proofErr w:type="spellEnd"/>
      <w:r w:rsidRPr="00826DEE">
        <w:rPr>
          <w:rFonts w:ascii="Verdana" w:eastAsia="Times New Roman" w:hAnsi="Verdana" w:cs="Arial"/>
          <w:sz w:val="22"/>
          <w:szCs w:val="22"/>
          <w:lang w:val="es-ES" w:eastAsia="es-ES"/>
        </w:rPr>
        <w:t xml:space="preserve"> contendrá más de 35% de azúcares (m/v).</w:t>
      </w:r>
    </w:p>
    <w:p w14:paraId="24BBDB31" w14:textId="77777777" w:rsidR="00603916" w:rsidRPr="00826DEE" w:rsidRDefault="00603916" w:rsidP="001268B7">
      <w:pPr>
        <w:jc w:val="both"/>
        <w:rPr>
          <w:rFonts w:ascii="Verdana" w:eastAsia="Times New Roman" w:hAnsi="Verdana" w:cs="Arial"/>
          <w:sz w:val="22"/>
          <w:szCs w:val="22"/>
          <w:lang w:val="es-ES" w:eastAsia="es-ES"/>
        </w:rPr>
      </w:pPr>
    </w:p>
    <w:p w14:paraId="55D4AAE9" w14:textId="08DCCEC9" w:rsidR="00603916" w:rsidRPr="00D03DC2" w:rsidRDefault="00F26BA1" w:rsidP="00F26BA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7.3.4</w:t>
      </w:r>
      <w:r w:rsidRPr="00826DEE">
        <w:rPr>
          <w:rFonts w:ascii="Verdana" w:eastAsia="Times New Roman" w:hAnsi="Verdana" w:cs="Arial"/>
          <w:b/>
          <w:sz w:val="22"/>
          <w:szCs w:val="22"/>
          <w:lang w:val="es-ES" w:eastAsia="es-ES"/>
        </w:rPr>
        <w:tab/>
      </w:r>
      <w:r w:rsidRPr="00826DEE">
        <w:rPr>
          <w:rFonts w:ascii="Verdana" w:eastAsia="Times New Roman" w:hAnsi="Verdana" w:cs="Arial"/>
          <w:sz w:val="22"/>
          <w:szCs w:val="22"/>
          <w:lang w:val="es-ES" w:eastAsia="es-ES"/>
        </w:rPr>
        <w:tab/>
      </w:r>
      <w:r w:rsidR="00603916" w:rsidRPr="00D03DC2">
        <w:rPr>
          <w:rFonts w:ascii="Verdana" w:eastAsia="Times New Roman" w:hAnsi="Verdana" w:cs="Arial"/>
          <w:b/>
          <w:sz w:val="22"/>
          <w:szCs w:val="22"/>
          <w:lang w:val="es-ES" w:eastAsia="es-ES"/>
        </w:rPr>
        <w:t>Amaretto</w:t>
      </w:r>
    </w:p>
    <w:p w14:paraId="5AAD8AC1" w14:textId="77777777" w:rsidR="00603916" w:rsidRPr="00826DEE" w:rsidRDefault="00603916" w:rsidP="001268B7">
      <w:pPr>
        <w:jc w:val="both"/>
        <w:rPr>
          <w:rFonts w:ascii="Verdana" w:eastAsia="Times New Roman" w:hAnsi="Verdana" w:cs="Arial"/>
          <w:sz w:val="22"/>
          <w:szCs w:val="22"/>
          <w:lang w:val="es-ES" w:eastAsia="es-ES"/>
        </w:rPr>
      </w:pPr>
    </w:p>
    <w:p w14:paraId="4EB0ED59" w14:textId="696D62BD" w:rsidR="00603916" w:rsidRPr="00826DEE" w:rsidRDefault="000E4DE1"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el licor obtenido por destilación, infusión o extracto de almendras de chabacano, adicionado o no de aceite esencial de almendras amargas y otros extractos, sabor natural o idéntico al natural de almendras, mezclados con espíritu neutro o alcohol de calidad o común y azúcares</w:t>
      </w:r>
      <w:r w:rsidR="00603916" w:rsidRPr="00826DEE">
        <w:rPr>
          <w:rFonts w:ascii="Verdana" w:eastAsia="Times New Roman" w:hAnsi="Verdana" w:cs="Arial"/>
          <w:sz w:val="22"/>
          <w:szCs w:val="22"/>
          <w:lang w:val="es-ES" w:eastAsia="es-ES"/>
        </w:rPr>
        <w:t>.</w:t>
      </w:r>
    </w:p>
    <w:p w14:paraId="2471D0B1" w14:textId="77777777" w:rsidR="000E4DE1" w:rsidRPr="00826DEE" w:rsidRDefault="000E4DE1" w:rsidP="001268B7">
      <w:pPr>
        <w:jc w:val="both"/>
        <w:rPr>
          <w:rFonts w:ascii="Verdana" w:eastAsia="Times New Roman" w:hAnsi="Verdana" w:cs="Arial"/>
          <w:sz w:val="22"/>
          <w:szCs w:val="22"/>
          <w:lang w:val="es-ES" w:eastAsia="es-ES"/>
        </w:rPr>
      </w:pPr>
    </w:p>
    <w:p w14:paraId="61CB5274" w14:textId="02D444B0" w:rsidR="000E4DE1" w:rsidRPr="00373E42" w:rsidRDefault="00F26BA1" w:rsidP="000E4DE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7.3.5</w:t>
      </w:r>
      <w:r w:rsidRPr="00826DEE">
        <w:rPr>
          <w:rFonts w:ascii="Verdana" w:eastAsia="Times New Roman" w:hAnsi="Verdana" w:cs="Arial"/>
          <w:sz w:val="22"/>
          <w:szCs w:val="22"/>
          <w:lang w:val="es-ES" w:eastAsia="es-ES"/>
        </w:rPr>
        <w:tab/>
      </w:r>
      <w:r w:rsidRPr="00826DEE">
        <w:rPr>
          <w:rFonts w:ascii="Verdana" w:eastAsia="Times New Roman" w:hAnsi="Verdana" w:cs="Arial"/>
          <w:sz w:val="22"/>
          <w:szCs w:val="22"/>
          <w:lang w:val="es-ES" w:eastAsia="es-ES"/>
        </w:rPr>
        <w:tab/>
      </w:r>
      <w:r w:rsidR="000E4DE1" w:rsidRPr="00373E42">
        <w:rPr>
          <w:rFonts w:ascii="Verdana" w:eastAsia="Times New Roman" w:hAnsi="Verdana" w:cs="Arial"/>
          <w:b/>
          <w:sz w:val="22"/>
          <w:szCs w:val="22"/>
          <w:lang w:val="es-ES" w:eastAsia="es-ES"/>
        </w:rPr>
        <w:t>Chinchón</w:t>
      </w:r>
    </w:p>
    <w:p w14:paraId="38CD3AA9" w14:textId="77777777" w:rsidR="00D03DC2" w:rsidRPr="00826DEE" w:rsidRDefault="00D03DC2" w:rsidP="000E4DE1">
      <w:pPr>
        <w:jc w:val="both"/>
        <w:rPr>
          <w:rFonts w:ascii="Verdana" w:eastAsia="Times New Roman" w:hAnsi="Verdana" w:cs="Arial"/>
          <w:sz w:val="22"/>
          <w:szCs w:val="22"/>
          <w:lang w:val="es-ES" w:eastAsia="es-ES"/>
        </w:rPr>
      </w:pPr>
    </w:p>
    <w:p w14:paraId="3D5FDC96" w14:textId="2E45407D" w:rsidR="000E4DE1" w:rsidRPr="00826DEE" w:rsidRDefault="000E4DE1" w:rsidP="000E4DE1">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Anís con Denominación de Origen, </w:t>
      </w:r>
      <w:r w:rsidR="005F687D" w:rsidRPr="00826DEE">
        <w:rPr>
          <w:rFonts w:ascii="Verdana" w:eastAsia="Times New Roman" w:hAnsi="Verdana" w:cs="Arial"/>
          <w:sz w:val="22"/>
          <w:szCs w:val="22"/>
          <w:lang w:val="es-ES" w:eastAsia="es-ES"/>
        </w:rPr>
        <w:t>regulado por las disposiciones aplicables en su país de origen.</w:t>
      </w:r>
    </w:p>
    <w:p w14:paraId="748E4400" w14:textId="77777777" w:rsidR="00603916" w:rsidRPr="00826DEE" w:rsidRDefault="00603916" w:rsidP="001268B7">
      <w:pPr>
        <w:jc w:val="both"/>
        <w:rPr>
          <w:rFonts w:ascii="Verdana" w:eastAsia="Times New Roman" w:hAnsi="Verdana" w:cs="Arial"/>
          <w:sz w:val="22"/>
          <w:szCs w:val="22"/>
          <w:lang w:val="es-ES" w:eastAsia="es-ES"/>
        </w:rPr>
      </w:pPr>
    </w:p>
    <w:p w14:paraId="10D39795" w14:textId="77777777" w:rsidR="00603916" w:rsidRPr="00D03DC2" w:rsidRDefault="00603916" w:rsidP="0061611C">
      <w:pPr>
        <w:pStyle w:val="Prrafodelista"/>
        <w:numPr>
          <w:ilvl w:val="2"/>
          <w:numId w:val="15"/>
        </w:numPr>
        <w:ind w:left="1418" w:hanging="1418"/>
        <w:jc w:val="both"/>
        <w:rPr>
          <w:rFonts w:ascii="Verdana" w:eastAsia="Times New Roman" w:hAnsi="Verdana" w:cs="Arial"/>
          <w:b/>
          <w:sz w:val="22"/>
          <w:szCs w:val="22"/>
          <w:lang w:val="es-ES" w:eastAsia="es-ES"/>
        </w:rPr>
      </w:pPr>
      <w:proofErr w:type="spellStart"/>
      <w:r w:rsidRPr="00D03DC2">
        <w:rPr>
          <w:rFonts w:ascii="Verdana" w:eastAsia="Times New Roman" w:hAnsi="Verdana" w:cs="Arial"/>
          <w:b/>
          <w:sz w:val="22"/>
          <w:szCs w:val="22"/>
          <w:lang w:val="es-ES" w:eastAsia="es-ES"/>
        </w:rPr>
        <w:t>Xtabentún</w:t>
      </w:r>
      <w:proofErr w:type="spellEnd"/>
    </w:p>
    <w:p w14:paraId="206AF20B" w14:textId="77777777" w:rsidR="00BE21BA" w:rsidRPr="00826DEE" w:rsidRDefault="00BE21BA" w:rsidP="001268B7">
      <w:pPr>
        <w:ind w:left="1701" w:hanging="1701"/>
        <w:jc w:val="both"/>
        <w:rPr>
          <w:rFonts w:ascii="Verdana" w:eastAsia="Times New Roman" w:hAnsi="Verdana" w:cs="Arial"/>
          <w:sz w:val="22"/>
          <w:szCs w:val="22"/>
          <w:lang w:val="es-ES" w:eastAsia="es-ES"/>
        </w:rPr>
      </w:pPr>
    </w:p>
    <w:p w14:paraId="41D44B57" w14:textId="77777777" w:rsidR="00603916" w:rsidRPr="00826DEE" w:rsidRDefault="00603916"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un licor de origen Maya, originario de Yucatán, elaborado con miel fermentada de abejas que se alimentan de la flor de </w:t>
      </w:r>
      <w:proofErr w:type="spellStart"/>
      <w:r w:rsidRPr="00826DEE">
        <w:rPr>
          <w:rFonts w:ascii="Verdana" w:eastAsia="Times New Roman" w:hAnsi="Verdana" w:cs="Arial"/>
          <w:sz w:val="22"/>
          <w:szCs w:val="22"/>
          <w:lang w:val="es-ES" w:eastAsia="es-ES"/>
        </w:rPr>
        <w:t>xtabentún</w:t>
      </w:r>
      <w:proofErr w:type="spellEnd"/>
      <w:r w:rsidRPr="00826DEE">
        <w:rPr>
          <w:rFonts w:ascii="Verdana" w:eastAsia="Times New Roman" w:hAnsi="Verdana" w:cs="Arial"/>
          <w:sz w:val="22"/>
          <w:szCs w:val="22"/>
          <w:lang w:val="es-ES" w:eastAsia="es-ES"/>
        </w:rPr>
        <w:t xml:space="preserve"> y anís.</w:t>
      </w:r>
    </w:p>
    <w:p w14:paraId="085B1D0E" w14:textId="77777777" w:rsidR="00603916" w:rsidRPr="00826DEE" w:rsidRDefault="00603916" w:rsidP="001268B7">
      <w:pPr>
        <w:jc w:val="both"/>
        <w:rPr>
          <w:rFonts w:ascii="Verdana" w:eastAsia="Times New Roman" w:hAnsi="Verdana" w:cs="Arial"/>
          <w:sz w:val="22"/>
          <w:szCs w:val="22"/>
          <w:lang w:val="es-ES" w:eastAsia="es-ES"/>
        </w:rPr>
      </w:pPr>
    </w:p>
    <w:p w14:paraId="2A764A66" w14:textId="77777777" w:rsidR="00603916" w:rsidRPr="00D03DC2" w:rsidRDefault="00603916" w:rsidP="0061611C">
      <w:pPr>
        <w:pStyle w:val="Prrafodelista"/>
        <w:numPr>
          <w:ilvl w:val="2"/>
          <w:numId w:val="15"/>
        </w:numPr>
        <w:ind w:left="1418" w:hanging="1418"/>
        <w:jc w:val="both"/>
        <w:rPr>
          <w:rFonts w:ascii="Verdana" w:eastAsia="Times New Roman" w:hAnsi="Verdana" w:cs="Arial"/>
          <w:b/>
          <w:sz w:val="22"/>
          <w:szCs w:val="22"/>
          <w:lang w:val="es-ES" w:eastAsia="es-ES"/>
        </w:rPr>
      </w:pPr>
      <w:r w:rsidRPr="00D03DC2">
        <w:rPr>
          <w:rFonts w:ascii="Verdana" w:eastAsia="Times New Roman" w:hAnsi="Verdana" w:cs="Arial"/>
          <w:b/>
          <w:sz w:val="22"/>
          <w:szCs w:val="22"/>
          <w:lang w:val="es-ES" w:eastAsia="es-ES"/>
        </w:rPr>
        <w:t xml:space="preserve">Crema o licor de </w:t>
      </w:r>
      <w:proofErr w:type="spellStart"/>
      <w:r w:rsidRPr="00D03DC2">
        <w:rPr>
          <w:rFonts w:ascii="Verdana" w:eastAsia="Times New Roman" w:hAnsi="Verdana" w:cs="Arial"/>
          <w:b/>
          <w:sz w:val="22"/>
          <w:szCs w:val="22"/>
          <w:lang w:val="es-ES" w:eastAsia="es-ES"/>
        </w:rPr>
        <w:t>cassis</w:t>
      </w:r>
      <w:proofErr w:type="spellEnd"/>
    </w:p>
    <w:p w14:paraId="1710FA42" w14:textId="77777777" w:rsidR="00603916" w:rsidRPr="00826DEE" w:rsidRDefault="00603916" w:rsidP="001268B7">
      <w:pPr>
        <w:jc w:val="both"/>
        <w:rPr>
          <w:rFonts w:ascii="Verdana" w:eastAsia="Times New Roman" w:hAnsi="Verdana" w:cs="Arial"/>
          <w:sz w:val="22"/>
          <w:szCs w:val="22"/>
          <w:lang w:val="es-ES" w:eastAsia="es-ES"/>
        </w:rPr>
      </w:pPr>
    </w:p>
    <w:p w14:paraId="015D693B" w14:textId="771106AA" w:rsidR="00603916" w:rsidRPr="00826DEE" w:rsidRDefault="000E4DE1"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Son aquellos que se elaboran por maceración o infusión de la fruta de </w:t>
      </w:r>
      <w:proofErr w:type="spellStart"/>
      <w:r w:rsidRPr="00826DEE">
        <w:rPr>
          <w:rFonts w:ascii="Verdana" w:eastAsia="Times New Roman" w:hAnsi="Verdana" w:cs="Arial"/>
          <w:sz w:val="22"/>
          <w:szCs w:val="22"/>
          <w:lang w:val="es-ES" w:eastAsia="es-ES"/>
        </w:rPr>
        <w:t>cassis</w:t>
      </w:r>
      <w:proofErr w:type="spellEnd"/>
      <w:r w:rsidRPr="00826DEE">
        <w:rPr>
          <w:rFonts w:ascii="Verdana" w:eastAsia="Times New Roman" w:hAnsi="Verdana" w:cs="Arial"/>
          <w:sz w:val="22"/>
          <w:szCs w:val="22"/>
          <w:lang w:val="es-ES" w:eastAsia="es-ES"/>
        </w:rPr>
        <w:t xml:space="preserve">, concentrado o extracto de la misma fruta, adicionado de brandy, aguardiente de uva, alcohol de calidad o común, en el cual puede añadirse 5% de frambuesas </w:t>
      </w:r>
      <w:r w:rsidRPr="00826DEE">
        <w:rPr>
          <w:rFonts w:ascii="Verdana" w:eastAsia="Times New Roman" w:hAnsi="Verdana" w:cs="Arial"/>
          <w:sz w:val="22"/>
          <w:szCs w:val="22"/>
          <w:lang w:val="es-ES" w:eastAsia="es-ES"/>
        </w:rPr>
        <w:lastRenderedPageBreak/>
        <w:t>y/o grosellas, azúcares y aditivos permitidos po</w:t>
      </w:r>
      <w:r w:rsidR="005F687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 xml:space="preserve">cuerdo correspondiente </w:t>
      </w:r>
      <w:r w:rsidR="00603916" w:rsidRPr="00826DEE">
        <w:rPr>
          <w:rFonts w:ascii="Verdana" w:eastAsia="Times New Roman" w:hAnsi="Verdana" w:cs="Arial"/>
          <w:sz w:val="22"/>
          <w:szCs w:val="22"/>
          <w:lang w:val="es-ES" w:eastAsia="es-ES"/>
        </w:rPr>
        <w:t>(</w:t>
      </w:r>
      <w:r w:rsidR="00D95833" w:rsidRPr="00826DEE">
        <w:rPr>
          <w:rFonts w:ascii="Verdana" w:eastAsia="Times New Roman" w:hAnsi="Verdana" w:cs="Arial"/>
          <w:sz w:val="22"/>
          <w:szCs w:val="22"/>
          <w:lang w:val="es-ES" w:eastAsia="es-ES"/>
        </w:rPr>
        <w:t>Véase</w:t>
      </w:r>
      <w:r w:rsidR="00AD3BF2" w:rsidRPr="00826DEE">
        <w:rPr>
          <w:rFonts w:ascii="Verdana" w:eastAsia="Times New Roman" w:hAnsi="Verdana" w:cs="Arial"/>
          <w:sz w:val="22"/>
          <w:szCs w:val="22"/>
          <w:lang w:val="es-ES" w:eastAsia="es-ES"/>
        </w:rPr>
        <w:t xml:space="preserve"> </w:t>
      </w:r>
      <w:r w:rsidR="00603916" w:rsidRPr="00826DEE">
        <w:rPr>
          <w:rFonts w:ascii="Verdana" w:eastAsia="Times New Roman" w:hAnsi="Verdana" w:cs="Arial"/>
          <w:sz w:val="22"/>
          <w:szCs w:val="22"/>
          <w:lang w:val="es-ES" w:eastAsia="es-ES"/>
        </w:rPr>
        <w:t>3.</w:t>
      </w:r>
      <w:r w:rsidR="005F687D" w:rsidRPr="00826DEE">
        <w:rPr>
          <w:rFonts w:ascii="Verdana" w:eastAsia="Times New Roman" w:hAnsi="Verdana" w:cs="Arial"/>
          <w:sz w:val="22"/>
          <w:szCs w:val="22"/>
          <w:lang w:val="es-ES" w:eastAsia="es-ES"/>
        </w:rPr>
        <w:t>3</w:t>
      </w:r>
      <w:r w:rsidR="00603916" w:rsidRPr="00826DEE">
        <w:rPr>
          <w:rFonts w:ascii="Verdana" w:eastAsia="Times New Roman" w:hAnsi="Verdana" w:cs="Arial"/>
          <w:sz w:val="22"/>
          <w:szCs w:val="22"/>
          <w:lang w:val="es-ES" w:eastAsia="es-ES"/>
        </w:rPr>
        <w:t>4</w:t>
      </w:r>
      <w:r w:rsidR="00FE75F1" w:rsidRPr="00826DEE">
        <w:rPr>
          <w:rFonts w:ascii="Verdana" w:eastAsia="Times New Roman" w:hAnsi="Verdana" w:cs="Arial"/>
          <w:sz w:val="22"/>
          <w:szCs w:val="22"/>
          <w:lang w:val="es-ES" w:eastAsia="es-ES"/>
        </w:rPr>
        <w:t>, Referencias</w:t>
      </w:r>
      <w:r w:rsidR="00603916" w:rsidRPr="00826DEE">
        <w:rPr>
          <w:rFonts w:ascii="Verdana" w:eastAsia="Times New Roman" w:hAnsi="Verdana" w:cs="Arial"/>
          <w:sz w:val="22"/>
          <w:szCs w:val="22"/>
          <w:lang w:val="es-ES" w:eastAsia="es-ES"/>
        </w:rPr>
        <w:t>).</w:t>
      </w:r>
    </w:p>
    <w:p w14:paraId="779AB933" w14:textId="77777777" w:rsidR="00603916" w:rsidRPr="00826DEE" w:rsidRDefault="00603916" w:rsidP="001268B7">
      <w:pPr>
        <w:jc w:val="both"/>
        <w:rPr>
          <w:rFonts w:ascii="Verdana" w:eastAsia="Times New Roman" w:hAnsi="Verdana" w:cs="Arial"/>
          <w:sz w:val="22"/>
          <w:szCs w:val="22"/>
          <w:lang w:val="es-ES" w:eastAsia="es-ES"/>
        </w:rPr>
      </w:pPr>
    </w:p>
    <w:p w14:paraId="41B25C65" w14:textId="3E863D0C" w:rsidR="00473F9F" w:rsidRPr="00C451AD" w:rsidRDefault="00F26BA1" w:rsidP="00473F9F">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7.3.8</w:t>
      </w:r>
      <w:r w:rsidRPr="00826DEE">
        <w:rPr>
          <w:rFonts w:ascii="Verdana" w:eastAsia="Times New Roman" w:hAnsi="Verdana" w:cs="Arial"/>
          <w:sz w:val="22"/>
          <w:szCs w:val="22"/>
          <w:lang w:val="es-ES" w:eastAsia="es-ES"/>
        </w:rPr>
        <w:tab/>
      </w:r>
      <w:r w:rsidRPr="00826DEE">
        <w:rPr>
          <w:rFonts w:ascii="Verdana" w:eastAsia="Times New Roman" w:hAnsi="Verdana" w:cs="Arial"/>
          <w:sz w:val="22"/>
          <w:szCs w:val="22"/>
          <w:lang w:val="es-ES" w:eastAsia="es-ES"/>
        </w:rPr>
        <w:tab/>
      </w:r>
      <w:r w:rsidR="00473F9F" w:rsidRPr="00C451AD">
        <w:rPr>
          <w:rFonts w:ascii="Verdana" w:eastAsia="Times New Roman" w:hAnsi="Verdana" w:cs="Arial"/>
          <w:b/>
          <w:sz w:val="22"/>
          <w:szCs w:val="22"/>
          <w:lang w:val="es-ES" w:eastAsia="es-ES"/>
        </w:rPr>
        <w:t>Crema o Licor de Café</w:t>
      </w:r>
    </w:p>
    <w:p w14:paraId="20AED95F" w14:textId="77777777" w:rsidR="00C451AD" w:rsidRPr="00826DEE" w:rsidRDefault="00C451AD" w:rsidP="00473F9F">
      <w:pPr>
        <w:jc w:val="both"/>
        <w:rPr>
          <w:rFonts w:ascii="Verdana" w:eastAsia="Times New Roman" w:hAnsi="Verdana" w:cs="Arial"/>
          <w:sz w:val="22"/>
          <w:szCs w:val="22"/>
          <w:lang w:val="es-ES" w:eastAsia="es-ES"/>
        </w:rPr>
      </w:pPr>
    </w:p>
    <w:p w14:paraId="728F6A2D" w14:textId="5AA20241" w:rsidR="00473F9F" w:rsidRPr="00826DEE" w:rsidRDefault="00473F9F" w:rsidP="00473F9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Son aquellos que se elaboran por infusión, cocción, destilación, maceración o extracción de los granos de café o mezclas de estas preparaciones con espíritu neutro, y/o alcohol de calidad y/o común, azúcares, vainilla natural y/o vainillina y/o </w:t>
      </w:r>
      <w:proofErr w:type="spellStart"/>
      <w:r w:rsidRPr="00826DEE">
        <w:rPr>
          <w:rFonts w:ascii="Verdana" w:eastAsia="Times New Roman" w:hAnsi="Verdana" w:cs="Arial"/>
          <w:sz w:val="22"/>
          <w:szCs w:val="22"/>
          <w:lang w:val="es-ES" w:eastAsia="es-ES"/>
        </w:rPr>
        <w:t>etilvainillina</w:t>
      </w:r>
      <w:proofErr w:type="spellEnd"/>
      <w:r w:rsidRPr="00826DEE">
        <w:rPr>
          <w:rFonts w:ascii="Verdana" w:eastAsia="Times New Roman" w:hAnsi="Verdana" w:cs="Arial"/>
          <w:sz w:val="22"/>
          <w:szCs w:val="22"/>
          <w:lang w:val="es-ES" w:eastAsia="es-ES"/>
        </w:rPr>
        <w:t xml:space="preserve"> y aditivos permitidos por la Secretaría de </w:t>
      </w:r>
      <w:r w:rsidR="005F687D" w:rsidRPr="00826DEE">
        <w:rPr>
          <w:rFonts w:ascii="Verdana" w:eastAsia="Times New Roman" w:hAnsi="Verdana" w:cs="Arial"/>
          <w:sz w:val="22"/>
          <w:szCs w:val="22"/>
          <w:lang w:val="es-ES" w:eastAsia="es-ES"/>
        </w:rPr>
        <w:t>Salud en el A</w:t>
      </w:r>
      <w:r w:rsidRPr="00826DEE">
        <w:rPr>
          <w:rFonts w:ascii="Verdana" w:eastAsia="Times New Roman" w:hAnsi="Verdana" w:cs="Arial"/>
          <w:sz w:val="22"/>
          <w:szCs w:val="22"/>
          <w:lang w:val="es-ES" w:eastAsia="es-ES"/>
        </w:rPr>
        <w:t>cuerdo correspondiente</w:t>
      </w:r>
      <w:r w:rsidR="00D95833" w:rsidRPr="00826DEE">
        <w:rPr>
          <w:rFonts w:ascii="Verdana" w:eastAsia="Times New Roman" w:hAnsi="Verdana" w:cs="Arial"/>
          <w:sz w:val="22"/>
          <w:szCs w:val="22"/>
          <w:lang w:val="es-ES" w:eastAsia="es-ES"/>
        </w:rPr>
        <w:t xml:space="preserve"> (Véase </w:t>
      </w:r>
      <w:r w:rsidR="005F687D" w:rsidRPr="00826DEE">
        <w:rPr>
          <w:rFonts w:ascii="Verdana" w:eastAsia="Times New Roman" w:hAnsi="Verdana" w:cs="Arial"/>
          <w:sz w:val="22"/>
          <w:szCs w:val="22"/>
          <w:lang w:val="es-ES" w:eastAsia="es-ES"/>
        </w:rPr>
        <w:t>3.34, Referencias)</w:t>
      </w:r>
      <w:r w:rsidRPr="00826DEE">
        <w:rPr>
          <w:rFonts w:ascii="Verdana" w:eastAsia="Times New Roman" w:hAnsi="Verdana" w:cs="Arial"/>
          <w:sz w:val="22"/>
          <w:szCs w:val="22"/>
          <w:lang w:val="es-ES" w:eastAsia="es-ES"/>
        </w:rPr>
        <w:t>.</w:t>
      </w:r>
    </w:p>
    <w:p w14:paraId="4396751A" w14:textId="73E2A99C" w:rsidR="0071263B" w:rsidRPr="00826DEE" w:rsidRDefault="0071263B" w:rsidP="00473F9F">
      <w:pPr>
        <w:jc w:val="both"/>
        <w:rPr>
          <w:rFonts w:ascii="Verdana" w:eastAsia="Times New Roman" w:hAnsi="Verdana" w:cs="Arial"/>
          <w:sz w:val="22"/>
          <w:szCs w:val="22"/>
          <w:lang w:val="es-ES" w:eastAsia="es-ES"/>
        </w:rPr>
      </w:pPr>
    </w:p>
    <w:p w14:paraId="481F2140" w14:textId="3D7B1445" w:rsidR="00473F9F" w:rsidRPr="00C451AD" w:rsidRDefault="00F26BA1" w:rsidP="00473F9F">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7.3.9</w:t>
      </w:r>
      <w:r w:rsidRPr="00826DEE">
        <w:rPr>
          <w:rFonts w:ascii="Verdana" w:eastAsia="Times New Roman" w:hAnsi="Verdana" w:cs="Arial"/>
          <w:b/>
          <w:sz w:val="22"/>
          <w:szCs w:val="22"/>
          <w:lang w:val="es-ES" w:eastAsia="es-ES"/>
        </w:rPr>
        <w:tab/>
      </w:r>
      <w:r w:rsidRPr="00826DEE">
        <w:rPr>
          <w:rFonts w:ascii="Verdana" w:eastAsia="Times New Roman" w:hAnsi="Verdana" w:cs="Arial"/>
          <w:sz w:val="22"/>
          <w:szCs w:val="22"/>
          <w:lang w:val="es-ES" w:eastAsia="es-ES"/>
        </w:rPr>
        <w:tab/>
      </w:r>
      <w:r w:rsidR="00473F9F" w:rsidRPr="00C451AD">
        <w:rPr>
          <w:rFonts w:ascii="Verdana" w:eastAsia="Times New Roman" w:hAnsi="Verdana" w:cs="Arial"/>
          <w:b/>
          <w:sz w:val="22"/>
          <w:szCs w:val="22"/>
          <w:lang w:val="es-ES" w:eastAsia="es-ES"/>
        </w:rPr>
        <w:t>Crema o Licor de Cacao</w:t>
      </w:r>
    </w:p>
    <w:p w14:paraId="6ED5D120" w14:textId="77777777" w:rsidR="00C451AD" w:rsidRPr="00826DEE" w:rsidRDefault="00C451AD" w:rsidP="00473F9F">
      <w:pPr>
        <w:jc w:val="both"/>
        <w:rPr>
          <w:rFonts w:ascii="Verdana" w:eastAsia="Times New Roman" w:hAnsi="Verdana" w:cs="Arial"/>
          <w:sz w:val="22"/>
          <w:szCs w:val="22"/>
          <w:lang w:val="es-ES" w:eastAsia="es-ES"/>
        </w:rPr>
      </w:pPr>
    </w:p>
    <w:p w14:paraId="74644124" w14:textId="2257D59C" w:rsidR="00473F9F" w:rsidRDefault="00473F9F" w:rsidP="00473F9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Son aquellos que se elaboran por infusión, cocción, destilación, maceración o extractos de los granos de cacao o mezclas de estas preparaciones con espíritu neutro y/o alcohol de calidad y/o común, azúcar, vainilla natural y/o vainillina y/o </w:t>
      </w:r>
      <w:proofErr w:type="spellStart"/>
      <w:r w:rsidRPr="00826DEE">
        <w:rPr>
          <w:rFonts w:ascii="Verdana" w:eastAsia="Times New Roman" w:hAnsi="Verdana" w:cs="Arial"/>
          <w:sz w:val="22"/>
          <w:szCs w:val="22"/>
          <w:lang w:val="es-ES" w:eastAsia="es-ES"/>
        </w:rPr>
        <w:t>etilvainillina</w:t>
      </w:r>
      <w:proofErr w:type="spellEnd"/>
      <w:r w:rsidRPr="00826DEE">
        <w:rPr>
          <w:rFonts w:ascii="Verdana" w:eastAsia="Times New Roman" w:hAnsi="Verdana" w:cs="Arial"/>
          <w:sz w:val="22"/>
          <w:szCs w:val="22"/>
          <w:lang w:val="es-ES" w:eastAsia="es-ES"/>
        </w:rPr>
        <w:t xml:space="preserve"> y aditivos permitidos po</w:t>
      </w:r>
      <w:r w:rsidR="005F687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5F687D"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5F687D" w:rsidRPr="00826DEE">
        <w:rPr>
          <w:rFonts w:ascii="Verdana" w:eastAsia="Times New Roman" w:hAnsi="Verdana" w:cs="Arial"/>
          <w:sz w:val="22"/>
          <w:szCs w:val="22"/>
          <w:lang w:val="es-ES" w:eastAsia="es-ES"/>
        </w:rPr>
        <w:t>.34, Referencias)</w:t>
      </w:r>
      <w:r w:rsidRPr="00826DEE">
        <w:rPr>
          <w:rFonts w:ascii="Verdana" w:eastAsia="Times New Roman" w:hAnsi="Verdana" w:cs="Arial"/>
          <w:sz w:val="22"/>
          <w:szCs w:val="22"/>
          <w:lang w:val="es-ES" w:eastAsia="es-ES"/>
        </w:rPr>
        <w:t>.</w:t>
      </w:r>
    </w:p>
    <w:p w14:paraId="65D49B7C" w14:textId="77777777" w:rsidR="00373E42" w:rsidRPr="00826DEE" w:rsidRDefault="00373E42" w:rsidP="00473F9F">
      <w:pPr>
        <w:jc w:val="both"/>
        <w:rPr>
          <w:rFonts w:ascii="Verdana" w:eastAsia="Times New Roman" w:hAnsi="Verdana" w:cs="Arial"/>
          <w:sz w:val="22"/>
          <w:szCs w:val="22"/>
          <w:lang w:val="es-ES" w:eastAsia="es-ES"/>
        </w:rPr>
      </w:pPr>
    </w:p>
    <w:p w14:paraId="33B727FB" w14:textId="77777777" w:rsidR="00603916" w:rsidRPr="00826DEE" w:rsidRDefault="00603916" w:rsidP="001268B7">
      <w:pPr>
        <w:jc w:val="both"/>
        <w:rPr>
          <w:rFonts w:ascii="Verdana" w:eastAsia="Times New Roman" w:hAnsi="Verdana" w:cs="Arial"/>
          <w:sz w:val="22"/>
          <w:szCs w:val="22"/>
          <w:lang w:val="es-ES" w:eastAsia="es-ES"/>
        </w:rPr>
      </w:pPr>
    </w:p>
    <w:p w14:paraId="148584A7" w14:textId="1C03EF6D" w:rsidR="00603916" w:rsidRPr="00C451AD" w:rsidRDefault="00F26BA1" w:rsidP="00F26BA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7.3.10</w:t>
      </w:r>
      <w:r w:rsidRPr="00826DEE">
        <w:rPr>
          <w:rFonts w:ascii="Verdana" w:eastAsia="Times New Roman" w:hAnsi="Verdana" w:cs="Arial"/>
          <w:b/>
          <w:sz w:val="22"/>
          <w:szCs w:val="22"/>
          <w:lang w:val="es-ES" w:eastAsia="es-ES"/>
        </w:rPr>
        <w:tab/>
      </w:r>
      <w:r w:rsidR="00603916" w:rsidRPr="00C451AD">
        <w:rPr>
          <w:rFonts w:ascii="Verdana" w:eastAsia="Times New Roman" w:hAnsi="Verdana" w:cs="Arial"/>
          <w:b/>
          <w:sz w:val="22"/>
          <w:szCs w:val="22"/>
          <w:lang w:val="es-ES" w:eastAsia="es-ES"/>
        </w:rPr>
        <w:t xml:space="preserve">Crema o </w:t>
      </w:r>
      <w:r w:rsidR="00E2605D" w:rsidRPr="00C451AD">
        <w:rPr>
          <w:rFonts w:ascii="Verdana" w:eastAsia="Times New Roman" w:hAnsi="Verdana" w:cs="Arial"/>
          <w:b/>
          <w:sz w:val="22"/>
          <w:szCs w:val="22"/>
          <w:lang w:val="es-ES" w:eastAsia="es-ES"/>
        </w:rPr>
        <w:t>licor de menta</w:t>
      </w:r>
    </w:p>
    <w:p w14:paraId="613EC48C" w14:textId="77777777" w:rsidR="00603916" w:rsidRPr="00826DEE" w:rsidRDefault="00603916" w:rsidP="001268B7">
      <w:pPr>
        <w:jc w:val="both"/>
        <w:rPr>
          <w:rFonts w:ascii="Verdana" w:eastAsia="Times New Roman" w:hAnsi="Verdana" w:cs="Arial"/>
          <w:sz w:val="22"/>
          <w:szCs w:val="22"/>
          <w:lang w:val="es-ES" w:eastAsia="es-ES"/>
        </w:rPr>
      </w:pPr>
    </w:p>
    <w:p w14:paraId="40070C72" w14:textId="0E039178" w:rsidR="00603916" w:rsidRPr="00826DEE" w:rsidRDefault="00473F9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Son aquellos que se elaboran con aceite esencial de menta </w:t>
      </w:r>
      <w:proofErr w:type="spellStart"/>
      <w:r w:rsidRPr="00826DEE">
        <w:rPr>
          <w:rFonts w:ascii="Verdana" w:eastAsia="Times New Roman" w:hAnsi="Verdana" w:cs="Arial"/>
          <w:sz w:val="22"/>
          <w:szCs w:val="22"/>
          <w:lang w:val="es-ES" w:eastAsia="es-ES"/>
        </w:rPr>
        <w:t>piperita</w:t>
      </w:r>
      <w:proofErr w:type="spellEnd"/>
      <w:r w:rsidRPr="00826DEE">
        <w:rPr>
          <w:rFonts w:ascii="Verdana" w:eastAsia="Times New Roman" w:hAnsi="Verdana" w:cs="Arial"/>
          <w:sz w:val="22"/>
          <w:szCs w:val="22"/>
          <w:lang w:val="es-ES" w:eastAsia="es-ES"/>
        </w:rPr>
        <w:t>, espíritu neutro y/o alcohol de calidad y/o común, azúcares y otros aditivos permitidos po</w:t>
      </w:r>
      <w:r w:rsidR="00112C14"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112C14"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112C14" w:rsidRPr="00826DEE">
        <w:rPr>
          <w:rFonts w:ascii="Verdana" w:eastAsia="Times New Roman" w:hAnsi="Verdana" w:cs="Arial"/>
          <w:sz w:val="22"/>
          <w:szCs w:val="22"/>
          <w:lang w:val="es-ES" w:eastAsia="es-ES"/>
        </w:rPr>
        <w:t>.34, Referencias)</w:t>
      </w:r>
      <w:r w:rsidRPr="00826DEE">
        <w:rPr>
          <w:rFonts w:ascii="Verdana" w:eastAsia="Times New Roman" w:hAnsi="Verdana" w:cs="Arial"/>
          <w:sz w:val="22"/>
          <w:szCs w:val="22"/>
          <w:lang w:val="es-ES" w:eastAsia="es-ES"/>
        </w:rPr>
        <w:t>. Puede existir crema o licor de menta blanca o verde</w:t>
      </w:r>
      <w:r w:rsidR="00603916" w:rsidRPr="00826DEE">
        <w:rPr>
          <w:rFonts w:ascii="Verdana" w:eastAsia="Times New Roman" w:hAnsi="Verdana" w:cs="Arial"/>
          <w:sz w:val="22"/>
          <w:szCs w:val="22"/>
          <w:lang w:val="es-ES" w:eastAsia="es-ES"/>
        </w:rPr>
        <w:t>.</w:t>
      </w:r>
    </w:p>
    <w:p w14:paraId="6975463B" w14:textId="77777777" w:rsidR="00603916" w:rsidRPr="00826DEE" w:rsidRDefault="00603916" w:rsidP="001268B7">
      <w:pPr>
        <w:jc w:val="both"/>
        <w:rPr>
          <w:rFonts w:ascii="Verdana" w:eastAsia="Times New Roman" w:hAnsi="Verdana" w:cs="Arial"/>
          <w:sz w:val="22"/>
          <w:szCs w:val="22"/>
          <w:lang w:val="es-ES" w:eastAsia="es-ES"/>
        </w:rPr>
      </w:pPr>
    </w:p>
    <w:p w14:paraId="7604340B" w14:textId="5E04FA7E" w:rsidR="00473F9F" w:rsidRPr="00C451AD" w:rsidRDefault="00F26BA1" w:rsidP="00473F9F">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7.3.11</w:t>
      </w:r>
      <w:r w:rsidRPr="00826DEE">
        <w:rPr>
          <w:rFonts w:ascii="Verdana" w:eastAsia="Times New Roman" w:hAnsi="Verdana" w:cs="Arial"/>
          <w:b/>
          <w:sz w:val="22"/>
          <w:szCs w:val="22"/>
          <w:lang w:val="es-ES" w:eastAsia="es-ES"/>
        </w:rPr>
        <w:tab/>
      </w:r>
      <w:proofErr w:type="spellStart"/>
      <w:r w:rsidR="00473F9F" w:rsidRPr="00C451AD">
        <w:rPr>
          <w:rFonts w:ascii="Verdana" w:eastAsia="Times New Roman" w:hAnsi="Verdana" w:cs="Arial"/>
          <w:b/>
          <w:sz w:val="22"/>
          <w:szCs w:val="22"/>
          <w:lang w:val="es-ES" w:eastAsia="es-ES"/>
        </w:rPr>
        <w:t>Fernet</w:t>
      </w:r>
      <w:proofErr w:type="spellEnd"/>
    </w:p>
    <w:p w14:paraId="1BC49AA2" w14:textId="77777777" w:rsidR="00C451AD" w:rsidRPr="00826DEE" w:rsidRDefault="00C451AD" w:rsidP="00473F9F">
      <w:pPr>
        <w:jc w:val="both"/>
        <w:rPr>
          <w:rFonts w:ascii="Verdana" w:eastAsia="Times New Roman" w:hAnsi="Verdana" w:cs="Arial"/>
          <w:sz w:val="22"/>
          <w:szCs w:val="22"/>
          <w:lang w:val="es-ES" w:eastAsia="es-ES"/>
        </w:rPr>
      </w:pPr>
    </w:p>
    <w:p w14:paraId="1A4D7C1D" w14:textId="671BDCCC" w:rsidR="00473F9F" w:rsidRPr="00826DEE" w:rsidRDefault="00473F9F" w:rsidP="00473F9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un licor amargo de color oscuro, elaborado con espíritu neutro, alcohol de calidad o alcohol común, y los principios aromáticos de hierbas como mirra, ruibarbo, manzanilla, cardamomo y azafrán u otras hierbas aromáticas amargas, pudiendo ser aromatizados, además con otros aditivos permitidos por la Sec</w:t>
      </w:r>
      <w:r w:rsidR="00E767CD" w:rsidRPr="00826DEE">
        <w:rPr>
          <w:rFonts w:ascii="Verdana" w:eastAsia="Times New Roman" w:hAnsi="Verdana" w:cs="Arial"/>
          <w:sz w:val="22"/>
          <w:szCs w:val="22"/>
          <w:lang w:val="es-ES" w:eastAsia="es-ES"/>
        </w:rPr>
        <w:t>retaría de Salud en el A</w:t>
      </w:r>
      <w:r w:rsidRPr="00826DEE">
        <w:rPr>
          <w:rFonts w:ascii="Verdana" w:eastAsia="Times New Roman" w:hAnsi="Verdana" w:cs="Arial"/>
          <w:sz w:val="22"/>
          <w:szCs w:val="22"/>
          <w:lang w:val="es-ES" w:eastAsia="es-ES"/>
        </w:rPr>
        <w:t>cuerdo correspondiente</w:t>
      </w:r>
      <w:r w:rsidR="00D95833" w:rsidRPr="00826DEE">
        <w:rPr>
          <w:rFonts w:ascii="Verdana" w:eastAsia="Times New Roman" w:hAnsi="Verdana" w:cs="Arial"/>
          <w:sz w:val="22"/>
          <w:szCs w:val="22"/>
          <w:lang w:val="es-ES" w:eastAsia="es-ES"/>
        </w:rPr>
        <w:t xml:space="preserve"> (Véase</w:t>
      </w:r>
      <w:r w:rsidR="00E767CD"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w:t>
      </w:r>
    </w:p>
    <w:p w14:paraId="299F3097" w14:textId="77777777" w:rsidR="00473F9F" w:rsidRPr="00826DEE" w:rsidRDefault="00473F9F" w:rsidP="00473F9F">
      <w:pPr>
        <w:jc w:val="both"/>
        <w:rPr>
          <w:rFonts w:ascii="Verdana" w:eastAsia="Times New Roman" w:hAnsi="Verdana" w:cs="Arial"/>
          <w:sz w:val="22"/>
          <w:szCs w:val="22"/>
          <w:lang w:val="es-ES" w:eastAsia="es-ES"/>
        </w:rPr>
      </w:pPr>
    </w:p>
    <w:p w14:paraId="5B17D257" w14:textId="32F84E67" w:rsidR="00473F9F" w:rsidRDefault="00434752" w:rsidP="00473F9F">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7.3.12</w:t>
      </w:r>
      <w:r w:rsidR="00F26BA1" w:rsidRPr="00826DEE">
        <w:rPr>
          <w:rFonts w:ascii="Verdana" w:eastAsia="Times New Roman" w:hAnsi="Verdana" w:cs="Arial"/>
          <w:sz w:val="22"/>
          <w:szCs w:val="22"/>
          <w:lang w:val="es-ES" w:eastAsia="es-ES"/>
        </w:rPr>
        <w:tab/>
      </w:r>
      <w:proofErr w:type="spellStart"/>
      <w:r w:rsidR="00473F9F" w:rsidRPr="00C451AD">
        <w:rPr>
          <w:rFonts w:ascii="Verdana" w:eastAsia="Times New Roman" w:hAnsi="Verdana" w:cs="Arial"/>
          <w:b/>
          <w:sz w:val="22"/>
          <w:szCs w:val="22"/>
          <w:lang w:val="es-ES" w:eastAsia="es-ES"/>
        </w:rPr>
        <w:t>Irish</w:t>
      </w:r>
      <w:proofErr w:type="spellEnd"/>
      <w:r w:rsidR="00473F9F" w:rsidRPr="00C451AD">
        <w:rPr>
          <w:rFonts w:ascii="Verdana" w:eastAsia="Times New Roman" w:hAnsi="Verdana" w:cs="Arial"/>
          <w:b/>
          <w:sz w:val="22"/>
          <w:szCs w:val="22"/>
          <w:lang w:val="es-ES" w:eastAsia="es-ES"/>
        </w:rPr>
        <w:t xml:space="preserve"> </w:t>
      </w:r>
      <w:proofErr w:type="spellStart"/>
      <w:r w:rsidR="00473F9F" w:rsidRPr="00C451AD">
        <w:rPr>
          <w:rFonts w:ascii="Verdana" w:eastAsia="Times New Roman" w:hAnsi="Verdana" w:cs="Arial"/>
          <w:b/>
          <w:sz w:val="22"/>
          <w:szCs w:val="22"/>
          <w:lang w:val="es-ES" w:eastAsia="es-ES"/>
        </w:rPr>
        <w:t>Cream</w:t>
      </w:r>
      <w:proofErr w:type="spellEnd"/>
    </w:p>
    <w:p w14:paraId="606D02CE" w14:textId="77777777" w:rsidR="00C451AD" w:rsidRPr="00826DEE" w:rsidRDefault="00C451AD" w:rsidP="00473F9F">
      <w:pPr>
        <w:jc w:val="both"/>
        <w:rPr>
          <w:rFonts w:ascii="Verdana" w:eastAsia="Times New Roman" w:hAnsi="Verdana" w:cs="Arial"/>
          <w:sz w:val="22"/>
          <w:szCs w:val="22"/>
          <w:lang w:val="es-ES" w:eastAsia="es-ES"/>
        </w:rPr>
      </w:pPr>
    </w:p>
    <w:p w14:paraId="4836DFA7" w14:textId="6743608D" w:rsidR="00473F9F" w:rsidRPr="00826DEE" w:rsidRDefault="00473F9F" w:rsidP="00473F9F">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Licor con Denominación de Origen elaborado en la isla de Irlanda, de acuerdo a las leyes de dicho país que regulan su producción</w:t>
      </w:r>
      <w:r w:rsidR="00E767CD" w:rsidRPr="00826DEE">
        <w:rPr>
          <w:rFonts w:ascii="Verdana" w:eastAsia="Times New Roman" w:hAnsi="Verdana" w:cs="Arial"/>
          <w:sz w:val="22"/>
          <w:szCs w:val="22"/>
          <w:lang w:val="es-ES" w:eastAsia="es-ES"/>
        </w:rPr>
        <w:t>.</w:t>
      </w:r>
    </w:p>
    <w:p w14:paraId="30840540" w14:textId="77777777" w:rsidR="00473F9F" w:rsidRPr="00826DEE" w:rsidRDefault="00473F9F" w:rsidP="001268B7">
      <w:pPr>
        <w:jc w:val="both"/>
        <w:rPr>
          <w:rFonts w:ascii="Verdana" w:eastAsia="Times New Roman" w:hAnsi="Verdana" w:cs="Arial"/>
          <w:sz w:val="22"/>
          <w:szCs w:val="22"/>
          <w:lang w:val="es-ES" w:eastAsia="es-ES"/>
        </w:rPr>
      </w:pPr>
    </w:p>
    <w:p w14:paraId="531436F3" w14:textId="2DCD3CA9" w:rsidR="00603916" w:rsidRPr="00826DEE" w:rsidRDefault="00434752" w:rsidP="00F26BA1">
      <w:pPr>
        <w:jc w:val="both"/>
        <w:rPr>
          <w:rFonts w:ascii="Verdana" w:eastAsia="Times New Roman" w:hAnsi="Verdana" w:cs="Arial"/>
          <w:sz w:val="22"/>
          <w:szCs w:val="22"/>
          <w:lang w:val="es-ES" w:eastAsia="es-ES"/>
        </w:rPr>
      </w:pPr>
      <w:r w:rsidRPr="00826DEE">
        <w:rPr>
          <w:rFonts w:ascii="Verdana" w:eastAsia="Times New Roman" w:hAnsi="Verdana" w:cs="Arial"/>
          <w:b/>
          <w:sz w:val="22"/>
          <w:szCs w:val="22"/>
          <w:lang w:val="es-ES" w:eastAsia="es-ES"/>
        </w:rPr>
        <w:t>7.3.13</w:t>
      </w:r>
      <w:r w:rsidR="00F26BA1" w:rsidRPr="00826DEE">
        <w:rPr>
          <w:rFonts w:ascii="Verdana" w:eastAsia="Times New Roman" w:hAnsi="Verdana" w:cs="Arial"/>
          <w:sz w:val="22"/>
          <w:szCs w:val="22"/>
          <w:lang w:val="es-ES" w:eastAsia="es-ES"/>
        </w:rPr>
        <w:tab/>
      </w:r>
      <w:r w:rsidR="00E2605D" w:rsidRPr="00C451AD">
        <w:rPr>
          <w:rFonts w:ascii="Verdana" w:eastAsia="Times New Roman" w:hAnsi="Verdana" w:cs="Arial"/>
          <w:b/>
          <w:sz w:val="22"/>
          <w:szCs w:val="22"/>
          <w:lang w:val="es-ES" w:eastAsia="es-ES"/>
        </w:rPr>
        <w:t>Licor amargo o aperitivo</w:t>
      </w:r>
    </w:p>
    <w:p w14:paraId="498CE93C" w14:textId="77777777" w:rsidR="00603916" w:rsidRPr="00826DEE" w:rsidRDefault="00603916" w:rsidP="001268B7">
      <w:pPr>
        <w:ind w:left="1701" w:hanging="1701"/>
        <w:jc w:val="both"/>
        <w:rPr>
          <w:rFonts w:ascii="Verdana" w:eastAsia="Times New Roman" w:hAnsi="Verdana" w:cs="Arial"/>
          <w:sz w:val="22"/>
          <w:szCs w:val="22"/>
          <w:lang w:val="es-ES" w:eastAsia="es-ES"/>
        </w:rPr>
      </w:pPr>
    </w:p>
    <w:p w14:paraId="3DDC7E49" w14:textId="31F77BD7" w:rsidR="00603916" w:rsidRPr="00826DEE" w:rsidRDefault="00473F9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aquel elaborado con infusiones, destilaciones, extractos, aceites esenciales y sabores naturales de hierbas amargas y otros aditivos permitidos po</w:t>
      </w:r>
      <w:r w:rsidR="00E767C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D95833" w:rsidRPr="00826DEE">
        <w:rPr>
          <w:rFonts w:ascii="Verdana" w:eastAsia="Times New Roman" w:hAnsi="Verdana" w:cs="Arial"/>
          <w:sz w:val="22"/>
          <w:szCs w:val="22"/>
          <w:lang w:val="es-ES" w:eastAsia="es-ES"/>
        </w:rPr>
        <w:t xml:space="preserve"> (</w:t>
      </w:r>
      <w:proofErr w:type="spellStart"/>
      <w:r w:rsidR="00D95833" w:rsidRPr="00826DEE">
        <w:rPr>
          <w:rFonts w:ascii="Verdana" w:eastAsia="Times New Roman" w:hAnsi="Verdana" w:cs="Arial"/>
          <w:sz w:val="22"/>
          <w:szCs w:val="22"/>
          <w:lang w:val="es-ES" w:eastAsia="es-ES"/>
        </w:rPr>
        <w:t>Veáse</w:t>
      </w:r>
      <w:proofErr w:type="spellEnd"/>
      <w:r w:rsidR="00E767CD"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xml:space="preserve">; alcoholizados con aguardiente de uva, brandy, whisky, alcohol de calidad o </w:t>
      </w:r>
      <w:r w:rsidRPr="00826DEE">
        <w:rPr>
          <w:rFonts w:ascii="Verdana" w:eastAsia="Times New Roman" w:hAnsi="Verdana" w:cs="Arial"/>
          <w:sz w:val="22"/>
          <w:szCs w:val="22"/>
          <w:lang w:val="es-ES" w:eastAsia="es-ES"/>
        </w:rPr>
        <w:lastRenderedPageBreak/>
        <w:t xml:space="preserve">común.  Ejemplos de los más famosos: Chartreuse, </w:t>
      </w:r>
      <w:proofErr w:type="spellStart"/>
      <w:r w:rsidRPr="00826DEE">
        <w:rPr>
          <w:rFonts w:ascii="Verdana" w:eastAsia="Times New Roman" w:hAnsi="Verdana" w:cs="Arial"/>
          <w:sz w:val="22"/>
          <w:szCs w:val="22"/>
          <w:lang w:val="es-ES" w:eastAsia="es-ES"/>
        </w:rPr>
        <w:t>Benedictine</w:t>
      </w:r>
      <w:proofErr w:type="spellEnd"/>
      <w:r w:rsidRPr="00826DEE">
        <w:rPr>
          <w:rFonts w:ascii="Verdana" w:eastAsia="Times New Roman" w:hAnsi="Verdana" w:cs="Arial"/>
          <w:sz w:val="22"/>
          <w:szCs w:val="22"/>
          <w:lang w:val="es-ES" w:eastAsia="es-ES"/>
        </w:rPr>
        <w:t xml:space="preserve">, Sambuca, </w:t>
      </w:r>
      <w:proofErr w:type="spellStart"/>
      <w:r w:rsidRPr="00826DEE">
        <w:rPr>
          <w:rFonts w:ascii="Verdana" w:eastAsia="Times New Roman" w:hAnsi="Verdana" w:cs="Arial"/>
          <w:sz w:val="22"/>
          <w:szCs w:val="22"/>
          <w:lang w:val="es-ES" w:eastAsia="es-ES"/>
        </w:rPr>
        <w:t>Dubonnet</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Amer</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Picon</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Drambuie</w:t>
      </w:r>
      <w:proofErr w:type="spellEnd"/>
      <w:r w:rsidRPr="00826DEE">
        <w:rPr>
          <w:rFonts w:ascii="Verdana" w:eastAsia="Times New Roman" w:hAnsi="Verdana" w:cs="Arial"/>
          <w:sz w:val="22"/>
          <w:szCs w:val="22"/>
          <w:lang w:val="es-ES" w:eastAsia="es-ES"/>
        </w:rPr>
        <w:t xml:space="preserve">, </w:t>
      </w:r>
      <w:proofErr w:type="spellStart"/>
      <w:r w:rsidRPr="00826DEE">
        <w:rPr>
          <w:rFonts w:ascii="Verdana" w:eastAsia="Times New Roman" w:hAnsi="Verdana" w:cs="Arial"/>
          <w:sz w:val="22"/>
          <w:szCs w:val="22"/>
          <w:lang w:val="es-ES" w:eastAsia="es-ES"/>
        </w:rPr>
        <w:t>Campari</w:t>
      </w:r>
      <w:proofErr w:type="spellEnd"/>
      <w:r w:rsidRPr="00826DEE">
        <w:rPr>
          <w:rFonts w:ascii="Verdana" w:eastAsia="Times New Roman" w:hAnsi="Verdana" w:cs="Arial"/>
          <w:sz w:val="22"/>
          <w:szCs w:val="22"/>
          <w:lang w:val="es-ES" w:eastAsia="es-ES"/>
        </w:rPr>
        <w:t xml:space="preserve">, La </w:t>
      </w:r>
      <w:proofErr w:type="spellStart"/>
      <w:r w:rsidRPr="00826DEE">
        <w:rPr>
          <w:rFonts w:ascii="Verdana" w:eastAsia="Times New Roman" w:hAnsi="Verdana" w:cs="Arial"/>
          <w:sz w:val="22"/>
          <w:szCs w:val="22"/>
          <w:lang w:val="es-ES" w:eastAsia="es-ES"/>
        </w:rPr>
        <w:t>Vielle</w:t>
      </w:r>
      <w:proofErr w:type="spellEnd"/>
      <w:r w:rsidRPr="00826DEE">
        <w:rPr>
          <w:rFonts w:ascii="Verdana" w:eastAsia="Times New Roman" w:hAnsi="Verdana" w:cs="Arial"/>
          <w:sz w:val="22"/>
          <w:szCs w:val="22"/>
          <w:lang w:val="es-ES" w:eastAsia="es-ES"/>
        </w:rPr>
        <w:t xml:space="preserve"> Cure, entre otros</w:t>
      </w:r>
      <w:r w:rsidR="00603916" w:rsidRPr="00826DEE">
        <w:rPr>
          <w:rFonts w:ascii="Verdana" w:eastAsia="Times New Roman" w:hAnsi="Verdana" w:cs="Arial"/>
          <w:sz w:val="22"/>
          <w:szCs w:val="22"/>
          <w:lang w:val="es-ES" w:eastAsia="es-ES"/>
        </w:rPr>
        <w:t>.</w:t>
      </w:r>
    </w:p>
    <w:p w14:paraId="4EE5880A" w14:textId="77777777" w:rsidR="00603916" w:rsidRPr="00826DEE" w:rsidRDefault="00603916" w:rsidP="001268B7">
      <w:pPr>
        <w:jc w:val="both"/>
        <w:rPr>
          <w:rFonts w:ascii="Verdana" w:eastAsia="Times New Roman" w:hAnsi="Verdana" w:cs="Arial"/>
          <w:sz w:val="22"/>
          <w:szCs w:val="22"/>
          <w:lang w:val="es-ES" w:eastAsia="es-ES"/>
        </w:rPr>
      </w:pPr>
    </w:p>
    <w:p w14:paraId="56A0D973" w14:textId="359CEB26" w:rsidR="00603916" w:rsidRPr="00C451AD" w:rsidRDefault="00F26BA1" w:rsidP="00F26BA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7.3.14</w:t>
      </w:r>
      <w:r w:rsidRPr="00826DEE">
        <w:rPr>
          <w:rFonts w:ascii="Verdana" w:eastAsia="Times New Roman" w:hAnsi="Verdana" w:cs="Arial"/>
          <w:b/>
          <w:sz w:val="22"/>
          <w:szCs w:val="22"/>
          <w:lang w:val="es-ES" w:eastAsia="es-ES"/>
        </w:rPr>
        <w:tab/>
      </w:r>
      <w:r w:rsidR="00603916" w:rsidRPr="00C451AD">
        <w:rPr>
          <w:rFonts w:ascii="Verdana" w:eastAsia="Times New Roman" w:hAnsi="Verdana" w:cs="Arial"/>
          <w:b/>
          <w:sz w:val="22"/>
          <w:szCs w:val="22"/>
          <w:lang w:val="es-ES" w:eastAsia="es-ES"/>
        </w:rPr>
        <w:t xml:space="preserve">Licores de </w:t>
      </w:r>
      <w:r w:rsidR="00E2605D" w:rsidRPr="00C451AD">
        <w:rPr>
          <w:rFonts w:ascii="Verdana" w:eastAsia="Times New Roman" w:hAnsi="Verdana" w:cs="Arial"/>
          <w:b/>
          <w:sz w:val="22"/>
          <w:szCs w:val="22"/>
          <w:lang w:val="es-ES" w:eastAsia="es-ES"/>
        </w:rPr>
        <w:t>f</w:t>
      </w:r>
      <w:r w:rsidR="00603916" w:rsidRPr="00C451AD">
        <w:rPr>
          <w:rFonts w:ascii="Verdana" w:eastAsia="Times New Roman" w:hAnsi="Verdana" w:cs="Arial"/>
          <w:b/>
          <w:sz w:val="22"/>
          <w:szCs w:val="22"/>
          <w:lang w:val="es-ES" w:eastAsia="es-ES"/>
        </w:rPr>
        <w:t>rutas</w:t>
      </w:r>
    </w:p>
    <w:p w14:paraId="73C2E73E" w14:textId="77777777" w:rsidR="00603916" w:rsidRPr="00826DEE" w:rsidRDefault="00603916" w:rsidP="001268B7">
      <w:pPr>
        <w:jc w:val="both"/>
        <w:rPr>
          <w:rFonts w:ascii="Verdana" w:eastAsia="Times New Roman" w:hAnsi="Verdana" w:cs="Arial"/>
          <w:sz w:val="22"/>
          <w:szCs w:val="22"/>
          <w:lang w:val="es-ES" w:eastAsia="es-ES"/>
        </w:rPr>
      </w:pPr>
    </w:p>
    <w:p w14:paraId="172E26E5" w14:textId="4C3424F2" w:rsidR="00603916" w:rsidRPr="00826DEE" w:rsidRDefault="00473F9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Son aquellos elaborados con: infusiones maceraciones, destilaciones, extractos, aceites esenciales, sabores naturales, sabores sintético-artificiales y otros aditivos permitidos po</w:t>
      </w:r>
      <w:r w:rsidR="00E767C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5D23F0" w:rsidRPr="00826DEE">
        <w:rPr>
          <w:rFonts w:ascii="Verdana" w:eastAsia="Times New Roman" w:hAnsi="Verdana" w:cs="Arial"/>
          <w:sz w:val="22"/>
          <w:szCs w:val="22"/>
          <w:lang w:val="es-ES" w:eastAsia="es-ES"/>
        </w:rPr>
        <w:t xml:space="preserve"> (</w:t>
      </w:r>
      <w:proofErr w:type="spellStart"/>
      <w:r w:rsidR="005D23F0" w:rsidRPr="00826DEE">
        <w:rPr>
          <w:rFonts w:ascii="Verdana" w:eastAsia="Times New Roman" w:hAnsi="Verdana" w:cs="Arial"/>
          <w:sz w:val="22"/>
          <w:szCs w:val="22"/>
          <w:lang w:val="es-ES" w:eastAsia="es-ES"/>
        </w:rPr>
        <w:t>Veáse</w:t>
      </w:r>
      <w:proofErr w:type="spellEnd"/>
      <w:r w:rsidR="00E767CD"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o mezclas de estas preparaciones de la fruta respectiva mezcladas con espíritu neutro y/o alcohol de calidad y/o común y azúcares</w:t>
      </w:r>
      <w:r w:rsidR="00603916" w:rsidRPr="00826DEE">
        <w:rPr>
          <w:rFonts w:ascii="Verdana" w:eastAsia="Times New Roman" w:hAnsi="Verdana" w:cs="Arial"/>
          <w:sz w:val="22"/>
          <w:szCs w:val="22"/>
          <w:lang w:val="es-ES" w:eastAsia="es-ES"/>
        </w:rPr>
        <w:t>.</w:t>
      </w:r>
    </w:p>
    <w:p w14:paraId="6096CBEC" w14:textId="77777777" w:rsidR="00603916" w:rsidRPr="00826DEE" w:rsidRDefault="00603916" w:rsidP="001268B7">
      <w:pPr>
        <w:jc w:val="both"/>
        <w:rPr>
          <w:rFonts w:ascii="Verdana" w:eastAsia="Times New Roman" w:hAnsi="Verdana" w:cs="Arial"/>
          <w:sz w:val="22"/>
          <w:szCs w:val="22"/>
          <w:lang w:val="es-ES" w:eastAsia="es-ES"/>
        </w:rPr>
      </w:pPr>
    </w:p>
    <w:p w14:paraId="141A076F" w14:textId="7623C589" w:rsidR="00603916" w:rsidRPr="00C451AD" w:rsidRDefault="00434752" w:rsidP="00F26BA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7.3.15</w:t>
      </w:r>
      <w:r w:rsidR="00F26BA1" w:rsidRPr="00826DEE">
        <w:rPr>
          <w:rFonts w:ascii="Verdana" w:eastAsia="Times New Roman" w:hAnsi="Verdana" w:cs="Arial"/>
          <w:sz w:val="22"/>
          <w:szCs w:val="22"/>
          <w:lang w:val="es-ES" w:eastAsia="es-ES"/>
        </w:rPr>
        <w:tab/>
      </w:r>
      <w:r w:rsidR="00603916" w:rsidRPr="00C451AD">
        <w:rPr>
          <w:rFonts w:ascii="Verdana" w:eastAsia="Times New Roman" w:hAnsi="Verdana" w:cs="Arial"/>
          <w:b/>
          <w:sz w:val="22"/>
          <w:szCs w:val="22"/>
          <w:lang w:val="es-ES" w:eastAsia="es-ES"/>
        </w:rPr>
        <w:t xml:space="preserve">Licores de </w:t>
      </w:r>
      <w:r w:rsidR="00E2605D" w:rsidRPr="00C451AD">
        <w:rPr>
          <w:rFonts w:ascii="Verdana" w:eastAsia="Times New Roman" w:hAnsi="Verdana" w:cs="Arial"/>
          <w:b/>
          <w:sz w:val="22"/>
          <w:szCs w:val="22"/>
          <w:lang w:val="es-ES" w:eastAsia="es-ES"/>
        </w:rPr>
        <w:t>n</w:t>
      </w:r>
      <w:r w:rsidR="00603916" w:rsidRPr="00C451AD">
        <w:rPr>
          <w:rFonts w:ascii="Verdana" w:eastAsia="Times New Roman" w:hAnsi="Verdana" w:cs="Arial"/>
          <w:b/>
          <w:sz w:val="22"/>
          <w:szCs w:val="22"/>
          <w:lang w:val="es-ES" w:eastAsia="es-ES"/>
        </w:rPr>
        <w:t xml:space="preserve">aranja, de </w:t>
      </w:r>
      <w:proofErr w:type="spellStart"/>
      <w:r w:rsidR="00E2605D" w:rsidRPr="00C451AD">
        <w:rPr>
          <w:rFonts w:ascii="Verdana" w:eastAsia="Times New Roman" w:hAnsi="Verdana" w:cs="Arial"/>
          <w:b/>
          <w:sz w:val="22"/>
          <w:szCs w:val="22"/>
          <w:lang w:val="es-ES" w:eastAsia="es-ES"/>
        </w:rPr>
        <w:t>c</w:t>
      </w:r>
      <w:r w:rsidR="00603916" w:rsidRPr="00C451AD">
        <w:rPr>
          <w:rFonts w:ascii="Verdana" w:eastAsia="Times New Roman" w:hAnsi="Verdana" w:cs="Arial"/>
          <w:b/>
          <w:sz w:val="22"/>
          <w:szCs w:val="22"/>
          <w:lang w:val="es-ES" w:eastAsia="es-ES"/>
        </w:rPr>
        <w:t>uracao</w:t>
      </w:r>
      <w:proofErr w:type="spellEnd"/>
      <w:r w:rsidR="00603916" w:rsidRPr="00C451AD">
        <w:rPr>
          <w:rFonts w:ascii="Verdana" w:eastAsia="Times New Roman" w:hAnsi="Verdana" w:cs="Arial"/>
          <w:b/>
          <w:sz w:val="22"/>
          <w:szCs w:val="22"/>
          <w:lang w:val="es-ES" w:eastAsia="es-ES"/>
        </w:rPr>
        <w:t xml:space="preserve"> (</w:t>
      </w:r>
      <w:r w:rsidR="00E2605D" w:rsidRPr="00C451AD">
        <w:rPr>
          <w:rFonts w:ascii="Verdana" w:eastAsia="Times New Roman" w:hAnsi="Verdana" w:cs="Arial"/>
          <w:b/>
          <w:sz w:val="22"/>
          <w:szCs w:val="22"/>
          <w:lang w:val="es-ES" w:eastAsia="es-ES"/>
        </w:rPr>
        <w:t>c</w:t>
      </w:r>
      <w:r w:rsidR="00603916" w:rsidRPr="00C451AD">
        <w:rPr>
          <w:rFonts w:ascii="Verdana" w:eastAsia="Times New Roman" w:hAnsi="Verdana" w:cs="Arial"/>
          <w:b/>
          <w:sz w:val="22"/>
          <w:szCs w:val="22"/>
          <w:lang w:val="es-ES" w:eastAsia="es-ES"/>
        </w:rPr>
        <w:t xml:space="preserve">urazao o </w:t>
      </w:r>
      <w:r w:rsidR="00E2605D" w:rsidRPr="00C451AD">
        <w:rPr>
          <w:rFonts w:ascii="Verdana" w:eastAsia="Times New Roman" w:hAnsi="Verdana" w:cs="Arial"/>
          <w:b/>
          <w:sz w:val="22"/>
          <w:szCs w:val="22"/>
          <w:lang w:val="es-ES" w:eastAsia="es-ES"/>
        </w:rPr>
        <w:t>t</w:t>
      </w:r>
      <w:r w:rsidR="00603916" w:rsidRPr="00C451AD">
        <w:rPr>
          <w:rFonts w:ascii="Verdana" w:eastAsia="Times New Roman" w:hAnsi="Verdana" w:cs="Arial"/>
          <w:b/>
          <w:sz w:val="22"/>
          <w:szCs w:val="22"/>
          <w:lang w:val="es-ES" w:eastAsia="es-ES"/>
        </w:rPr>
        <w:t xml:space="preserve">riple </w:t>
      </w:r>
      <w:proofErr w:type="spellStart"/>
      <w:r w:rsidR="00603916" w:rsidRPr="00C451AD">
        <w:rPr>
          <w:rFonts w:ascii="Verdana" w:eastAsia="Times New Roman" w:hAnsi="Verdana" w:cs="Arial"/>
          <w:b/>
          <w:sz w:val="22"/>
          <w:szCs w:val="22"/>
          <w:lang w:val="es-ES" w:eastAsia="es-ES"/>
        </w:rPr>
        <w:t>sec</w:t>
      </w:r>
      <w:proofErr w:type="spellEnd"/>
      <w:r w:rsidR="00603916" w:rsidRPr="00C451AD">
        <w:rPr>
          <w:rFonts w:ascii="Verdana" w:eastAsia="Times New Roman" w:hAnsi="Verdana" w:cs="Arial"/>
          <w:b/>
          <w:sz w:val="22"/>
          <w:szCs w:val="22"/>
          <w:lang w:val="es-ES" w:eastAsia="es-ES"/>
        </w:rPr>
        <w:t>)</w:t>
      </w:r>
    </w:p>
    <w:p w14:paraId="459BF9FA" w14:textId="77777777" w:rsidR="00603916" w:rsidRPr="00826DEE" w:rsidRDefault="00603916" w:rsidP="001268B7">
      <w:pPr>
        <w:jc w:val="both"/>
        <w:rPr>
          <w:rFonts w:ascii="Verdana" w:eastAsia="Times New Roman" w:hAnsi="Verdana" w:cs="Arial"/>
          <w:sz w:val="22"/>
          <w:szCs w:val="22"/>
          <w:lang w:val="es-ES" w:eastAsia="es-ES"/>
        </w:rPr>
      </w:pPr>
    </w:p>
    <w:p w14:paraId="0BD1BEB2" w14:textId="611A9369" w:rsidR="00603916" w:rsidRDefault="00473F9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 xml:space="preserve">Es aquel obtenido por </w:t>
      </w:r>
      <w:proofErr w:type="spellStart"/>
      <w:r w:rsidRPr="00826DEE">
        <w:rPr>
          <w:rFonts w:ascii="Verdana" w:eastAsia="Times New Roman" w:hAnsi="Verdana" w:cs="Arial"/>
          <w:sz w:val="22"/>
          <w:szCs w:val="22"/>
          <w:lang w:val="es-ES" w:eastAsia="es-ES"/>
        </w:rPr>
        <w:t>redestilación</w:t>
      </w:r>
      <w:proofErr w:type="spellEnd"/>
      <w:r w:rsidRPr="00826DEE">
        <w:rPr>
          <w:rFonts w:ascii="Verdana" w:eastAsia="Times New Roman" w:hAnsi="Verdana" w:cs="Arial"/>
          <w:sz w:val="22"/>
          <w:szCs w:val="22"/>
          <w:lang w:val="es-ES" w:eastAsia="es-ES"/>
        </w:rPr>
        <w:t xml:space="preserve"> de espíritu neutro y/o alcohol de calidad y/o alcohol común en presencia de cáscara de naranja dulces y/o amargas </w:t>
      </w:r>
      <w:proofErr w:type="spellStart"/>
      <w:r w:rsidRPr="00826DEE">
        <w:rPr>
          <w:rFonts w:ascii="Verdana" w:eastAsia="Times New Roman" w:hAnsi="Verdana" w:cs="Arial"/>
          <w:sz w:val="22"/>
          <w:szCs w:val="22"/>
          <w:lang w:val="es-ES" w:eastAsia="es-ES"/>
        </w:rPr>
        <w:t>curaçao</w:t>
      </w:r>
      <w:proofErr w:type="spellEnd"/>
      <w:r w:rsidRPr="00826DEE">
        <w:rPr>
          <w:rFonts w:ascii="Verdana" w:eastAsia="Times New Roman" w:hAnsi="Verdana" w:cs="Arial"/>
          <w:sz w:val="22"/>
          <w:szCs w:val="22"/>
          <w:lang w:val="es-ES" w:eastAsia="es-ES"/>
        </w:rPr>
        <w:t xml:space="preserve"> (curazao), y aditivos permitidos po</w:t>
      </w:r>
      <w:r w:rsidR="00E767C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5D23F0" w:rsidRPr="00826DEE">
        <w:rPr>
          <w:rFonts w:ascii="Verdana" w:eastAsia="Times New Roman" w:hAnsi="Verdana" w:cs="Arial"/>
          <w:sz w:val="22"/>
          <w:szCs w:val="22"/>
          <w:lang w:val="es-ES" w:eastAsia="es-ES"/>
        </w:rPr>
        <w:t xml:space="preserve"> (Véase</w:t>
      </w:r>
      <w:r w:rsidR="00E767CD" w:rsidRPr="00826DEE">
        <w:rPr>
          <w:rFonts w:ascii="Verdana" w:eastAsia="Times New Roman" w:hAnsi="Verdana" w:cs="Arial"/>
          <w:sz w:val="22"/>
          <w:szCs w:val="22"/>
          <w:lang w:val="es-ES" w:eastAsia="es-ES"/>
        </w:rPr>
        <w:t xml:space="preserve"> 3.34, Referencias)</w:t>
      </w:r>
      <w:r w:rsidRPr="00826DEE">
        <w:rPr>
          <w:rFonts w:ascii="Verdana" w:eastAsia="Times New Roman" w:hAnsi="Verdana" w:cs="Arial"/>
          <w:sz w:val="22"/>
          <w:szCs w:val="22"/>
          <w:lang w:val="es-ES" w:eastAsia="es-ES"/>
        </w:rPr>
        <w:t>; la destilación obtenida es mezclada con jarabe o azúcar</w:t>
      </w:r>
      <w:r w:rsidR="00603916" w:rsidRPr="00826DEE">
        <w:rPr>
          <w:rFonts w:ascii="Verdana" w:eastAsia="Times New Roman" w:hAnsi="Verdana" w:cs="Arial"/>
          <w:sz w:val="22"/>
          <w:szCs w:val="22"/>
          <w:lang w:val="es-ES" w:eastAsia="es-ES"/>
        </w:rPr>
        <w:t>.</w:t>
      </w:r>
    </w:p>
    <w:p w14:paraId="285DC1B6" w14:textId="77777777" w:rsidR="00373E42" w:rsidRPr="00826DEE" w:rsidRDefault="00373E42" w:rsidP="001268B7">
      <w:pPr>
        <w:jc w:val="both"/>
        <w:rPr>
          <w:rFonts w:ascii="Verdana" w:eastAsia="Times New Roman" w:hAnsi="Verdana" w:cs="Arial"/>
          <w:sz w:val="22"/>
          <w:szCs w:val="22"/>
          <w:lang w:val="es-ES" w:eastAsia="es-ES"/>
        </w:rPr>
      </w:pPr>
    </w:p>
    <w:p w14:paraId="088D6219" w14:textId="77777777" w:rsidR="00603916" w:rsidRPr="00826DEE" w:rsidRDefault="00603916" w:rsidP="001268B7">
      <w:pPr>
        <w:jc w:val="both"/>
        <w:rPr>
          <w:rFonts w:ascii="Verdana" w:eastAsia="Times New Roman" w:hAnsi="Verdana" w:cs="Arial"/>
          <w:sz w:val="22"/>
          <w:szCs w:val="22"/>
          <w:lang w:val="es-ES" w:eastAsia="es-ES"/>
        </w:rPr>
      </w:pPr>
    </w:p>
    <w:p w14:paraId="32F90BBC" w14:textId="1524C350" w:rsidR="00603916" w:rsidRPr="00C451AD" w:rsidRDefault="00434752" w:rsidP="00F26BA1">
      <w:pPr>
        <w:jc w:val="both"/>
        <w:rPr>
          <w:rFonts w:ascii="Verdana" w:eastAsia="Times New Roman" w:hAnsi="Verdana" w:cs="Arial"/>
          <w:b/>
          <w:sz w:val="22"/>
          <w:szCs w:val="22"/>
          <w:lang w:val="pt-PT" w:eastAsia="es-ES"/>
        </w:rPr>
      </w:pPr>
      <w:r w:rsidRPr="00826DEE">
        <w:rPr>
          <w:rFonts w:ascii="Verdana" w:eastAsia="Times New Roman" w:hAnsi="Verdana" w:cs="Arial"/>
          <w:b/>
          <w:sz w:val="22"/>
          <w:szCs w:val="22"/>
          <w:lang w:val="pt-PT" w:eastAsia="es-ES"/>
        </w:rPr>
        <w:t>7.3.16</w:t>
      </w:r>
      <w:r w:rsidR="00F26BA1" w:rsidRPr="00826DEE">
        <w:rPr>
          <w:rFonts w:ascii="Verdana" w:eastAsia="Times New Roman" w:hAnsi="Verdana" w:cs="Arial"/>
          <w:sz w:val="22"/>
          <w:szCs w:val="22"/>
          <w:lang w:val="pt-PT" w:eastAsia="es-ES"/>
        </w:rPr>
        <w:tab/>
      </w:r>
      <w:r w:rsidR="00603916" w:rsidRPr="00C451AD">
        <w:rPr>
          <w:rFonts w:ascii="Verdana" w:eastAsia="Times New Roman" w:hAnsi="Verdana" w:cs="Arial"/>
          <w:b/>
          <w:sz w:val="22"/>
          <w:szCs w:val="22"/>
          <w:lang w:val="pt-PT" w:eastAsia="es-ES"/>
        </w:rPr>
        <w:t xml:space="preserve">Licor o </w:t>
      </w:r>
      <w:r w:rsidR="00E2605D" w:rsidRPr="00C451AD">
        <w:rPr>
          <w:rFonts w:ascii="Verdana" w:eastAsia="Times New Roman" w:hAnsi="Verdana" w:cs="Arial"/>
          <w:b/>
          <w:sz w:val="22"/>
          <w:szCs w:val="22"/>
          <w:lang w:val="pt-PT" w:eastAsia="es-ES"/>
        </w:rPr>
        <w:t>c</w:t>
      </w:r>
      <w:r w:rsidR="00603916" w:rsidRPr="00C451AD">
        <w:rPr>
          <w:rFonts w:ascii="Verdana" w:eastAsia="Times New Roman" w:hAnsi="Verdana" w:cs="Arial"/>
          <w:b/>
          <w:sz w:val="22"/>
          <w:szCs w:val="22"/>
          <w:lang w:val="pt-PT" w:eastAsia="es-ES"/>
        </w:rPr>
        <w:t xml:space="preserve">rema de </w:t>
      </w:r>
      <w:r w:rsidR="00E2605D" w:rsidRPr="00C451AD">
        <w:rPr>
          <w:rFonts w:ascii="Verdana" w:eastAsia="Times New Roman" w:hAnsi="Verdana" w:cs="Arial"/>
          <w:b/>
          <w:sz w:val="22"/>
          <w:szCs w:val="22"/>
          <w:lang w:val="pt-PT" w:eastAsia="es-ES"/>
        </w:rPr>
        <w:t>a</w:t>
      </w:r>
      <w:r w:rsidR="00603916" w:rsidRPr="00C451AD">
        <w:rPr>
          <w:rFonts w:ascii="Verdana" w:eastAsia="Times New Roman" w:hAnsi="Verdana" w:cs="Arial"/>
          <w:b/>
          <w:sz w:val="22"/>
          <w:szCs w:val="22"/>
          <w:lang w:val="pt-PT" w:eastAsia="es-ES"/>
        </w:rPr>
        <w:t>mor (</w:t>
      </w:r>
      <w:r w:rsidR="00E2605D" w:rsidRPr="00C451AD">
        <w:rPr>
          <w:rFonts w:ascii="Verdana" w:eastAsia="Times New Roman" w:hAnsi="Verdana" w:cs="Arial"/>
          <w:b/>
          <w:sz w:val="22"/>
          <w:szCs w:val="22"/>
          <w:lang w:val="pt-PT" w:eastAsia="es-ES"/>
        </w:rPr>
        <w:t>p</w:t>
      </w:r>
      <w:r w:rsidR="00603916" w:rsidRPr="00C451AD">
        <w:rPr>
          <w:rFonts w:ascii="Verdana" w:eastAsia="Times New Roman" w:hAnsi="Verdana" w:cs="Arial"/>
          <w:b/>
          <w:sz w:val="22"/>
          <w:szCs w:val="22"/>
          <w:lang w:val="pt-PT" w:eastAsia="es-ES"/>
        </w:rPr>
        <w:t>arfait</w:t>
      </w:r>
      <w:r w:rsidR="00E2605D" w:rsidRPr="00C451AD">
        <w:rPr>
          <w:rFonts w:ascii="Verdana" w:eastAsia="Times New Roman" w:hAnsi="Verdana" w:cs="Arial"/>
          <w:b/>
          <w:sz w:val="22"/>
          <w:szCs w:val="22"/>
          <w:lang w:val="pt-PT" w:eastAsia="es-ES"/>
        </w:rPr>
        <w:t>a</w:t>
      </w:r>
      <w:r w:rsidR="00603916" w:rsidRPr="00C451AD">
        <w:rPr>
          <w:rFonts w:ascii="Verdana" w:eastAsia="Times New Roman" w:hAnsi="Verdana" w:cs="Arial"/>
          <w:b/>
          <w:sz w:val="22"/>
          <w:szCs w:val="22"/>
          <w:lang w:val="pt-PT" w:eastAsia="es-ES"/>
        </w:rPr>
        <w:t>mour)</w:t>
      </w:r>
    </w:p>
    <w:p w14:paraId="1743FD0C" w14:textId="77777777" w:rsidR="00603916" w:rsidRPr="00826DEE" w:rsidRDefault="00603916" w:rsidP="001268B7">
      <w:pPr>
        <w:jc w:val="both"/>
        <w:rPr>
          <w:rFonts w:ascii="Verdana" w:eastAsia="Times New Roman" w:hAnsi="Verdana" w:cs="Arial"/>
          <w:sz w:val="22"/>
          <w:szCs w:val="22"/>
          <w:lang w:val="pt-PT" w:eastAsia="es-ES"/>
        </w:rPr>
      </w:pPr>
    </w:p>
    <w:p w14:paraId="506FC029" w14:textId="562B4326" w:rsidR="00C05E4A" w:rsidRPr="00826DEE" w:rsidRDefault="00473F9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aquel elaborado con sabores naturales, casi idénticos a los naturales o sintético-artificiales de violeta y otros aditivos permitidos po</w:t>
      </w:r>
      <w:r w:rsidR="00E767CD" w:rsidRPr="00826DEE">
        <w:rPr>
          <w:rFonts w:ascii="Verdana" w:eastAsia="Times New Roman" w:hAnsi="Verdana" w:cs="Arial"/>
          <w:sz w:val="22"/>
          <w:szCs w:val="22"/>
          <w:lang w:val="es-ES" w:eastAsia="es-ES"/>
        </w:rPr>
        <w:t>r la Secretaría de Salud en el A</w:t>
      </w:r>
      <w:r w:rsidRPr="00826DEE">
        <w:rPr>
          <w:rFonts w:ascii="Verdana" w:eastAsia="Times New Roman" w:hAnsi="Verdana" w:cs="Arial"/>
          <w:sz w:val="22"/>
          <w:szCs w:val="22"/>
          <w:lang w:val="es-ES" w:eastAsia="es-ES"/>
        </w:rPr>
        <w:t>cuerdo correspondiente</w:t>
      </w:r>
      <w:r w:rsidR="00E767CD"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E767CD" w:rsidRPr="00826DEE">
        <w:rPr>
          <w:rFonts w:ascii="Verdana" w:eastAsia="Times New Roman" w:hAnsi="Verdana" w:cs="Arial"/>
          <w:sz w:val="22"/>
          <w:szCs w:val="22"/>
          <w:lang w:val="es-ES" w:eastAsia="es-ES"/>
        </w:rPr>
        <w:t>.34, Referencias)</w:t>
      </w:r>
      <w:r w:rsidRPr="00826DEE">
        <w:rPr>
          <w:rFonts w:ascii="Verdana" w:eastAsia="Times New Roman" w:hAnsi="Verdana" w:cs="Arial"/>
          <w:sz w:val="22"/>
          <w:szCs w:val="22"/>
          <w:lang w:val="es-ES" w:eastAsia="es-ES"/>
        </w:rPr>
        <w:t>; espíritu neutro y/o alcohol de calidad y/o común y azúcares</w:t>
      </w:r>
      <w:r w:rsidR="00E767CD" w:rsidRPr="00826DEE">
        <w:rPr>
          <w:rFonts w:ascii="Verdana" w:eastAsia="Times New Roman" w:hAnsi="Verdana" w:cs="Arial"/>
          <w:sz w:val="22"/>
          <w:szCs w:val="22"/>
          <w:lang w:val="es-ES" w:eastAsia="es-ES"/>
        </w:rPr>
        <w:t>.</w:t>
      </w:r>
    </w:p>
    <w:p w14:paraId="2EF2B96C" w14:textId="77777777" w:rsidR="000C4935" w:rsidRPr="00826DEE" w:rsidRDefault="000C4935" w:rsidP="001268B7">
      <w:pPr>
        <w:jc w:val="both"/>
        <w:rPr>
          <w:rFonts w:ascii="Verdana" w:eastAsia="Times New Roman" w:hAnsi="Verdana" w:cs="Arial"/>
          <w:sz w:val="22"/>
          <w:szCs w:val="22"/>
          <w:lang w:val="es-ES" w:eastAsia="es-ES"/>
        </w:rPr>
      </w:pPr>
    </w:p>
    <w:p w14:paraId="30C03083" w14:textId="3E659F24" w:rsidR="00603916" w:rsidRPr="00C451AD" w:rsidRDefault="00F26BA1" w:rsidP="00F26BA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7.3.17</w:t>
      </w:r>
      <w:r w:rsidRPr="00826DEE">
        <w:rPr>
          <w:rFonts w:ascii="Verdana" w:eastAsia="Times New Roman" w:hAnsi="Verdana" w:cs="Arial"/>
          <w:b/>
          <w:sz w:val="22"/>
          <w:szCs w:val="22"/>
          <w:lang w:val="es-ES" w:eastAsia="es-ES"/>
        </w:rPr>
        <w:tab/>
      </w:r>
      <w:r w:rsidR="00603916" w:rsidRPr="00C451AD">
        <w:rPr>
          <w:rFonts w:ascii="Verdana" w:eastAsia="Times New Roman" w:hAnsi="Verdana" w:cs="Arial"/>
          <w:b/>
          <w:sz w:val="22"/>
          <w:szCs w:val="22"/>
          <w:lang w:val="es-ES" w:eastAsia="es-ES"/>
        </w:rPr>
        <w:t xml:space="preserve">Licor o </w:t>
      </w:r>
      <w:r w:rsidR="00E2605D" w:rsidRPr="00C451AD">
        <w:rPr>
          <w:rFonts w:ascii="Verdana" w:eastAsia="Times New Roman" w:hAnsi="Verdana" w:cs="Arial"/>
          <w:b/>
          <w:sz w:val="22"/>
          <w:szCs w:val="22"/>
          <w:lang w:val="es-ES" w:eastAsia="es-ES"/>
        </w:rPr>
        <w:t>c</w:t>
      </w:r>
      <w:r w:rsidR="00603916" w:rsidRPr="00C451AD">
        <w:rPr>
          <w:rFonts w:ascii="Verdana" w:eastAsia="Times New Roman" w:hAnsi="Verdana" w:cs="Arial"/>
          <w:b/>
          <w:sz w:val="22"/>
          <w:szCs w:val="22"/>
          <w:lang w:val="es-ES" w:eastAsia="es-ES"/>
        </w:rPr>
        <w:t>rema (</w:t>
      </w:r>
      <w:r w:rsidR="00E2605D" w:rsidRPr="00C451AD">
        <w:rPr>
          <w:rFonts w:ascii="Verdana" w:eastAsia="Times New Roman" w:hAnsi="Verdana" w:cs="Arial"/>
          <w:b/>
          <w:sz w:val="22"/>
          <w:szCs w:val="22"/>
          <w:lang w:val="es-ES" w:eastAsia="es-ES"/>
        </w:rPr>
        <w:t>l</w:t>
      </w:r>
      <w:r w:rsidR="00603916" w:rsidRPr="00C451AD">
        <w:rPr>
          <w:rFonts w:ascii="Verdana" w:eastAsia="Times New Roman" w:hAnsi="Verdana" w:cs="Arial"/>
          <w:b/>
          <w:sz w:val="22"/>
          <w:szCs w:val="22"/>
          <w:lang w:val="es-ES" w:eastAsia="es-ES"/>
        </w:rPr>
        <w:t xml:space="preserve">luvia de </w:t>
      </w:r>
      <w:r w:rsidR="00E2605D" w:rsidRPr="00C451AD">
        <w:rPr>
          <w:rFonts w:ascii="Verdana" w:eastAsia="Times New Roman" w:hAnsi="Verdana" w:cs="Arial"/>
          <w:b/>
          <w:sz w:val="22"/>
          <w:szCs w:val="22"/>
          <w:lang w:val="es-ES" w:eastAsia="es-ES"/>
        </w:rPr>
        <w:t>o</w:t>
      </w:r>
      <w:r w:rsidR="00603916" w:rsidRPr="00C451AD">
        <w:rPr>
          <w:rFonts w:ascii="Verdana" w:eastAsia="Times New Roman" w:hAnsi="Verdana" w:cs="Arial"/>
          <w:b/>
          <w:sz w:val="22"/>
          <w:szCs w:val="22"/>
          <w:lang w:val="es-ES" w:eastAsia="es-ES"/>
        </w:rPr>
        <w:t>ro)</w:t>
      </w:r>
    </w:p>
    <w:p w14:paraId="5811E7FB" w14:textId="77777777" w:rsidR="00603916" w:rsidRPr="00826DEE" w:rsidRDefault="00603916" w:rsidP="001268B7">
      <w:pPr>
        <w:jc w:val="both"/>
        <w:rPr>
          <w:rFonts w:ascii="Verdana" w:eastAsia="Times New Roman" w:hAnsi="Verdana" w:cs="Arial"/>
          <w:sz w:val="22"/>
          <w:szCs w:val="22"/>
          <w:lang w:val="es-ES" w:eastAsia="es-ES"/>
        </w:rPr>
      </w:pPr>
    </w:p>
    <w:p w14:paraId="41FD7295" w14:textId="159219BC" w:rsidR="00603916" w:rsidRPr="00826DEE" w:rsidRDefault="00473F9F" w:rsidP="001268B7">
      <w:pPr>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Es aquel elaborado con destilación de anís, destilación de naranja y otros aditivos permitidos por la Secretaría de Salud en el acuerdo correspondiente; espíritu neutro y/o alcohol de calidad y/o común, azúcar y agua. Contiene en suspensión laminillas de hojas de oro.</w:t>
      </w:r>
    </w:p>
    <w:p w14:paraId="33219546" w14:textId="77777777" w:rsidR="00603916" w:rsidRPr="00826DEE" w:rsidRDefault="00603916" w:rsidP="001268B7">
      <w:pPr>
        <w:jc w:val="both"/>
        <w:rPr>
          <w:rFonts w:ascii="Verdana" w:eastAsia="Times New Roman" w:hAnsi="Verdana" w:cs="Arial"/>
          <w:sz w:val="22"/>
          <w:szCs w:val="22"/>
          <w:lang w:val="es-ES" w:eastAsia="es-ES"/>
        </w:rPr>
      </w:pPr>
    </w:p>
    <w:p w14:paraId="2A685B6C" w14:textId="4B3725C9" w:rsidR="00603916" w:rsidRPr="00C451AD" w:rsidRDefault="00434752" w:rsidP="00F26BA1">
      <w:pPr>
        <w:jc w:val="both"/>
        <w:rPr>
          <w:rFonts w:ascii="Verdana" w:eastAsia="Times New Roman" w:hAnsi="Verdana" w:cs="Arial"/>
          <w:b/>
          <w:sz w:val="22"/>
          <w:szCs w:val="22"/>
          <w:lang w:val="es-ES" w:eastAsia="es-ES"/>
        </w:rPr>
      </w:pPr>
      <w:r w:rsidRPr="00826DEE">
        <w:rPr>
          <w:rFonts w:ascii="Verdana" w:eastAsia="Times New Roman" w:hAnsi="Verdana" w:cs="Arial"/>
          <w:b/>
          <w:sz w:val="22"/>
          <w:szCs w:val="22"/>
          <w:lang w:val="es-ES" w:eastAsia="es-ES"/>
        </w:rPr>
        <w:t>7.3.18</w:t>
      </w:r>
      <w:r w:rsidR="00F26BA1" w:rsidRPr="00826DEE">
        <w:rPr>
          <w:rFonts w:ascii="Verdana" w:eastAsia="Times New Roman" w:hAnsi="Verdana" w:cs="Arial"/>
          <w:sz w:val="22"/>
          <w:szCs w:val="22"/>
          <w:lang w:val="es-ES" w:eastAsia="es-ES"/>
        </w:rPr>
        <w:tab/>
      </w:r>
      <w:r w:rsidR="00603916" w:rsidRPr="00C451AD">
        <w:rPr>
          <w:rFonts w:ascii="Verdana" w:eastAsia="Times New Roman" w:hAnsi="Verdana" w:cs="Arial"/>
          <w:b/>
          <w:sz w:val="22"/>
          <w:szCs w:val="22"/>
          <w:lang w:val="es-ES" w:eastAsia="es-ES"/>
        </w:rPr>
        <w:t>Rompope</w:t>
      </w:r>
    </w:p>
    <w:p w14:paraId="00881288" w14:textId="77777777" w:rsidR="00603916" w:rsidRPr="00826DEE" w:rsidRDefault="00603916" w:rsidP="001268B7">
      <w:pPr>
        <w:jc w:val="both"/>
        <w:rPr>
          <w:rFonts w:ascii="Verdana" w:eastAsia="Times New Roman" w:hAnsi="Verdana" w:cs="Arial"/>
          <w:sz w:val="22"/>
          <w:szCs w:val="22"/>
          <w:lang w:val="es-ES" w:eastAsia="es-ES"/>
        </w:rPr>
      </w:pPr>
    </w:p>
    <w:p w14:paraId="2F47DEE3" w14:textId="7E321CE2" w:rsidR="00603916" w:rsidRPr="00B86644" w:rsidRDefault="00473F9F" w:rsidP="00473F9F">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Es el licor o crema obtenido por cocción de la mezcla de leche de vaca o leche procesada de vaca, yemas de huevo frescas, deshidratadas o congeladas, azúcares, almidones o féculas u otros espesantes (máximo 2%) y posteriormente alcoholizado con espíritu neutro, alcohol de calidad, alcohol común o una bebida alcohólica destilada (generalmente ron), adicionado o no de productos vegetales, saborizantes y colorantes naturales o artificiales y aditivos permitidos por</w:t>
      </w:r>
      <w:r w:rsidR="00E767CD" w:rsidRPr="00B86644">
        <w:rPr>
          <w:rFonts w:ascii="Verdana" w:eastAsia="Times New Roman" w:hAnsi="Verdana" w:cs="Arial"/>
          <w:sz w:val="22"/>
          <w:szCs w:val="22"/>
          <w:lang w:val="es-ES" w:eastAsia="es-ES"/>
        </w:rPr>
        <w:t xml:space="preserve"> la Secretaría de Salud en el A</w:t>
      </w:r>
      <w:r w:rsidRPr="00B86644">
        <w:rPr>
          <w:rFonts w:ascii="Verdana" w:eastAsia="Times New Roman" w:hAnsi="Verdana" w:cs="Arial"/>
          <w:sz w:val="22"/>
          <w:szCs w:val="22"/>
          <w:lang w:val="es-ES" w:eastAsia="es-ES"/>
        </w:rPr>
        <w:t>cuerdo correspondiente. El rompope tie</w:t>
      </w:r>
      <w:r w:rsidR="00A26089" w:rsidRPr="00B86644">
        <w:rPr>
          <w:rFonts w:ascii="Verdana" w:eastAsia="Times New Roman" w:hAnsi="Verdana" w:cs="Arial"/>
          <w:sz w:val="22"/>
          <w:szCs w:val="22"/>
          <w:lang w:val="es-ES" w:eastAsia="es-ES"/>
        </w:rPr>
        <w:t xml:space="preserve">ne un contenido alcohólico de </w:t>
      </w:r>
      <w:r w:rsidR="00E91EA5" w:rsidRPr="00B86644">
        <w:rPr>
          <w:rFonts w:ascii="Verdana" w:eastAsia="Times New Roman" w:hAnsi="Verdana" w:cs="Arial"/>
          <w:sz w:val="22"/>
          <w:szCs w:val="22"/>
          <w:lang w:val="es-ES" w:eastAsia="es-ES"/>
        </w:rPr>
        <w:t>10</w:t>
      </w:r>
      <w:r w:rsidRPr="00B86644">
        <w:rPr>
          <w:rFonts w:ascii="Verdana" w:eastAsia="Times New Roman" w:hAnsi="Verdana" w:cs="Arial"/>
          <w:sz w:val="22"/>
          <w:szCs w:val="22"/>
          <w:lang w:val="es-ES" w:eastAsia="es-ES"/>
        </w:rPr>
        <w:t xml:space="preserve"> a 15 % </w:t>
      </w:r>
      <w:proofErr w:type="spellStart"/>
      <w:r w:rsidRPr="00B86644">
        <w:rPr>
          <w:rFonts w:ascii="Verdana" w:eastAsia="Times New Roman" w:hAnsi="Verdana" w:cs="Arial"/>
          <w:sz w:val="22"/>
          <w:szCs w:val="22"/>
          <w:lang w:val="es-ES" w:eastAsia="es-ES"/>
        </w:rPr>
        <w:t>Alc</w:t>
      </w:r>
      <w:proofErr w:type="spellEnd"/>
      <w:r w:rsidRPr="00B86644">
        <w:rPr>
          <w:rFonts w:ascii="Verdana" w:eastAsia="Times New Roman" w:hAnsi="Verdana" w:cs="Arial"/>
          <w:sz w:val="22"/>
          <w:szCs w:val="22"/>
          <w:lang w:val="es-ES" w:eastAsia="es-ES"/>
        </w:rPr>
        <w:t>. Vol.</w:t>
      </w:r>
    </w:p>
    <w:p w14:paraId="77EA02F9" w14:textId="77777777" w:rsidR="00D20939" w:rsidRPr="00B86644" w:rsidRDefault="00D20939" w:rsidP="00473F9F">
      <w:pPr>
        <w:jc w:val="both"/>
        <w:rPr>
          <w:rFonts w:ascii="Verdana" w:eastAsia="Times New Roman" w:hAnsi="Verdana" w:cs="Arial"/>
          <w:sz w:val="22"/>
          <w:szCs w:val="22"/>
          <w:lang w:val="es-ES" w:eastAsia="es-ES"/>
        </w:rPr>
      </w:pPr>
    </w:p>
    <w:p w14:paraId="7FC783D8" w14:textId="77777777" w:rsidR="000C2CA9" w:rsidRDefault="000C2CA9" w:rsidP="003960E1">
      <w:pPr>
        <w:jc w:val="both"/>
        <w:rPr>
          <w:rFonts w:ascii="Verdana" w:eastAsia="Times New Roman" w:hAnsi="Verdana" w:cs="Arial"/>
          <w:b/>
          <w:sz w:val="22"/>
          <w:szCs w:val="22"/>
          <w:lang w:val="es-ES" w:eastAsia="es-ES"/>
        </w:rPr>
      </w:pPr>
    </w:p>
    <w:p w14:paraId="6E8A49BB" w14:textId="1DB1612B" w:rsidR="003960E1" w:rsidRPr="00B86644" w:rsidRDefault="00F26BA1" w:rsidP="003960E1">
      <w:pPr>
        <w:jc w:val="both"/>
        <w:rPr>
          <w:rFonts w:ascii="Verdana" w:eastAsia="Times New Roman" w:hAnsi="Verdana" w:cs="Arial"/>
          <w:sz w:val="22"/>
          <w:szCs w:val="22"/>
          <w:lang w:val="es-ES" w:eastAsia="es-ES"/>
        </w:rPr>
      </w:pPr>
      <w:r w:rsidRPr="00B86644">
        <w:rPr>
          <w:rFonts w:ascii="Verdana" w:eastAsia="Times New Roman" w:hAnsi="Verdana" w:cs="Arial"/>
          <w:b/>
          <w:sz w:val="22"/>
          <w:szCs w:val="22"/>
          <w:lang w:val="es-ES" w:eastAsia="es-ES"/>
        </w:rPr>
        <w:lastRenderedPageBreak/>
        <w:t>7.3.19</w:t>
      </w:r>
      <w:r w:rsidRPr="00B86644">
        <w:rPr>
          <w:rFonts w:ascii="Verdana" w:eastAsia="Times New Roman" w:hAnsi="Verdana" w:cs="Arial"/>
          <w:b/>
          <w:sz w:val="22"/>
          <w:szCs w:val="22"/>
          <w:lang w:val="es-ES" w:eastAsia="es-ES"/>
        </w:rPr>
        <w:tab/>
      </w:r>
      <w:r w:rsidR="003960E1" w:rsidRPr="00B86644">
        <w:rPr>
          <w:rFonts w:ascii="Verdana" w:eastAsia="Times New Roman" w:hAnsi="Verdana" w:cs="Arial"/>
          <w:b/>
          <w:sz w:val="22"/>
          <w:szCs w:val="22"/>
          <w:lang w:val="es-ES" w:eastAsia="es-ES"/>
        </w:rPr>
        <w:t>Sambuca</w:t>
      </w:r>
    </w:p>
    <w:p w14:paraId="5C2ABAE9" w14:textId="77777777" w:rsidR="00E91EA5" w:rsidRPr="00B86644" w:rsidRDefault="00E91EA5" w:rsidP="003960E1">
      <w:pPr>
        <w:jc w:val="both"/>
        <w:rPr>
          <w:rFonts w:ascii="Verdana" w:eastAsia="Times New Roman" w:hAnsi="Verdana" w:cs="Arial"/>
          <w:sz w:val="22"/>
          <w:szCs w:val="22"/>
          <w:lang w:val="es-ES" w:eastAsia="es-ES"/>
        </w:rPr>
      </w:pPr>
    </w:p>
    <w:p w14:paraId="4FE8A25D" w14:textId="4A3B7568" w:rsidR="003960E1" w:rsidRPr="00B86644" w:rsidRDefault="003960E1" w:rsidP="003960E1">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 xml:space="preserve">Es el licor elaborado con espíritu neutro, alcohol de calidad o alcohol común, y los principios aromáticos naturales de las semillas del anís verde y estrella y otras hierbas aromáticas, pudiendo ser aromatizados, además con otros aditivos permitidos por la Secretaría de Salud en el acuerdo correspondiente. Este licor puede ser incoloro o coloreado y el contenido mínimo de azúcar de 350 g/l, expresado en azúcar invertido. Su contenido alcohólico es de 38 % </w:t>
      </w:r>
      <w:proofErr w:type="spellStart"/>
      <w:r w:rsidRPr="00B86644">
        <w:rPr>
          <w:rFonts w:ascii="Verdana" w:eastAsia="Times New Roman" w:hAnsi="Verdana" w:cs="Arial"/>
          <w:sz w:val="22"/>
          <w:szCs w:val="22"/>
          <w:lang w:val="es-ES" w:eastAsia="es-ES"/>
        </w:rPr>
        <w:t>Alc</w:t>
      </w:r>
      <w:proofErr w:type="spellEnd"/>
      <w:r w:rsidRPr="00B86644">
        <w:rPr>
          <w:rFonts w:ascii="Verdana" w:eastAsia="Times New Roman" w:hAnsi="Verdana" w:cs="Arial"/>
          <w:sz w:val="22"/>
          <w:szCs w:val="22"/>
          <w:lang w:val="es-ES" w:eastAsia="es-ES"/>
        </w:rPr>
        <w:t>. Vol.</w:t>
      </w:r>
    </w:p>
    <w:p w14:paraId="18F39B14" w14:textId="77777777" w:rsidR="00473F9F" w:rsidRPr="00B86644" w:rsidRDefault="00473F9F" w:rsidP="001268B7">
      <w:pPr>
        <w:ind w:left="720" w:hanging="720"/>
        <w:jc w:val="both"/>
        <w:rPr>
          <w:rFonts w:ascii="Verdana" w:eastAsia="Times New Roman" w:hAnsi="Verdana" w:cs="Arial"/>
          <w:sz w:val="22"/>
          <w:szCs w:val="22"/>
          <w:lang w:val="es-ES" w:eastAsia="es-ES"/>
        </w:rPr>
      </w:pPr>
    </w:p>
    <w:p w14:paraId="733E6894" w14:textId="0865A5DD" w:rsidR="00603916" w:rsidRPr="00B86644" w:rsidRDefault="00F26BA1" w:rsidP="00F26BA1">
      <w:pPr>
        <w:jc w:val="both"/>
        <w:rPr>
          <w:rFonts w:ascii="Verdana" w:eastAsia="Times New Roman" w:hAnsi="Verdana" w:cs="Arial"/>
          <w:b/>
          <w:sz w:val="22"/>
          <w:szCs w:val="22"/>
          <w:lang w:val="es-ES" w:eastAsia="es-ES"/>
        </w:rPr>
      </w:pPr>
      <w:r w:rsidRPr="00B86644">
        <w:rPr>
          <w:rFonts w:ascii="Verdana" w:eastAsia="Times New Roman" w:hAnsi="Verdana" w:cs="Arial"/>
          <w:b/>
          <w:sz w:val="22"/>
          <w:szCs w:val="22"/>
          <w:lang w:val="es-ES" w:eastAsia="es-ES"/>
        </w:rPr>
        <w:t>7.4</w:t>
      </w:r>
      <w:r w:rsidRPr="00B86644">
        <w:rPr>
          <w:rFonts w:ascii="Verdana" w:eastAsia="Times New Roman" w:hAnsi="Verdana" w:cs="Arial"/>
          <w:b/>
          <w:sz w:val="22"/>
          <w:szCs w:val="22"/>
          <w:lang w:val="es-ES" w:eastAsia="es-ES"/>
        </w:rPr>
        <w:tab/>
      </w:r>
      <w:r w:rsidRPr="00B86644">
        <w:rPr>
          <w:rFonts w:ascii="Verdana" w:eastAsia="Times New Roman" w:hAnsi="Verdana" w:cs="Arial"/>
          <w:b/>
          <w:sz w:val="22"/>
          <w:szCs w:val="22"/>
          <w:lang w:val="es-ES" w:eastAsia="es-ES"/>
        </w:rPr>
        <w:tab/>
      </w:r>
      <w:r w:rsidR="003960E1" w:rsidRPr="00B86644">
        <w:rPr>
          <w:rFonts w:ascii="Verdana" w:eastAsia="Times New Roman" w:hAnsi="Verdana" w:cs="Arial"/>
          <w:b/>
          <w:sz w:val="22"/>
          <w:szCs w:val="22"/>
          <w:lang w:val="es-ES" w:eastAsia="es-ES"/>
        </w:rPr>
        <w:t>Có</w:t>
      </w:r>
      <w:r w:rsidR="00BA2EC0" w:rsidRPr="00B86644">
        <w:rPr>
          <w:rFonts w:ascii="Verdana" w:eastAsia="Times New Roman" w:hAnsi="Verdana" w:cs="Arial"/>
          <w:b/>
          <w:sz w:val="22"/>
          <w:szCs w:val="22"/>
          <w:lang w:val="es-ES" w:eastAsia="es-ES"/>
        </w:rPr>
        <w:t>ctel</w:t>
      </w:r>
      <w:r w:rsidR="003960E1" w:rsidRPr="00B86644">
        <w:rPr>
          <w:rFonts w:ascii="Verdana" w:eastAsia="Times New Roman" w:hAnsi="Verdana" w:cs="Arial"/>
          <w:b/>
          <w:sz w:val="22"/>
          <w:szCs w:val="22"/>
          <w:lang w:val="es-ES" w:eastAsia="es-ES"/>
        </w:rPr>
        <w:t>es</w:t>
      </w:r>
    </w:p>
    <w:p w14:paraId="3C3EE5DC" w14:textId="77777777" w:rsidR="00603916" w:rsidRPr="00B86644" w:rsidRDefault="00603916" w:rsidP="001268B7">
      <w:pPr>
        <w:jc w:val="both"/>
        <w:rPr>
          <w:rFonts w:ascii="Verdana" w:eastAsia="Times New Roman" w:hAnsi="Verdana" w:cs="Arial"/>
          <w:sz w:val="22"/>
          <w:szCs w:val="22"/>
          <w:lang w:val="es-ES" w:eastAsia="es-ES"/>
        </w:rPr>
      </w:pPr>
    </w:p>
    <w:p w14:paraId="5DC0D619" w14:textId="1CA5D878" w:rsidR="00C51454" w:rsidRPr="00B86644" w:rsidRDefault="00BA2EC0" w:rsidP="001268B7">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 xml:space="preserve">Producto elaborado a partir de bebidas alcohólicas destiladas, fermentadas, licores, espíritu neutro, alcohol de calidad o alcohol común o mezcla de ellos y agua, aromatizados y </w:t>
      </w:r>
      <w:proofErr w:type="spellStart"/>
      <w:r w:rsidRPr="00B86644">
        <w:rPr>
          <w:rFonts w:ascii="Verdana" w:eastAsia="Times New Roman" w:hAnsi="Verdana" w:cs="Arial"/>
          <w:sz w:val="22"/>
          <w:szCs w:val="22"/>
          <w:lang w:val="es-ES" w:eastAsia="es-ES"/>
        </w:rPr>
        <w:t>saborizados</w:t>
      </w:r>
      <w:proofErr w:type="spellEnd"/>
      <w:r w:rsidRPr="00B86644">
        <w:rPr>
          <w:rFonts w:ascii="Verdana" w:eastAsia="Times New Roman" w:hAnsi="Verdana" w:cs="Arial"/>
          <w:sz w:val="22"/>
          <w:szCs w:val="22"/>
          <w:lang w:val="es-ES" w:eastAsia="es-ES"/>
        </w:rPr>
        <w:t xml:space="preserve"> con procedimientos específicos y que pueden adicionarse de ingredientes así como de aditivos y coadyuvantes permitidos por la Secretaría de Salud  en el acuerdo correspondiente. Su contenido alcohólico será de 12 hasta 32% </w:t>
      </w:r>
      <w:proofErr w:type="spellStart"/>
      <w:r w:rsidRPr="00B86644">
        <w:rPr>
          <w:rFonts w:ascii="Verdana" w:eastAsia="Times New Roman" w:hAnsi="Verdana" w:cs="Arial"/>
          <w:sz w:val="22"/>
          <w:szCs w:val="22"/>
          <w:lang w:val="es-ES" w:eastAsia="es-ES"/>
        </w:rPr>
        <w:t>Alc</w:t>
      </w:r>
      <w:proofErr w:type="spellEnd"/>
      <w:r w:rsidRPr="00B86644">
        <w:rPr>
          <w:rFonts w:ascii="Verdana" w:eastAsia="Times New Roman" w:hAnsi="Verdana" w:cs="Arial"/>
          <w:sz w:val="22"/>
          <w:szCs w:val="22"/>
          <w:lang w:val="es-ES" w:eastAsia="es-ES"/>
        </w:rPr>
        <w:t xml:space="preserve">. </w:t>
      </w:r>
      <w:proofErr w:type="spellStart"/>
      <w:r w:rsidRPr="00B86644">
        <w:rPr>
          <w:rFonts w:ascii="Verdana" w:eastAsia="Times New Roman" w:hAnsi="Verdana" w:cs="Arial"/>
          <w:sz w:val="22"/>
          <w:szCs w:val="22"/>
          <w:lang w:val="es-ES" w:eastAsia="es-ES"/>
        </w:rPr>
        <w:t>Vol</w:t>
      </w:r>
      <w:proofErr w:type="spellEnd"/>
    </w:p>
    <w:p w14:paraId="216E3A7A" w14:textId="77777777" w:rsidR="00BA2EC0" w:rsidRPr="00B86644" w:rsidRDefault="00BA2EC0" w:rsidP="001268B7">
      <w:pPr>
        <w:jc w:val="both"/>
        <w:rPr>
          <w:rFonts w:ascii="Verdana" w:eastAsia="Times New Roman" w:hAnsi="Verdana" w:cs="Arial"/>
          <w:sz w:val="22"/>
          <w:szCs w:val="22"/>
          <w:lang w:val="es-ES" w:eastAsia="es-ES"/>
        </w:rPr>
      </w:pPr>
    </w:p>
    <w:p w14:paraId="49E26DD9" w14:textId="34B5D0E0" w:rsidR="00C51454" w:rsidRPr="00B86644" w:rsidRDefault="00FE75F1" w:rsidP="000C4935">
      <w:pPr>
        <w:ind w:left="1418" w:hanging="1418"/>
        <w:jc w:val="both"/>
        <w:rPr>
          <w:rFonts w:ascii="Verdana" w:eastAsia="Times New Roman" w:hAnsi="Verdana" w:cs="Arial"/>
          <w:sz w:val="22"/>
          <w:szCs w:val="22"/>
          <w:lang w:val="es-ES" w:eastAsia="es-ES"/>
        </w:rPr>
      </w:pPr>
      <w:r w:rsidRPr="00B86644">
        <w:rPr>
          <w:rFonts w:ascii="Verdana" w:eastAsia="Times New Roman" w:hAnsi="Verdana" w:cs="Arial"/>
          <w:b/>
          <w:sz w:val="22"/>
          <w:szCs w:val="22"/>
          <w:lang w:val="es-ES" w:eastAsia="es-ES"/>
        </w:rPr>
        <w:t xml:space="preserve">NOTA </w:t>
      </w:r>
      <w:r w:rsidR="00E51D34">
        <w:rPr>
          <w:rFonts w:ascii="Verdana" w:eastAsia="Times New Roman" w:hAnsi="Verdana" w:cs="Arial"/>
          <w:b/>
          <w:sz w:val="22"/>
          <w:szCs w:val="22"/>
          <w:lang w:val="es-ES" w:eastAsia="es-ES"/>
        </w:rPr>
        <w:t>12</w:t>
      </w:r>
      <w:r w:rsidR="00C51454" w:rsidRPr="00B86644">
        <w:rPr>
          <w:rFonts w:ascii="Verdana" w:eastAsia="Times New Roman" w:hAnsi="Verdana" w:cs="Arial"/>
          <w:b/>
          <w:sz w:val="22"/>
          <w:szCs w:val="22"/>
          <w:lang w:val="es-ES" w:eastAsia="es-ES"/>
        </w:rPr>
        <w:t>:</w:t>
      </w:r>
      <w:r w:rsidR="00C51454" w:rsidRPr="00B86644">
        <w:rPr>
          <w:rFonts w:ascii="Verdana" w:eastAsia="Times New Roman" w:hAnsi="Verdana" w:cs="Arial"/>
          <w:sz w:val="22"/>
          <w:szCs w:val="22"/>
          <w:lang w:val="es-ES" w:eastAsia="es-ES"/>
        </w:rPr>
        <w:tab/>
        <w:t>El agua</w:t>
      </w:r>
      <w:r w:rsidR="001F62E4" w:rsidRPr="00B86644">
        <w:rPr>
          <w:rFonts w:ascii="Verdana" w:eastAsia="Times New Roman" w:hAnsi="Verdana" w:cs="Arial"/>
          <w:sz w:val="22"/>
          <w:szCs w:val="22"/>
          <w:lang w:val="es-ES" w:eastAsia="es-ES"/>
        </w:rPr>
        <w:t xml:space="preserve"> debe</w:t>
      </w:r>
      <w:r w:rsidR="00C51454" w:rsidRPr="00B86644">
        <w:rPr>
          <w:rFonts w:ascii="Verdana" w:eastAsia="Times New Roman" w:hAnsi="Verdana" w:cs="Arial"/>
          <w:sz w:val="22"/>
          <w:szCs w:val="22"/>
          <w:lang w:val="es-ES" w:eastAsia="es-ES"/>
        </w:rPr>
        <w:t xml:space="preserve"> ser potable, destilada o desmineralizada (por diferentes procesos) como agua de dilución.</w:t>
      </w:r>
    </w:p>
    <w:p w14:paraId="0E9D05D6" w14:textId="77777777" w:rsidR="00603916" w:rsidRPr="00B86644" w:rsidRDefault="00603916" w:rsidP="001268B7">
      <w:pPr>
        <w:jc w:val="both"/>
        <w:rPr>
          <w:rFonts w:ascii="Verdana" w:eastAsia="Times New Roman" w:hAnsi="Verdana" w:cs="Arial"/>
          <w:sz w:val="22"/>
          <w:szCs w:val="22"/>
          <w:lang w:val="es-ES" w:eastAsia="es-ES"/>
        </w:rPr>
      </w:pPr>
    </w:p>
    <w:p w14:paraId="4711302D" w14:textId="77777777" w:rsidR="00BA2EC0" w:rsidRPr="00B86644" w:rsidRDefault="00BA2EC0" w:rsidP="00BA2EC0">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Los cocteles podrán adicionarse de jugos, jugos concentrados, vino de uva u otras frutas, extractos, aceites esenciales, sabores naturales, sabores idénticos a los naturales.</w:t>
      </w:r>
    </w:p>
    <w:p w14:paraId="79720E07" w14:textId="77777777" w:rsidR="00BA2EC0" w:rsidRPr="00B86644" w:rsidRDefault="00BA2EC0" w:rsidP="00BA2EC0">
      <w:pPr>
        <w:jc w:val="both"/>
        <w:rPr>
          <w:rFonts w:ascii="Verdana" w:eastAsia="Times New Roman" w:hAnsi="Verdana" w:cs="Arial"/>
          <w:sz w:val="22"/>
          <w:szCs w:val="22"/>
          <w:lang w:val="es-ES" w:eastAsia="es-ES"/>
        </w:rPr>
      </w:pPr>
    </w:p>
    <w:p w14:paraId="065FB6DD" w14:textId="27912106" w:rsidR="00603916" w:rsidRDefault="00BA2EC0" w:rsidP="00BA2EC0">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La denominación  de los cocteles deberá sujetarse a alguna de las siguientes modalidades, las cuales podrán ir seguidas de un nombre arbitrario siempre y cuando dicho nombre no indique o de a entender cualidades que no posee el producto:</w:t>
      </w:r>
    </w:p>
    <w:p w14:paraId="2D3144C1" w14:textId="77777777" w:rsidR="00CC3D04" w:rsidRPr="00B86644" w:rsidRDefault="00CC3D04" w:rsidP="00BA2EC0">
      <w:pPr>
        <w:jc w:val="both"/>
        <w:rPr>
          <w:rFonts w:ascii="Verdana" w:eastAsia="Times New Roman" w:hAnsi="Verdana" w:cs="Arial"/>
          <w:sz w:val="22"/>
          <w:szCs w:val="22"/>
          <w:lang w:val="es-ES" w:eastAsia="es-ES"/>
        </w:rPr>
      </w:pPr>
    </w:p>
    <w:p w14:paraId="176DFA5B" w14:textId="77777777" w:rsidR="00BA2EC0" w:rsidRPr="00B86644" w:rsidRDefault="00BA2EC0" w:rsidP="000655F2">
      <w:pPr>
        <w:pStyle w:val="Prrafodelista"/>
        <w:numPr>
          <w:ilvl w:val="1"/>
          <w:numId w:val="6"/>
        </w:num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“Cóctel de _______”, seguido del nombre del producto vegetal o principio aromático característico de la bebida que justifique su denominación. Estos cocteles podrán adicionarse de jugos, jugos concentrados, vino de uva, extractos, aceites esenciales, sabores naturales, sabores idénticos a los naturales.</w:t>
      </w:r>
    </w:p>
    <w:p w14:paraId="712A392A" w14:textId="77777777" w:rsidR="00BA2EC0" w:rsidRPr="00B86644" w:rsidRDefault="00BA2EC0" w:rsidP="00BA2EC0">
      <w:pPr>
        <w:pStyle w:val="Prrafodelista"/>
        <w:ind w:left="1800"/>
        <w:jc w:val="both"/>
        <w:rPr>
          <w:rFonts w:ascii="Verdana" w:eastAsia="Times New Roman" w:hAnsi="Verdana" w:cs="Arial"/>
          <w:sz w:val="22"/>
          <w:szCs w:val="22"/>
          <w:lang w:val="es-ES" w:eastAsia="es-ES"/>
        </w:rPr>
      </w:pPr>
    </w:p>
    <w:p w14:paraId="7BE004BA" w14:textId="77777777" w:rsidR="00BA2EC0" w:rsidRPr="00B86644" w:rsidRDefault="00BA2EC0" w:rsidP="000655F2">
      <w:pPr>
        <w:pStyle w:val="Prrafodelista"/>
        <w:numPr>
          <w:ilvl w:val="1"/>
          <w:numId w:val="6"/>
        </w:num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“Cóctel sabor de _____”, seguido del nombre del producto vegetal o principio aromático característico de la bebida que justifique su denominación. Estos cocteles podrán adicionarse de jugos, jugos concentrados, vino de uva, extractos, aceites esenciales, sabores naturales, sabores idénticos a los naturales y substancias sintético-artificiales permitidas por la Secretaría de Salud en el acuerdo correspondiente.</w:t>
      </w:r>
    </w:p>
    <w:p w14:paraId="5C22592B" w14:textId="77777777" w:rsidR="00BA2EC0" w:rsidRPr="00B86644" w:rsidRDefault="00BA2EC0" w:rsidP="00BA2EC0">
      <w:pPr>
        <w:pStyle w:val="Prrafodelista"/>
        <w:ind w:left="1800"/>
        <w:jc w:val="both"/>
        <w:rPr>
          <w:rFonts w:ascii="Verdana" w:eastAsia="Times New Roman" w:hAnsi="Verdana" w:cs="Arial"/>
          <w:sz w:val="22"/>
          <w:szCs w:val="22"/>
          <w:lang w:val="es-ES" w:eastAsia="es-ES"/>
        </w:rPr>
      </w:pPr>
    </w:p>
    <w:p w14:paraId="2CC39B5E" w14:textId="77777777" w:rsidR="00BA2EC0" w:rsidRPr="00B86644" w:rsidRDefault="00BA2EC0" w:rsidP="00BA2EC0">
      <w:pPr>
        <w:pStyle w:val="Prrafodelista"/>
        <w:ind w:left="1800"/>
        <w:jc w:val="both"/>
        <w:rPr>
          <w:rFonts w:ascii="Verdana" w:eastAsia="Times New Roman" w:hAnsi="Verdana" w:cs="Arial"/>
          <w:sz w:val="22"/>
          <w:szCs w:val="22"/>
          <w:lang w:val="es-ES" w:eastAsia="es-ES"/>
        </w:rPr>
      </w:pPr>
    </w:p>
    <w:p w14:paraId="672C2955" w14:textId="77777777" w:rsidR="00BA2EC0" w:rsidRPr="00B86644" w:rsidRDefault="00BA2EC0" w:rsidP="000655F2">
      <w:pPr>
        <w:pStyle w:val="Prrafodelista"/>
        <w:numPr>
          <w:ilvl w:val="1"/>
          <w:numId w:val="6"/>
        </w:num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lastRenderedPageBreak/>
        <w:t xml:space="preserve">“Coctel de o al ______”, seguido del nombre de la bebida alcohólica destilada que aporte al menos el 51% del contenido alcohólico total del coctel. </w:t>
      </w:r>
    </w:p>
    <w:p w14:paraId="243A86F6" w14:textId="77777777" w:rsidR="00BA2EC0" w:rsidRPr="00B86644" w:rsidRDefault="00BA2EC0" w:rsidP="00BA2EC0">
      <w:pPr>
        <w:pStyle w:val="Prrafodelista"/>
        <w:ind w:left="1800"/>
        <w:jc w:val="both"/>
        <w:rPr>
          <w:rFonts w:ascii="Verdana" w:eastAsia="Times New Roman" w:hAnsi="Verdana" w:cs="Arial"/>
          <w:sz w:val="22"/>
          <w:szCs w:val="22"/>
          <w:lang w:val="es-ES" w:eastAsia="es-ES"/>
        </w:rPr>
      </w:pPr>
    </w:p>
    <w:p w14:paraId="10E0AA60" w14:textId="0F4A371E" w:rsidR="00603916" w:rsidRPr="00CC3D04" w:rsidRDefault="00BA2EC0" w:rsidP="00BA2EC0">
      <w:pPr>
        <w:pStyle w:val="Prrafodelista"/>
        <w:numPr>
          <w:ilvl w:val="1"/>
          <w:numId w:val="6"/>
        </w:numPr>
        <w:ind w:left="1701"/>
        <w:jc w:val="both"/>
        <w:rPr>
          <w:rFonts w:ascii="Verdana" w:eastAsia="Times New Roman" w:hAnsi="Verdana" w:cs="Arial"/>
          <w:sz w:val="22"/>
          <w:szCs w:val="22"/>
          <w:lang w:val="es-ES" w:eastAsia="es-ES"/>
        </w:rPr>
      </w:pPr>
      <w:r w:rsidRPr="00CC3D04">
        <w:rPr>
          <w:rFonts w:ascii="Verdana" w:eastAsia="Times New Roman" w:hAnsi="Verdana" w:cs="Arial"/>
          <w:sz w:val="22"/>
          <w:szCs w:val="22"/>
          <w:lang w:val="es-ES" w:eastAsia="es-ES"/>
        </w:rPr>
        <w:t xml:space="preserve">“Coctel con_________________”, seguido del nombre de la bebida alcohólica que aporte al menos el 25 % del contenido alcohólico total del coctel. </w:t>
      </w:r>
    </w:p>
    <w:p w14:paraId="15F4D954" w14:textId="77777777" w:rsidR="00603916" w:rsidRPr="00B86644" w:rsidRDefault="00603916" w:rsidP="001268B7">
      <w:pPr>
        <w:jc w:val="both"/>
        <w:rPr>
          <w:rFonts w:ascii="Verdana" w:eastAsia="Times New Roman" w:hAnsi="Verdana" w:cs="Arial"/>
          <w:sz w:val="22"/>
          <w:szCs w:val="22"/>
          <w:lang w:val="es-ES" w:eastAsia="es-ES"/>
        </w:rPr>
      </w:pPr>
    </w:p>
    <w:p w14:paraId="6D4224AF" w14:textId="26DCFB8C" w:rsidR="00603916" w:rsidRPr="00B86644" w:rsidRDefault="00BA2EC0" w:rsidP="001268B7">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 xml:space="preserve">Cuando en la preparación de cocteles se utilice Tequila se debe cumplir con lo establecido en la Norma Mexicana </w:t>
      </w:r>
      <w:r w:rsidR="009F42FF" w:rsidRPr="00B86644">
        <w:rPr>
          <w:rFonts w:ascii="Verdana" w:eastAsia="Times New Roman" w:hAnsi="Verdana" w:cs="Arial"/>
          <w:sz w:val="22"/>
          <w:szCs w:val="22"/>
          <w:lang w:val="es-ES" w:eastAsia="es-ES"/>
        </w:rPr>
        <w:t>NMX-V-049-NORMEX-2004</w:t>
      </w:r>
      <w:r w:rsidR="00CC3D04">
        <w:rPr>
          <w:rFonts w:ascii="Verdana" w:eastAsia="Times New Roman" w:hAnsi="Verdana" w:cs="Arial"/>
          <w:sz w:val="22"/>
          <w:szCs w:val="22"/>
          <w:lang w:val="es-ES" w:eastAsia="es-ES"/>
        </w:rPr>
        <w:t xml:space="preserve"> </w:t>
      </w:r>
      <w:r w:rsidR="005D23F0" w:rsidRPr="00B86644">
        <w:rPr>
          <w:rFonts w:ascii="Verdana" w:eastAsia="Times New Roman" w:hAnsi="Verdana" w:cs="Arial"/>
          <w:sz w:val="22"/>
          <w:szCs w:val="22"/>
          <w:lang w:val="es-ES" w:eastAsia="es-ES"/>
        </w:rPr>
        <w:t>(Véase</w:t>
      </w:r>
      <w:r w:rsidR="00FF2613" w:rsidRPr="00B86644">
        <w:rPr>
          <w:rFonts w:ascii="Verdana" w:eastAsia="Times New Roman" w:hAnsi="Verdana" w:cs="Arial"/>
          <w:sz w:val="22"/>
          <w:szCs w:val="22"/>
          <w:lang w:val="es-ES" w:eastAsia="es-ES"/>
        </w:rPr>
        <w:t xml:space="preserve"> 3</w:t>
      </w:r>
      <w:r w:rsidR="00CC3D04">
        <w:rPr>
          <w:rFonts w:ascii="Verdana" w:eastAsia="Times New Roman" w:hAnsi="Verdana" w:cs="Arial"/>
          <w:sz w:val="22"/>
          <w:szCs w:val="22"/>
          <w:lang w:val="es-ES" w:eastAsia="es-ES"/>
        </w:rPr>
        <w:t>.22</w:t>
      </w:r>
      <w:r w:rsidR="00FF2613" w:rsidRPr="00B86644">
        <w:rPr>
          <w:rFonts w:ascii="Verdana" w:eastAsia="Times New Roman" w:hAnsi="Verdana" w:cs="Arial"/>
          <w:sz w:val="22"/>
          <w:szCs w:val="22"/>
          <w:lang w:val="es-ES" w:eastAsia="es-ES"/>
        </w:rPr>
        <w:t>, Referencias)</w:t>
      </w:r>
      <w:r w:rsidR="00E2605D" w:rsidRPr="00B86644">
        <w:rPr>
          <w:rFonts w:ascii="Verdana" w:eastAsia="Times New Roman" w:hAnsi="Verdana" w:cs="Arial"/>
          <w:sz w:val="22"/>
          <w:szCs w:val="22"/>
          <w:lang w:val="es-ES" w:eastAsia="es-ES"/>
        </w:rPr>
        <w:t>.</w:t>
      </w:r>
    </w:p>
    <w:p w14:paraId="5C4CA63B" w14:textId="77777777" w:rsidR="00146AE3" w:rsidRPr="00B86644" w:rsidRDefault="00146AE3" w:rsidP="001268B7">
      <w:pPr>
        <w:jc w:val="both"/>
        <w:rPr>
          <w:rFonts w:ascii="Verdana" w:eastAsia="Times New Roman" w:hAnsi="Verdana" w:cs="Arial"/>
          <w:sz w:val="22"/>
          <w:szCs w:val="22"/>
          <w:lang w:val="es-ES" w:eastAsia="es-ES"/>
        </w:rPr>
      </w:pPr>
    </w:p>
    <w:p w14:paraId="2C28D758" w14:textId="77777777" w:rsidR="00146AE3" w:rsidRPr="00B86644" w:rsidRDefault="00146AE3" w:rsidP="00146AE3">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Para el caso de los Cócteles de Agave, éstos serán aquellos donde se aporte al menos el 25 % del contenido alcohólico total del cóctel proveniente de bebidas alcohólicas fermentadas o destiladas de agave.</w:t>
      </w:r>
    </w:p>
    <w:p w14:paraId="1D863E1E" w14:textId="77777777" w:rsidR="00603916" w:rsidRPr="00B86644" w:rsidRDefault="00603916" w:rsidP="001268B7">
      <w:pPr>
        <w:jc w:val="both"/>
        <w:rPr>
          <w:rFonts w:ascii="Verdana" w:eastAsia="Times New Roman" w:hAnsi="Verdana" w:cs="Arial"/>
          <w:sz w:val="22"/>
          <w:szCs w:val="22"/>
          <w:lang w:val="es-ES" w:eastAsia="es-ES"/>
        </w:rPr>
      </w:pPr>
    </w:p>
    <w:p w14:paraId="4209D825" w14:textId="13F6E4AE" w:rsidR="00603916" w:rsidRPr="00B86644" w:rsidRDefault="00F26BA1" w:rsidP="00F26BA1">
      <w:pPr>
        <w:jc w:val="both"/>
        <w:rPr>
          <w:rFonts w:ascii="Verdana" w:eastAsia="Times New Roman" w:hAnsi="Verdana" w:cs="Arial"/>
          <w:sz w:val="22"/>
          <w:szCs w:val="22"/>
          <w:lang w:val="es-ES" w:eastAsia="es-ES"/>
        </w:rPr>
      </w:pPr>
      <w:r w:rsidRPr="00B86644">
        <w:rPr>
          <w:rFonts w:ascii="Verdana" w:eastAsia="Times New Roman" w:hAnsi="Verdana" w:cs="Arial"/>
          <w:b/>
          <w:sz w:val="22"/>
          <w:szCs w:val="22"/>
          <w:lang w:val="es-ES" w:eastAsia="es-ES"/>
        </w:rPr>
        <w:t>7.5</w:t>
      </w:r>
      <w:r w:rsidRPr="00B86644">
        <w:rPr>
          <w:rFonts w:ascii="Verdana" w:eastAsia="Times New Roman" w:hAnsi="Verdana" w:cs="Arial"/>
          <w:sz w:val="22"/>
          <w:szCs w:val="22"/>
          <w:lang w:val="es-ES" w:eastAsia="es-ES"/>
        </w:rPr>
        <w:tab/>
      </w:r>
      <w:r w:rsidRPr="00CC3D04">
        <w:rPr>
          <w:rFonts w:ascii="Verdana" w:eastAsia="Times New Roman" w:hAnsi="Verdana" w:cs="Arial"/>
          <w:b/>
          <w:sz w:val="22"/>
          <w:szCs w:val="22"/>
          <w:lang w:val="es-ES" w:eastAsia="es-ES"/>
        </w:rPr>
        <w:tab/>
      </w:r>
      <w:r w:rsidR="00603916" w:rsidRPr="00CC3D04">
        <w:rPr>
          <w:rFonts w:ascii="Verdana" w:eastAsia="Times New Roman" w:hAnsi="Verdana" w:cs="Arial"/>
          <w:b/>
          <w:sz w:val="22"/>
          <w:szCs w:val="22"/>
          <w:lang w:val="es-ES" w:eastAsia="es-ES"/>
        </w:rPr>
        <w:t xml:space="preserve">Bebidas </w:t>
      </w:r>
      <w:r w:rsidR="00E2605D" w:rsidRPr="00CC3D04">
        <w:rPr>
          <w:rFonts w:ascii="Verdana" w:eastAsia="Times New Roman" w:hAnsi="Verdana" w:cs="Arial"/>
          <w:b/>
          <w:sz w:val="22"/>
          <w:szCs w:val="22"/>
          <w:lang w:val="es-ES" w:eastAsia="es-ES"/>
        </w:rPr>
        <w:t>a</w:t>
      </w:r>
      <w:r w:rsidR="00603916" w:rsidRPr="00CC3D04">
        <w:rPr>
          <w:rFonts w:ascii="Verdana" w:eastAsia="Times New Roman" w:hAnsi="Verdana" w:cs="Arial"/>
          <w:b/>
          <w:sz w:val="22"/>
          <w:szCs w:val="22"/>
          <w:lang w:val="es-ES" w:eastAsia="es-ES"/>
        </w:rPr>
        <w:t xml:space="preserve">lcohólicas </w:t>
      </w:r>
      <w:r w:rsidR="00E2605D" w:rsidRPr="00CC3D04">
        <w:rPr>
          <w:rFonts w:ascii="Verdana" w:eastAsia="Times New Roman" w:hAnsi="Verdana" w:cs="Arial"/>
          <w:b/>
          <w:sz w:val="22"/>
          <w:szCs w:val="22"/>
          <w:lang w:val="es-ES" w:eastAsia="es-ES"/>
        </w:rPr>
        <w:t>p</w:t>
      </w:r>
      <w:r w:rsidR="00603916" w:rsidRPr="00CC3D04">
        <w:rPr>
          <w:rFonts w:ascii="Verdana" w:eastAsia="Times New Roman" w:hAnsi="Verdana" w:cs="Arial"/>
          <w:b/>
          <w:sz w:val="22"/>
          <w:szCs w:val="22"/>
          <w:lang w:val="es-ES" w:eastAsia="es-ES"/>
        </w:rPr>
        <w:t>reparadas</w:t>
      </w:r>
    </w:p>
    <w:p w14:paraId="7305D2C1" w14:textId="77777777" w:rsidR="00E767CD" w:rsidRPr="00B86644" w:rsidRDefault="00E767CD" w:rsidP="00E767CD">
      <w:pPr>
        <w:rPr>
          <w:rFonts w:ascii="Verdana" w:hAnsi="Verdana" w:cs="Arial"/>
          <w:sz w:val="22"/>
          <w:szCs w:val="22"/>
          <w:lang w:val="es-ES" w:eastAsia="es-ES"/>
        </w:rPr>
      </w:pPr>
    </w:p>
    <w:p w14:paraId="41731B6B" w14:textId="3EC27533" w:rsidR="00E767CD" w:rsidRPr="00B86644" w:rsidRDefault="00E767CD" w:rsidP="00E767CD">
      <w:pPr>
        <w:jc w:val="both"/>
        <w:rPr>
          <w:rFonts w:ascii="Verdana" w:hAnsi="Verdana" w:cs="Arial"/>
          <w:sz w:val="22"/>
          <w:szCs w:val="22"/>
          <w:lang w:val="es-ES" w:eastAsia="es-ES"/>
        </w:rPr>
      </w:pPr>
      <w:r w:rsidRPr="00B86644">
        <w:rPr>
          <w:rFonts w:ascii="Verdana" w:hAnsi="Verdana" w:cs="Arial"/>
          <w:sz w:val="22"/>
          <w:szCs w:val="22"/>
          <w:lang w:val="es-ES" w:eastAsia="es-ES"/>
        </w:rPr>
        <w:t xml:space="preserve">Producto elaborado a base de bebidas alcohólicas destiladas, fermentadas, licores, espíritu neutro, alcohol de calidad o alcohol común o mezclas de ellos en agua, aromatizada y </w:t>
      </w:r>
      <w:proofErr w:type="spellStart"/>
      <w:r w:rsidRPr="00B86644">
        <w:rPr>
          <w:rFonts w:ascii="Verdana" w:hAnsi="Verdana" w:cs="Arial"/>
          <w:sz w:val="22"/>
          <w:szCs w:val="22"/>
          <w:lang w:val="es-ES" w:eastAsia="es-ES"/>
        </w:rPr>
        <w:t>saborizada</w:t>
      </w:r>
      <w:proofErr w:type="spellEnd"/>
      <w:r w:rsidRPr="00B86644">
        <w:rPr>
          <w:rFonts w:ascii="Verdana" w:hAnsi="Verdana" w:cs="Arial"/>
          <w:sz w:val="22"/>
          <w:szCs w:val="22"/>
          <w:lang w:val="es-ES" w:eastAsia="es-ES"/>
        </w:rPr>
        <w:t xml:space="preserve"> con procedimientos específicos y que pueden adicionarse de otros ingredientes y aditivos permitidos por la Secretaría de Salud( </w:t>
      </w:r>
      <w:r w:rsidR="00A971BF" w:rsidRPr="00B86644">
        <w:rPr>
          <w:rFonts w:ascii="Verdana" w:hAnsi="Verdana" w:cs="Arial"/>
          <w:sz w:val="22"/>
          <w:szCs w:val="22"/>
          <w:lang w:val="es-ES" w:eastAsia="es-ES"/>
        </w:rPr>
        <w:t>Véase 3</w:t>
      </w:r>
      <w:r w:rsidRPr="00B86644">
        <w:rPr>
          <w:rFonts w:ascii="Verdana" w:hAnsi="Verdana" w:cs="Arial"/>
          <w:sz w:val="22"/>
          <w:szCs w:val="22"/>
          <w:lang w:val="es-ES" w:eastAsia="es-ES"/>
        </w:rPr>
        <w:t>.</w:t>
      </w:r>
      <w:r w:rsidR="00CC3D04">
        <w:rPr>
          <w:rFonts w:ascii="Verdana" w:hAnsi="Verdana" w:cs="Arial"/>
          <w:sz w:val="22"/>
          <w:szCs w:val="22"/>
          <w:lang w:val="es-ES" w:eastAsia="es-ES"/>
        </w:rPr>
        <w:t>34,</w:t>
      </w:r>
      <w:r w:rsidRPr="00B86644">
        <w:rPr>
          <w:rFonts w:ascii="Verdana" w:hAnsi="Verdana" w:cs="Arial"/>
          <w:sz w:val="22"/>
          <w:szCs w:val="22"/>
          <w:lang w:val="es-ES" w:eastAsia="es-ES"/>
        </w:rPr>
        <w:t xml:space="preserve"> Referencias), pudiendo encontrarse en estado de congelación. Con contenido alcohólico de 2 a 12 % </w:t>
      </w:r>
      <w:proofErr w:type="spellStart"/>
      <w:r w:rsidRPr="00B86644">
        <w:rPr>
          <w:rFonts w:ascii="Verdana" w:hAnsi="Verdana" w:cs="Arial"/>
          <w:sz w:val="22"/>
          <w:szCs w:val="22"/>
          <w:lang w:val="es-ES" w:eastAsia="es-ES"/>
        </w:rPr>
        <w:t>Alc</w:t>
      </w:r>
      <w:proofErr w:type="spellEnd"/>
      <w:r w:rsidRPr="00B86644">
        <w:rPr>
          <w:rFonts w:ascii="Verdana" w:hAnsi="Verdana" w:cs="Arial"/>
          <w:sz w:val="22"/>
          <w:szCs w:val="22"/>
          <w:lang w:val="es-ES" w:eastAsia="es-ES"/>
        </w:rPr>
        <w:t>. Vol.</w:t>
      </w:r>
    </w:p>
    <w:p w14:paraId="77EFA186" w14:textId="77777777" w:rsidR="00E767CD" w:rsidRPr="00B86644" w:rsidRDefault="00E767CD" w:rsidP="00E767CD">
      <w:pPr>
        <w:rPr>
          <w:rFonts w:ascii="Verdana" w:hAnsi="Verdana"/>
          <w:sz w:val="22"/>
          <w:szCs w:val="22"/>
          <w:lang w:val="es-ES"/>
        </w:rPr>
      </w:pPr>
    </w:p>
    <w:p w14:paraId="3F1480B9" w14:textId="6BF1057A" w:rsidR="00E767CD" w:rsidRPr="00B86644" w:rsidRDefault="00E51D34" w:rsidP="00E767CD">
      <w:pPr>
        <w:ind w:left="1418" w:hanging="1418"/>
        <w:rPr>
          <w:rFonts w:ascii="Verdana" w:hAnsi="Verdana" w:cs="Arial"/>
          <w:sz w:val="22"/>
          <w:szCs w:val="22"/>
          <w:lang w:val="es-ES" w:eastAsia="es-ES"/>
        </w:rPr>
      </w:pPr>
      <w:r>
        <w:rPr>
          <w:rFonts w:ascii="Verdana" w:hAnsi="Verdana" w:cs="Arial"/>
          <w:b/>
          <w:sz w:val="22"/>
          <w:szCs w:val="22"/>
          <w:lang w:val="es-ES" w:eastAsia="es-ES"/>
        </w:rPr>
        <w:t>NOTA 13</w:t>
      </w:r>
      <w:r w:rsidR="00E767CD" w:rsidRPr="00B86644">
        <w:rPr>
          <w:rFonts w:ascii="Verdana" w:hAnsi="Verdana" w:cs="Arial"/>
          <w:b/>
          <w:sz w:val="22"/>
          <w:szCs w:val="22"/>
          <w:lang w:val="es-ES" w:eastAsia="es-ES"/>
        </w:rPr>
        <w:t>:</w:t>
      </w:r>
      <w:r w:rsidR="00E767CD" w:rsidRPr="00B86644">
        <w:rPr>
          <w:rFonts w:ascii="Verdana" w:hAnsi="Verdana" w:cs="Arial"/>
          <w:sz w:val="22"/>
          <w:szCs w:val="22"/>
          <w:lang w:val="es-ES" w:eastAsia="es-ES"/>
        </w:rPr>
        <w:tab/>
        <w:t>El agua debe ser potable, destilada o desmineralizada (por diferentes procesos) como agua de dilución.</w:t>
      </w:r>
    </w:p>
    <w:p w14:paraId="109B1A8B" w14:textId="77777777" w:rsidR="00E767CD" w:rsidRPr="00B86644" w:rsidRDefault="00E767CD" w:rsidP="00E767CD">
      <w:pPr>
        <w:rPr>
          <w:rFonts w:ascii="Verdana" w:hAnsi="Verdana" w:cs="Arial"/>
          <w:sz w:val="22"/>
          <w:szCs w:val="22"/>
          <w:lang w:val="es-ES" w:eastAsia="es-ES"/>
        </w:rPr>
      </w:pPr>
    </w:p>
    <w:p w14:paraId="2955F81A" w14:textId="1AE74820" w:rsidR="00E767CD" w:rsidRPr="00B86644" w:rsidRDefault="00E767CD" w:rsidP="00E767CD">
      <w:pPr>
        <w:jc w:val="both"/>
        <w:rPr>
          <w:rFonts w:ascii="Verdana" w:hAnsi="Verdana" w:cs="Arial"/>
          <w:sz w:val="22"/>
          <w:szCs w:val="22"/>
          <w:lang w:val="es-ES" w:eastAsia="es-ES"/>
        </w:rPr>
      </w:pPr>
      <w:r w:rsidRPr="00B86644">
        <w:rPr>
          <w:rFonts w:ascii="Verdana" w:hAnsi="Verdana" w:cs="Arial"/>
          <w:sz w:val="22"/>
          <w:szCs w:val="22"/>
          <w:lang w:val="es-ES" w:eastAsia="es-ES"/>
        </w:rPr>
        <w:t>En las bebidas alcohólicas preparadas, se podrán añadir productos vegetales o animales o principios aromáticos característicos de la bebida. También podrán adicionarse de jugos, jugos concentrados, vino de uva u otras frutas, extractos, aceites esenciales, sabores naturales, sabores casi idénticos a los naturales y sustancias sintético artificiales permitidas por la Secretaría de Salud en el Acuerdo correspondiente (</w:t>
      </w:r>
      <w:r w:rsidR="00A971BF" w:rsidRPr="00B86644">
        <w:rPr>
          <w:rFonts w:ascii="Verdana" w:hAnsi="Verdana" w:cs="Arial"/>
          <w:sz w:val="22"/>
          <w:szCs w:val="22"/>
          <w:lang w:val="es-ES" w:eastAsia="es-ES"/>
        </w:rPr>
        <w:t>Véase 3</w:t>
      </w:r>
      <w:r w:rsidRPr="00B86644">
        <w:rPr>
          <w:rFonts w:ascii="Verdana" w:hAnsi="Verdana" w:cs="Arial"/>
          <w:sz w:val="22"/>
          <w:szCs w:val="22"/>
          <w:lang w:val="es-ES" w:eastAsia="es-ES"/>
        </w:rPr>
        <w:t>.34, Referencias).</w:t>
      </w:r>
    </w:p>
    <w:p w14:paraId="621BBA5C" w14:textId="77777777" w:rsidR="00E767CD" w:rsidRPr="00B86644" w:rsidRDefault="00E767CD" w:rsidP="00E767CD">
      <w:pPr>
        <w:pStyle w:val="s5"/>
        <w:spacing w:before="0" w:beforeAutospacing="0" w:after="0" w:afterAutospacing="0"/>
        <w:rPr>
          <w:rFonts w:ascii="Verdana" w:eastAsia="Times New Roman" w:hAnsi="Verdana" w:cs="Arial"/>
          <w:sz w:val="22"/>
          <w:szCs w:val="22"/>
          <w:lang w:val="es-ES" w:eastAsia="es-ES"/>
        </w:rPr>
      </w:pPr>
    </w:p>
    <w:p w14:paraId="5CC94F1C" w14:textId="77777777" w:rsidR="00E767CD" w:rsidRPr="00B86644" w:rsidRDefault="00E767CD" w:rsidP="00E767CD">
      <w:pPr>
        <w:pStyle w:val="s5"/>
        <w:spacing w:before="0" w:beforeAutospacing="0" w:after="0" w:afterAutospacing="0"/>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Estas bebidas contemplan los productos en todas sus presentaciones y modalidades que se encuentran en el mercado como líquido y congelado, siempre y cuando cumplan con los parámetros establecidos en el párrafo que antecede. Estos productos pueden encontrarse en estado de congelación como producto final.</w:t>
      </w:r>
    </w:p>
    <w:p w14:paraId="31ECD065" w14:textId="77777777" w:rsidR="00E767CD" w:rsidRPr="00B86644" w:rsidRDefault="00E767CD" w:rsidP="00E767CD">
      <w:pPr>
        <w:rPr>
          <w:rFonts w:ascii="Verdana" w:hAnsi="Verdana" w:cs="Arial"/>
          <w:sz w:val="22"/>
          <w:szCs w:val="22"/>
          <w:lang w:val="es-MX" w:eastAsia="es-ES"/>
        </w:rPr>
      </w:pPr>
    </w:p>
    <w:p w14:paraId="650389C2" w14:textId="77777777" w:rsidR="00E767CD" w:rsidRPr="00B86644" w:rsidRDefault="00E767CD" w:rsidP="00E767CD">
      <w:pPr>
        <w:rPr>
          <w:rFonts w:ascii="Verdana" w:hAnsi="Verdana" w:cs="Arial"/>
          <w:sz w:val="22"/>
          <w:szCs w:val="22"/>
          <w:lang w:val="es-ES" w:eastAsia="es-ES"/>
        </w:rPr>
      </w:pPr>
      <w:r w:rsidRPr="00B86644">
        <w:rPr>
          <w:rFonts w:ascii="Verdana" w:hAnsi="Verdana" w:cs="Arial"/>
          <w:sz w:val="22"/>
          <w:szCs w:val="22"/>
          <w:lang w:val="es-ES" w:eastAsia="es-ES"/>
        </w:rPr>
        <w:t>La denominación  de las bebidas alcohólicas preparadas deberá sujetarse a alguna de las siguientes modalidades, las cuales podrán ir seguidas de un nombre arbitrario siempre y cuando dicho nombre no indique o de a entender cualidades que no posee el producto:</w:t>
      </w:r>
    </w:p>
    <w:p w14:paraId="53C8B3DD" w14:textId="77777777" w:rsidR="00E767CD" w:rsidRPr="00B86644" w:rsidRDefault="00E767CD" w:rsidP="00E767CD">
      <w:pPr>
        <w:rPr>
          <w:rFonts w:ascii="Verdana" w:hAnsi="Verdana" w:cs="Arial"/>
          <w:sz w:val="22"/>
          <w:szCs w:val="22"/>
          <w:lang w:val="es-ES" w:eastAsia="es-ES"/>
        </w:rPr>
      </w:pPr>
    </w:p>
    <w:p w14:paraId="55A8FDB3" w14:textId="77777777" w:rsidR="00E767CD" w:rsidRPr="00B86644" w:rsidRDefault="00E767CD" w:rsidP="000655F2">
      <w:pPr>
        <w:pStyle w:val="Prrafodelista"/>
        <w:numPr>
          <w:ilvl w:val="0"/>
          <w:numId w:val="10"/>
        </w:numPr>
        <w:jc w:val="both"/>
        <w:rPr>
          <w:rFonts w:ascii="Verdana" w:hAnsi="Verdana" w:cs="Arial"/>
          <w:sz w:val="22"/>
          <w:szCs w:val="22"/>
          <w:lang w:val="es-ES" w:eastAsia="es-ES"/>
        </w:rPr>
      </w:pPr>
      <w:r w:rsidRPr="00B86644">
        <w:rPr>
          <w:rFonts w:ascii="Verdana" w:hAnsi="Verdana" w:cs="Arial"/>
          <w:sz w:val="22"/>
          <w:szCs w:val="22"/>
          <w:lang w:val="es-ES" w:eastAsia="es-ES"/>
        </w:rPr>
        <w:lastRenderedPageBreak/>
        <w:t>“Bebida alcohólica preparada de _______”, seguido del nombre del producto vegetal o principio aromático característico de la bebida que justifique su denominación. Estas bebidas alcohólicas podrán adicionarse de jugos, jugos concentrados, vino de uva, extractos, aceites esenciales, sabores naturales, sabores idénticos a los naturales.</w:t>
      </w:r>
    </w:p>
    <w:p w14:paraId="4F19A2C1" w14:textId="77777777" w:rsidR="00E767CD" w:rsidRPr="00B86644" w:rsidRDefault="00E767CD" w:rsidP="00E767CD">
      <w:pPr>
        <w:rPr>
          <w:rFonts w:ascii="Verdana" w:hAnsi="Verdana" w:cs="Arial"/>
          <w:sz w:val="22"/>
          <w:szCs w:val="22"/>
          <w:lang w:val="es-ES" w:eastAsia="es-ES"/>
        </w:rPr>
      </w:pPr>
    </w:p>
    <w:p w14:paraId="2585A114" w14:textId="77777777" w:rsidR="00E767CD" w:rsidRPr="00B86644" w:rsidRDefault="00E767CD" w:rsidP="000655F2">
      <w:pPr>
        <w:pStyle w:val="Prrafodelista"/>
        <w:numPr>
          <w:ilvl w:val="0"/>
          <w:numId w:val="10"/>
        </w:numPr>
        <w:jc w:val="both"/>
        <w:rPr>
          <w:rFonts w:ascii="Verdana" w:hAnsi="Verdana" w:cs="Arial"/>
          <w:sz w:val="22"/>
          <w:szCs w:val="22"/>
          <w:lang w:val="es-ES" w:eastAsia="es-ES"/>
        </w:rPr>
      </w:pPr>
      <w:r w:rsidRPr="00B86644">
        <w:rPr>
          <w:rFonts w:ascii="Verdana" w:hAnsi="Verdana" w:cs="Arial"/>
          <w:sz w:val="22"/>
          <w:szCs w:val="22"/>
          <w:lang w:val="es-ES" w:eastAsia="es-ES"/>
        </w:rPr>
        <w:t>“Bebida alcohólica preparada sabor de _____”, seguido del nombre del producto vegetal o principio aromático característico de la bebida que justifique su denominación. Estas bebidas alcohólicas podrán adicionarse de jugos, jugos concentrados, vino de uva, extractos, aceites esenciales, sabores naturales, sabores idénticos a los naturales y substancias sintético artificiales permitidas por la Secretaría de Salud en el acuerdo correspondiente.</w:t>
      </w:r>
    </w:p>
    <w:p w14:paraId="12814360" w14:textId="77777777" w:rsidR="00E767CD" w:rsidRPr="00B86644" w:rsidRDefault="00E767CD" w:rsidP="00E767CD">
      <w:pPr>
        <w:rPr>
          <w:rFonts w:ascii="Verdana" w:hAnsi="Verdana" w:cs="Arial"/>
          <w:sz w:val="22"/>
          <w:szCs w:val="22"/>
          <w:lang w:val="es-ES" w:eastAsia="es-ES"/>
        </w:rPr>
      </w:pPr>
    </w:p>
    <w:p w14:paraId="04027BD1" w14:textId="77777777" w:rsidR="00E767CD" w:rsidRPr="00B86644" w:rsidRDefault="00E767CD" w:rsidP="000655F2">
      <w:pPr>
        <w:pStyle w:val="Prrafodelista"/>
        <w:numPr>
          <w:ilvl w:val="0"/>
          <w:numId w:val="10"/>
        </w:numPr>
        <w:jc w:val="both"/>
        <w:rPr>
          <w:rFonts w:ascii="Verdana" w:hAnsi="Verdana" w:cs="Arial"/>
          <w:sz w:val="22"/>
          <w:szCs w:val="22"/>
          <w:lang w:val="es-ES" w:eastAsia="es-ES"/>
        </w:rPr>
      </w:pPr>
      <w:r w:rsidRPr="00B86644">
        <w:rPr>
          <w:rFonts w:ascii="Verdana" w:hAnsi="Verdana" w:cs="Arial"/>
          <w:sz w:val="22"/>
          <w:szCs w:val="22"/>
          <w:lang w:val="es-ES" w:eastAsia="es-ES"/>
        </w:rPr>
        <w:t xml:space="preserve">“Bebida alcohólica preparada de o al _____”, seguido del nombre de la bebida alcohólica destilada que aporte al menos el 51 % del contenido alcohólico total de la bebida alcohólica preparada. </w:t>
      </w:r>
    </w:p>
    <w:p w14:paraId="6E54AE68" w14:textId="77777777" w:rsidR="00E767CD" w:rsidRPr="00B86644" w:rsidRDefault="00E767CD" w:rsidP="00E767CD">
      <w:pPr>
        <w:rPr>
          <w:rFonts w:ascii="Verdana" w:hAnsi="Verdana" w:cs="Arial"/>
          <w:sz w:val="22"/>
          <w:szCs w:val="22"/>
          <w:lang w:val="es-ES" w:eastAsia="es-ES"/>
        </w:rPr>
      </w:pPr>
    </w:p>
    <w:p w14:paraId="41B3AF70" w14:textId="77777777" w:rsidR="00E767CD" w:rsidRPr="00B86644" w:rsidRDefault="00E767CD" w:rsidP="000655F2">
      <w:pPr>
        <w:pStyle w:val="Prrafodelista"/>
        <w:numPr>
          <w:ilvl w:val="0"/>
          <w:numId w:val="10"/>
        </w:numPr>
        <w:jc w:val="both"/>
        <w:rPr>
          <w:rFonts w:ascii="Verdana" w:hAnsi="Verdana" w:cs="Arial"/>
          <w:sz w:val="22"/>
          <w:szCs w:val="22"/>
          <w:lang w:val="es-ES" w:eastAsia="es-ES"/>
        </w:rPr>
      </w:pPr>
      <w:r w:rsidRPr="00B86644">
        <w:rPr>
          <w:rFonts w:ascii="Verdana" w:hAnsi="Verdana" w:cs="Arial"/>
          <w:sz w:val="22"/>
          <w:szCs w:val="22"/>
          <w:lang w:val="es-ES" w:eastAsia="es-ES"/>
        </w:rPr>
        <w:t xml:space="preserve">“Bebida alcohólica preparada con__________”, seguido del nombre de la bebida alcohólica que aporte al menos el 25 % del contenido alcohólico total de la bebida alcohólica preparada. </w:t>
      </w:r>
    </w:p>
    <w:p w14:paraId="255E25A5" w14:textId="77777777" w:rsidR="00E767CD" w:rsidRPr="00B86644" w:rsidRDefault="00E767CD" w:rsidP="00E767CD">
      <w:pPr>
        <w:rPr>
          <w:rFonts w:ascii="Verdana" w:hAnsi="Verdana" w:cs="Arial"/>
          <w:sz w:val="22"/>
          <w:szCs w:val="22"/>
          <w:lang w:val="es-ES" w:eastAsia="es-ES"/>
        </w:rPr>
      </w:pPr>
    </w:p>
    <w:p w14:paraId="27D6E922" w14:textId="24A5D859" w:rsidR="00E767CD" w:rsidRPr="00B86644" w:rsidRDefault="00E767CD" w:rsidP="00157617">
      <w:pPr>
        <w:jc w:val="both"/>
        <w:rPr>
          <w:rFonts w:ascii="Verdana" w:hAnsi="Verdana" w:cs="Arial"/>
          <w:sz w:val="22"/>
          <w:szCs w:val="22"/>
          <w:lang w:val="es-ES" w:eastAsia="es-ES"/>
        </w:rPr>
      </w:pPr>
      <w:r w:rsidRPr="00B86644">
        <w:rPr>
          <w:rFonts w:ascii="Verdana" w:hAnsi="Verdana" w:cs="Arial"/>
          <w:sz w:val="22"/>
          <w:szCs w:val="22"/>
          <w:lang w:val="es-ES" w:eastAsia="es-ES"/>
        </w:rPr>
        <w:t>Cuando en la preparación de bebidas alcohólicas preparadas se utilice Tequila se debe cumplir con lo establecido en la N</w:t>
      </w:r>
      <w:r w:rsidR="00936C83" w:rsidRPr="00B86644">
        <w:rPr>
          <w:rFonts w:ascii="Verdana" w:hAnsi="Verdana" w:cs="Arial"/>
          <w:sz w:val="22"/>
          <w:szCs w:val="22"/>
          <w:lang w:val="es-ES" w:eastAsia="es-ES"/>
        </w:rPr>
        <w:t xml:space="preserve">orma Mexicana </w:t>
      </w:r>
      <w:r w:rsidR="009F42FF" w:rsidRPr="00B86644">
        <w:rPr>
          <w:rFonts w:ascii="Verdana" w:hAnsi="Verdana" w:cs="Arial"/>
          <w:sz w:val="22"/>
          <w:szCs w:val="22"/>
          <w:lang w:val="es-ES" w:eastAsia="es-ES"/>
        </w:rPr>
        <w:t>NMX-V-049-NORMEX-2004</w:t>
      </w:r>
      <w:r w:rsidRPr="00B86644">
        <w:rPr>
          <w:rFonts w:ascii="Verdana" w:hAnsi="Verdana" w:cs="Arial"/>
          <w:sz w:val="22"/>
          <w:szCs w:val="22"/>
          <w:lang w:val="es-ES" w:eastAsia="es-ES"/>
        </w:rPr>
        <w:t xml:space="preserve"> (</w:t>
      </w:r>
      <w:r w:rsidR="00A971BF" w:rsidRPr="00B86644">
        <w:rPr>
          <w:rFonts w:ascii="Verdana" w:hAnsi="Verdana" w:cs="Arial"/>
          <w:sz w:val="22"/>
          <w:szCs w:val="22"/>
          <w:lang w:val="es-ES" w:eastAsia="es-ES"/>
        </w:rPr>
        <w:t>Véase 3</w:t>
      </w:r>
      <w:r w:rsidR="00936C83" w:rsidRPr="00B86644">
        <w:rPr>
          <w:rFonts w:ascii="Verdana" w:hAnsi="Verdana" w:cs="Arial"/>
          <w:sz w:val="22"/>
          <w:szCs w:val="22"/>
          <w:lang w:val="es-ES" w:eastAsia="es-ES"/>
        </w:rPr>
        <w:t>.22</w:t>
      </w:r>
      <w:r w:rsidRPr="00B86644">
        <w:rPr>
          <w:rFonts w:ascii="Verdana" w:hAnsi="Verdana" w:cs="Arial"/>
          <w:sz w:val="22"/>
          <w:szCs w:val="22"/>
          <w:lang w:val="es-ES" w:eastAsia="es-ES"/>
        </w:rPr>
        <w:t>, Referencias).</w:t>
      </w:r>
    </w:p>
    <w:p w14:paraId="6A7A81D6" w14:textId="77777777" w:rsidR="00146AE3" w:rsidRPr="00B86644" w:rsidRDefault="00146AE3" w:rsidP="00157617">
      <w:pPr>
        <w:jc w:val="both"/>
        <w:rPr>
          <w:rFonts w:ascii="Verdana" w:hAnsi="Verdana" w:cs="Arial"/>
          <w:sz w:val="22"/>
          <w:szCs w:val="22"/>
          <w:lang w:val="es-ES" w:eastAsia="es-ES"/>
        </w:rPr>
      </w:pPr>
    </w:p>
    <w:p w14:paraId="757CCBD7" w14:textId="6D177035" w:rsidR="00146AE3" w:rsidRPr="00B86644" w:rsidRDefault="00800826" w:rsidP="00E51D34">
      <w:pPr>
        <w:ind w:left="1418" w:hanging="1418"/>
        <w:jc w:val="both"/>
        <w:rPr>
          <w:rFonts w:ascii="Verdana" w:hAnsi="Verdana" w:cs="Arial"/>
          <w:sz w:val="22"/>
          <w:szCs w:val="22"/>
          <w:lang w:val="es-MX" w:eastAsia="es-ES"/>
        </w:rPr>
      </w:pPr>
      <w:r w:rsidRPr="00E51D34">
        <w:rPr>
          <w:rFonts w:ascii="Verdana" w:hAnsi="Verdana" w:cs="Arial"/>
          <w:b/>
          <w:sz w:val="22"/>
          <w:szCs w:val="22"/>
          <w:lang w:val="es-ES" w:eastAsia="es-ES"/>
        </w:rPr>
        <w:t>NOTA</w:t>
      </w:r>
      <w:r w:rsidR="00E51D34">
        <w:rPr>
          <w:rFonts w:ascii="Verdana" w:hAnsi="Verdana" w:cs="Arial"/>
          <w:b/>
          <w:sz w:val="22"/>
          <w:szCs w:val="22"/>
          <w:lang w:val="es-ES" w:eastAsia="es-ES"/>
        </w:rPr>
        <w:t xml:space="preserve"> 14</w:t>
      </w:r>
      <w:r w:rsidRPr="00E51D34">
        <w:rPr>
          <w:rFonts w:ascii="Verdana" w:hAnsi="Verdana" w:cs="Arial"/>
          <w:b/>
          <w:sz w:val="22"/>
          <w:szCs w:val="22"/>
          <w:lang w:val="es-ES" w:eastAsia="es-ES"/>
        </w:rPr>
        <w:t>:</w:t>
      </w:r>
      <w:r w:rsidR="00E51D34">
        <w:rPr>
          <w:rFonts w:ascii="Verdana" w:hAnsi="Verdana" w:cs="Arial"/>
          <w:sz w:val="22"/>
          <w:szCs w:val="22"/>
          <w:lang w:val="es-ES" w:eastAsia="es-ES"/>
        </w:rPr>
        <w:tab/>
      </w:r>
      <w:r w:rsidR="00146AE3" w:rsidRPr="00B86644">
        <w:rPr>
          <w:rFonts w:ascii="Verdana" w:hAnsi="Verdana" w:cs="Arial"/>
          <w:sz w:val="22"/>
          <w:szCs w:val="22"/>
          <w:lang w:val="es-ES" w:eastAsia="es-ES"/>
        </w:rPr>
        <w:t>Para el caso de las Bebidas Alcohólicas Preparadas de Agave, éstas serán aquellas donde se aporte al menos el 25 % del contenido alcohólico total de la bebida alcohólica preparada proveniente de bebidas alcohólicas fermentadas o destiladas de agave.</w:t>
      </w:r>
    </w:p>
    <w:p w14:paraId="78D3EECB" w14:textId="77777777" w:rsidR="00146AE3" w:rsidRPr="00B86644" w:rsidRDefault="00146AE3" w:rsidP="00157617">
      <w:pPr>
        <w:jc w:val="both"/>
        <w:rPr>
          <w:rFonts w:ascii="Verdana" w:hAnsi="Verdana" w:cs="Arial"/>
          <w:sz w:val="22"/>
          <w:szCs w:val="22"/>
          <w:lang w:val="es-MX" w:eastAsia="es-ES"/>
        </w:rPr>
      </w:pPr>
    </w:p>
    <w:p w14:paraId="4C64AC36" w14:textId="77777777" w:rsidR="00603916" w:rsidRPr="00B86644" w:rsidRDefault="00603916" w:rsidP="001268B7">
      <w:pPr>
        <w:jc w:val="both"/>
        <w:rPr>
          <w:rFonts w:ascii="Verdana" w:eastAsia="Times New Roman" w:hAnsi="Verdana" w:cs="Arial"/>
          <w:sz w:val="22"/>
          <w:szCs w:val="22"/>
          <w:lang w:val="es-ES" w:eastAsia="es-ES"/>
        </w:rPr>
      </w:pPr>
    </w:p>
    <w:p w14:paraId="4D2F80B7" w14:textId="01D23984" w:rsidR="00603916" w:rsidRPr="00CC3D04" w:rsidRDefault="00F26BA1" w:rsidP="00F26BA1">
      <w:pPr>
        <w:jc w:val="both"/>
        <w:rPr>
          <w:rFonts w:ascii="Verdana" w:eastAsia="Times New Roman" w:hAnsi="Verdana" w:cs="Arial"/>
          <w:b/>
          <w:sz w:val="22"/>
          <w:szCs w:val="22"/>
          <w:lang w:val="es-ES" w:eastAsia="es-ES"/>
        </w:rPr>
      </w:pPr>
      <w:r w:rsidRPr="00B86644">
        <w:rPr>
          <w:rFonts w:ascii="Verdana" w:eastAsia="Times New Roman" w:hAnsi="Verdana" w:cs="Arial"/>
          <w:b/>
          <w:sz w:val="22"/>
          <w:szCs w:val="22"/>
          <w:lang w:val="es-ES" w:eastAsia="es-ES"/>
        </w:rPr>
        <w:t>7.5.1</w:t>
      </w:r>
      <w:r w:rsidRPr="00B86644">
        <w:rPr>
          <w:rFonts w:ascii="Verdana" w:eastAsia="Times New Roman" w:hAnsi="Verdana" w:cs="Arial"/>
          <w:b/>
          <w:sz w:val="22"/>
          <w:szCs w:val="22"/>
          <w:lang w:val="es-ES" w:eastAsia="es-ES"/>
        </w:rPr>
        <w:tab/>
      </w:r>
      <w:r w:rsidRPr="00B86644">
        <w:rPr>
          <w:rFonts w:ascii="Verdana" w:eastAsia="Times New Roman" w:hAnsi="Verdana" w:cs="Arial"/>
          <w:sz w:val="22"/>
          <w:szCs w:val="22"/>
          <w:lang w:val="es-ES" w:eastAsia="es-ES"/>
        </w:rPr>
        <w:tab/>
      </w:r>
      <w:proofErr w:type="spellStart"/>
      <w:r w:rsidR="00603916" w:rsidRPr="00CC3D04">
        <w:rPr>
          <w:rFonts w:ascii="Verdana" w:eastAsia="Times New Roman" w:hAnsi="Verdana" w:cs="Arial"/>
          <w:b/>
          <w:sz w:val="22"/>
          <w:szCs w:val="22"/>
          <w:lang w:val="es-ES" w:eastAsia="es-ES"/>
        </w:rPr>
        <w:t>Cooler</w:t>
      </w:r>
      <w:proofErr w:type="spellEnd"/>
    </w:p>
    <w:p w14:paraId="3269C8F1" w14:textId="77777777" w:rsidR="004D13EC" w:rsidRPr="00B86644" w:rsidRDefault="004D13EC" w:rsidP="001268B7">
      <w:pPr>
        <w:jc w:val="both"/>
        <w:rPr>
          <w:rFonts w:ascii="Verdana" w:eastAsia="Times New Roman" w:hAnsi="Verdana" w:cs="Arial"/>
          <w:sz w:val="22"/>
          <w:szCs w:val="22"/>
          <w:lang w:val="es-ES" w:eastAsia="es-ES"/>
        </w:rPr>
      </w:pPr>
    </w:p>
    <w:p w14:paraId="1F4EA4F0" w14:textId="2CFDC6B1" w:rsidR="00603916" w:rsidRPr="00B86644" w:rsidRDefault="00136F69" w:rsidP="001268B7">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 xml:space="preserve">Es la bebida alcohólica preparada, elaborada con no menos de 50% de vino o vino de frutas, dióxido de carbono o agua carbonatada y una bebida destilada, pudiendo ser adicionadas de otros ingredientes, aditivos y coadyuvantes permitidos por la Secretaría de Salud  en el acuerdo correspondiente, su  contenido alcohólico es de 4 a 8% </w:t>
      </w:r>
      <w:proofErr w:type="spellStart"/>
      <w:r w:rsidRPr="00B86644">
        <w:rPr>
          <w:rFonts w:ascii="Verdana" w:eastAsia="Times New Roman" w:hAnsi="Verdana" w:cs="Arial"/>
          <w:sz w:val="22"/>
          <w:szCs w:val="22"/>
          <w:lang w:val="es-ES" w:eastAsia="es-ES"/>
        </w:rPr>
        <w:t>Alc</w:t>
      </w:r>
      <w:proofErr w:type="spellEnd"/>
      <w:r w:rsidRPr="00B86644">
        <w:rPr>
          <w:rFonts w:ascii="Verdana" w:eastAsia="Times New Roman" w:hAnsi="Verdana" w:cs="Arial"/>
          <w:sz w:val="22"/>
          <w:szCs w:val="22"/>
          <w:lang w:val="es-ES" w:eastAsia="es-ES"/>
        </w:rPr>
        <w:t>. Vol</w:t>
      </w:r>
      <w:r w:rsidR="00603916" w:rsidRPr="00B86644">
        <w:rPr>
          <w:rFonts w:ascii="Verdana" w:eastAsia="Times New Roman" w:hAnsi="Verdana" w:cs="Arial"/>
          <w:sz w:val="22"/>
          <w:szCs w:val="22"/>
          <w:lang w:val="es-ES" w:eastAsia="es-ES"/>
        </w:rPr>
        <w:t>.</w:t>
      </w:r>
    </w:p>
    <w:p w14:paraId="650663F6" w14:textId="77777777" w:rsidR="00936C83" w:rsidRPr="00B86644" w:rsidRDefault="00936C83" w:rsidP="00F26BA1">
      <w:pPr>
        <w:jc w:val="both"/>
        <w:rPr>
          <w:rFonts w:ascii="Verdana" w:eastAsia="Times New Roman" w:hAnsi="Verdana" w:cs="Arial"/>
          <w:sz w:val="22"/>
          <w:szCs w:val="22"/>
          <w:lang w:val="es-ES" w:eastAsia="es-ES"/>
        </w:rPr>
      </w:pPr>
    </w:p>
    <w:p w14:paraId="3633224D" w14:textId="6A824DC2" w:rsidR="00603916" w:rsidRPr="00CC3D04" w:rsidRDefault="00F26BA1" w:rsidP="00F26BA1">
      <w:pPr>
        <w:jc w:val="both"/>
        <w:rPr>
          <w:rFonts w:ascii="Verdana" w:eastAsia="Times New Roman" w:hAnsi="Verdana" w:cs="Arial"/>
          <w:b/>
          <w:sz w:val="22"/>
          <w:szCs w:val="22"/>
          <w:lang w:val="es-ES" w:eastAsia="es-ES"/>
        </w:rPr>
      </w:pPr>
      <w:r w:rsidRPr="00B86644">
        <w:rPr>
          <w:rFonts w:ascii="Verdana" w:eastAsia="Times New Roman" w:hAnsi="Verdana" w:cs="Arial"/>
          <w:b/>
          <w:sz w:val="22"/>
          <w:szCs w:val="22"/>
          <w:lang w:val="es-ES" w:eastAsia="es-ES"/>
        </w:rPr>
        <w:t>7.5.2</w:t>
      </w:r>
      <w:r w:rsidRPr="00B86644">
        <w:rPr>
          <w:rFonts w:ascii="Verdana" w:eastAsia="Times New Roman" w:hAnsi="Verdana" w:cs="Arial"/>
          <w:b/>
          <w:sz w:val="22"/>
          <w:szCs w:val="22"/>
          <w:lang w:val="es-ES" w:eastAsia="es-ES"/>
        </w:rPr>
        <w:tab/>
      </w:r>
      <w:r w:rsidRPr="00B86644">
        <w:rPr>
          <w:rFonts w:ascii="Verdana" w:eastAsia="Times New Roman" w:hAnsi="Verdana" w:cs="Arial"/>
          <w:sz w:val="22"/>
          <w:szCs w:val="22"/>
          <w:lang w:val="es-ES" w:eastAsia="es-ES"/>
        </w:rPr>
        <w:tab/>
      </w:r>
      <w:r w:rsidR="00603916" w:rsidRPr="00CC3D04">
        <w:rPr>
          <w:rFonts w:ascii="Verdana" w:eastAsia="Times New Roman" w:hAnsi="Verdana" w:cs="Arial"/>
          <w:b/>
          <w:sz w:val="22"/>
          <w:szCs w:val="22"/>
          <w:lang w:val="es-ES" w:eastAsia="es-ES"/>
        </w:rPr>
        <w:t>Sangría</w:t>
      </w:r>
    </w:p>
    <w:p w14:paraId="62B7A78E" w14:textId="77777777" w:rsidR="004D13EC" w:rsidRPr="00B86644" w:rsidRDefault="004D13EC" w:rsidP="001268B7">
      <w:pPr>
        <w:jc w:val="both"/>
        <w:rPr>
          <w:rFonts w:ascii="Verdana" w:eastAsia="Times New Roman" w:hAnsi="Verdana" w:cs="Arial"/>
          <w:sz w:val="22"/>
          <w:szCs w:val="22"/>
          <w:lang w:val="es-ES" w:eastAsia="es-ES"/>
        </w:rPr>
      </w:pPr>
    </w:p>
    <w:p w14:paraId="3DBA4BA9" w14:textId="5391C7E5" w:rsidR="00C5737D" w:rsidRPr="00B86644" w:rsidRDefault="00136F69" w:rsidP="00136F69">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Es la bebida alcohólica preparada, elaborada con vino, agua, azúcar, jugos o trozos de algunas frutas, bióxido de carbono, saborizantes, aditivos y coadyuvantes  permitidos por la Secretaría de Salud  en el acuerdo correspondiente.</w:t>
      </w:r>
    </w:p>
    <w:p w14:paraId="2EF56471" w14:textId="77777777" w:rsidR="00C5737D" w:rsidRPr="00B86644" w:rsidRDefault="00C5737D" w:rsidP="001268B7">
      <w:pPr>
        <w:ind w:left="1418" w:hanging="1418"/>
        <w:jc w:val="both"/>
        <w:rPr>
          <w:rFonts w:ascii="Verdana" w:eastAsia="Times New Roman" w:hAnsi="Verdana" w:cs="Arial"/>
          <w:sz w:val="22"/>
          <w:szCs w:val="22"/>
          <w:lang w:val="es-ES" w:eastAsia="es-ES"/>
        </w:rPr>
      </w:pPr>
    </w:p>
    <w:p w14:paraId="73136C8B" w14:textId="4F9906D4" w:rsidR="00E767CD" w:rsidRPr="00CC3D04" w:rsidRDefault="00157617" w:rsidP="001268B7">
      <w:pPr>
        <w:ind w:left="1418" w:hanging="1418"/>
        <w:jc w:val="both"/>
        <w:rPr>
          <w:rFonts w:ascii="Verdana" w:eastAsia="Times New Roman" w:hAnsi="Verdana" w:cs="Arial"/>
          <w:b/>
          <w:sz w:val="22"/>
          <w:szCs w:val="22"/>
          <w:lang w:val="es-ES" w:eastAsia="es-ES"/>
        </w:rPr>
      </w:pPr>
      <w:r w:rsidRPr="00B86644">
        <w:rPr>
          <w:rFonts w:ascii="Verdana" w:eastAsia="Times New Roman" w:hAnsi="Verdana" w:cs="Arial"/>
          <w:b/>
          <w:sz w:val="22"/>
          <w:szCs w:val="22"/>
          <w:lang w:val="es-ES" w:eastAsia="es-ES"/>
        </w:rPr>
        <w:t xml:space="preserve">7.5.3 </w:t>
      </w:r>
      <w:r w:rsidRPr="00B86644">
        <w:rPr>
          <w:rFonts w:ascii="Verdana" w:eastAsia="Times New Roman" w:hAnsi="Verdana" w:cs="Arial"/>
          <w:b/>
          <w:sz w:val="22"/>
          <w:szCs w:val="22"/>
          <w:lang w:val="es-ES" w:eastAsia="es-ES"/>
        </w:rPr>
        <w:tab/>
      </w:r>
      <w:r w:rsidR="002715AA" w:rsidRPr="00CC3D04">
        <w:rPr>
          <w:rFonts w:ascii="Verdana" w:eastAsia="Times New Roman" w:hAnsi="Verdana" w:cs="Arial"/>
          <w:b/>
          <w:sz w:val="22"/>
          <w:szCs w:val="22"/>
          <w:lang w:val="es-ES" w:eastAsia="es-ES"/>
        </w:rPr>
        <w:t>Trago gélido</w:t>
      </w:r>
    </w:p>
    <w:p w14:paraId="4207C7A3" w14:textId="77777777" w:rsidR="00E767CD" w:rsidRPr="00B86644" w:rsidRDefault="00E767CD" w:rsidP="001268B7">
      <w:pPr>
        <w:ind w:left="1418" w:hanging="1418"/>
        <w:jc w:val="both"/>
        <w:rPr>
          <w:rFonts w:ascii="Verdana" w:eastAsia="Times New Roman" w:hAnsi="Verdana" w:cs="Arial"/>
          <w:sz w:val="22"/>
          <w:szCs w:val="22"/>
          <w:lang w:val="es-ES" w:eastAsia="es-ES"/>
        </w:rPr>
      </w:pPr>
    </w:p>
    <w:p w14:paraId="0FF60B94" w14:textId="3152009A" w:rsidR="00E767CD" w:rsidRPr="00B86644" w:rsidRDefault="00936C83" w:rsidP="00936C83">
      <w:pPr>
        <w:jc w:val="both"/>
        <w:rPr>
          <w:rFonts w:ascii="Verdana" w:eastAsia="Times New Roman" w:hAnsi="Verdana" w:cs="Arial"/>
          <w:sz w:val="22"/>
          <w:szCs w:val="22"/>
          <w:lang w:val="es-ES" w:eastAsia="es-ES"/>
        </w:rPr>
      </w:pPr>
      <w:r w:rsidRPr="00B86644">
        <w:rPr>
          <w:rFonts w:ascii="Verdana" w:eastAsia="Times New Roman" w:hAnsi="Verdana" w:cs="Arial"/>
          <w:sz w:val="22"/>
          <w:szCs w:val="22"/>
          <w:lang w:val="es-ES" w:eastAsia="es-ES"/>
        </w:rPr>
        <w:t>El producto elaborado a partir de bebidas alcohólicas destiladas, fermentadas, licores o mezclas de ellos, espíritu neutro, alcoh</w:t>
      </w:r>
      <w:r w:rsidR="0086267A" w:rsidRPr="00B86644">
        <w:rPr>
          <w:rFonts w:ascii="Verdana" w:eastAsia="Times New Roman" w:hAnsi="Verdana" w:cs="Arial"/>
          <w:sz w:val="22"/>
          <w:szCs w:val="22"/>
          <w:lang w:val="es-ES" w:eastAsia="es-ES"/>
        </w:rPr>
        <w:t>ol de calidad o alcohol común o</w:t>
      </w:r>
      <w:r w:rsidR="00157617" w:rsidRPr="00B86644">
        <w:rPr>
          <w:rFonts w:ascii="Verdana" w:eastAsia="Times New Roman" w:hAnsi="Verdana" w:cs="Arial"/>
          <w:sz w:val="22"/>
          <w:szCs w:val="22"/>
          <w:lang w:val="es-ES" w:eastAsia="es-ES"/>
        </w:rPr>
        <w:t xml:space="preserve"> </w:t>
      </w:r>
      <w:r w:rsidRPr="00B86644">
        <w:rPr>
          <w:rFonts w:ascii="Verdana" w:eastAsia="Times New Roman" w:hAnsi="Verdana" w:cs="Arial"/>
          <w:sz w:val="22"/>
          <w:szCs w:val="22"/>
          <w:lang w:val="es-ES" w:eastAsia="es-ES"/>
        </w:rPr>
        <w:t>mezcla de ellos con agua, a</w:t>
      </w:r>
      <w:r w:rsidR="0086267A" w:rsidRPr="00B86644">
        <w:rPr>
          <w:rFonts w:ascii="Verdana" w:eastAsia="Times New Roman" w:hAnsi="Verdana" w:cs="Arial"/>
          <w:sz w:val="22"/>
          <w:szCs w:val="22"/>
          <w:lang w:val="es-ES" w:eastAsia="es-ES"/>
        </w:rPr>
        <w:t xml:space="preserve">romatizados y </w:t>
      </w:r>
      <w:proofErr w:type="spellStart"/>
      <w:r w:rsidR="0086267A" w:rsidRPr="00B86644">
        <w:rPr>
          <w:rFonts w:ascii="Verdana" w:eastAsia="Times New Roman" w:hAnsi="Verdana" w:cs="Arial"/>
          <w:sz w:val="22"/>
          <w:szCs w:val="22"/>
          <w:lang w:val="es-ES" w:eastAsia="es-ES"/>
        </w:rPr>
        <w:t>saborizados</w:t>
      </w:r>
      <w:proofErr w:type="spellEnd"/>
      <w:r w:rsidR="0086267A" w:rsidRPr="00B86644">
        <w:rPr>
          <w:rFonts w:ascii="Verdana" w:eastAsia="Times New Roman" w:hAnsi="Verdana" w:cs="Arial"/>
          <w:sz w:val="22"/>
          <w:szCs w:val="22"/>
          <w:lang w:val="es-ES" w:eastAsia="es-ES"/>
        </w:rPr>
        <w:t xml:space="preserve">, con </w:t>
      </w:r>
      <w:r w:rsidRPr="00B86644">
        <w:rPr>
          <w:rFonts w:ascii="Verdana" w:eastAsia="Times New Roman" w:hAnsi="Verdana" w:cs="Arial"/>
          <w:sz w:val="22"/>
          <w:szCs w:val="22"/>
          <w:lang w:val="es-ES" w:eastAsia="es-ES"/>
        </w:rPr>
        <w:t>extractos de fru</w:t>
      </w:r>
      <w:r w:rsidR="00271982" w:rsidRPr="00B86644">
        <w:rPr>
          <w:rFonts w:ascii="Verdana" w:eastAsia="Times New Roman" w:hAnsi="Verdana" w:cs="Arial"/>
          <w:sz w:val="22"/>
          <w:szCs w:val="22"/>
          <w:lang w:val="es-ES" w:eastAsia="es-ES"/>
        </w:rPr>
        <w:t xml:space="preserve">tas, fructuosas y saborizantes, </w:t>
      </w:r>
      <w:r w:rsidRPr="00B86644">
        <w:rPr>
          <w:rFonts w:ascii="Verdana" w:eastAsia="Times New Roman" w:hAnsi="Verdana" w:cs="Arial"/>
          <w:sz w:val="22"/>
          <w:szCs w:val="22"/>
          <w:lang w:val="es-ES" w:eastAsia="es-ES"/>
        </w:rPr>
        <w:t>con procedimientos específicos en estado de congelación, pudiendo ser adicionada de otros ingredientes como aditivos y/o coadyuvantes permitidos por la Secretaría de Salud en el Acuerdo (</w:t>
      </w:r>
      <w:r w:rsidR="00A971BF" w:rsidRPr="00B86644">
        <w:rPr>
          <w:rFonts w:ascii="Verdana" w:eastAsia="Times New Roman" w:hAnsi="Verdana" w:cs="Arial"/>
          <w:sz w:val="22"/>
          <w:szCs w:val="22"/>
          <w:lang w:val="es-ES" w:eastAsia="es-ES"/>
        </w:rPr>
        <w:t>Véase 3</w:t>
      </w:r>
      <w:r w:rsidRPr="00B86644">
        <w:rPr>
          <w:rFonts w:ascii="Verdana" w:eastAsia="Times New Roman" w:hAnsi="Verdana" w:cs="Arial"/>
          <w:sz w:val="22"/>
          <w:szCs w:val="22"/>
          <w:lang w:val="es-ES" w:eastAsia="es-ES"/>
        </w:rPr>
        <w:t>.34, Referencias).</w:t>
      </w:r>
      <w:r w:rsidR="00157617" w:rsidRPr="00B86644">
        <w:rPr>
          <w:rFonts w:ascii="Verdana" w:eastAsia="Times New Roman" w:hAnsi="Verdana" w:cs="Arial"/>
          <w:sz w:val="22"/>
          <w:szCs w:val="22"/>
          <w:lang w:val="es-ES" w:eastAsia="es-ES"/>
        </w:rPr>
        <w:t xml:space="preserve"> Con contenido alcohólico de 2 a 12 % </w:t>
      </w:r>
      <w:proofErr w:type="spellStart"/>
      <w:r w:rsidR="00157617" w:rsidRPr="00B86644">
        <w:rPr>
          <w:rFonts w:ascii="Verdana" w:eastAsia="Times New Roman" w:hAnsi="Verdana" w:cs="Arial"/>
          <w:sz w:val="22"/>
          <w:szCs w:val="22"/>
          <w:lang w:val="es-ES" w:eastAsia="es-ES"/>
        </w:rPr>
        <w:t>Alc</w:t>
      </w:r>
      <w:proofErr w:type="spellEnd"/>
      <w:r w:rsidR="00157617" w:rsidRPr="00B86644">
        <w:rPr>
          <w:rFonts w:ascii="Verdana" w:eastAsia="Times New Roman" w:hAnsi="Verdana" w:cs="Arial"/>
          <w:sz w:val="22"/>
          <w:szCs w:val="22"/>
          <w:lang w:val="es-ES" w:eastAsia="es-ES"/>
        </w:rPr>
        <w:t>. Vol.</w:t>
      </w:r>
    </w:p>
    <w:p w14:paraId="09894446" w14:textId="77777777" w:rsidR="00E767CD" w:rsidRPr="00826DEE" w:rsidRDefault="00E767CD" w:rsidP="00936C83">
      <w:pPr>
        <w:jc w:val="both"/>
        <w:rPr>
          <w:rFonts w:ascii="Verdana" w:eastAsia="Times New Roman" w:hAnsi="Verdana" w:cs="Arial"/>
          <w:sz w:val="22"/>
          <w:szCs w:val="22"/>
          <w:lang w:val="es-ES" w:eastAsia="es-ES"/>
        </w:rPr>
      </w:pPr>
    </w:p>
    <w:p w14:paraId="0597CF5C" w14:textId="6F6F027E" w:rsidR="00204877" w:rsidRPr="00826DEE" w:rsidRDefault="004D13EC" w:rsidP="0061611C">
      <w:pPr>
        <w:pStyle w:val="Prrafodelista"/>
        <w:numPr>
          <w:ilvl w:val="0"/>
          <w:numId w:val="15"/>
        </w:numPr>
        <w:ind w:left="1418" w:hanging="1418"/>
        <w:jc w:val="both"/>
        <w:rPr>
          <w:rFonts w:ascii="Verdana" w:hAnsi="Verdana" w:cs="Arial"/>
          <w:b/>
          <w:sz w:val="22"/>
          <w:szCs w:val="22"/>
          <w:lang w:val="es-MX"/>
        </w:rPr>
      </w:pPr>
      <w:bookmarkStart w:id="8" w:name="_Toc366158628"/>
      <w:r w:rsidRPr="00826DEE">
        <w:rPr>
          <w:rFonts w:ascii="Verdana" w:hAnsi="Verdana" w:cs="Arial"/>
          <w:b/>
          <w:sz w:val="22"/>
          <w:szCs w:val="22"/>
          <w:lang w:val="es-MX"/>
        </w:rPr>
        <w:t>MÉTODOS DE PRUEBA</w:t>
      </w:r>
      <w:bookmarkEnd w:id="8"/>
    </w:p>
    <w:p w14:paraId="34C7FAFB" w14:textId="77777777" w:rsidR="00086CD5" w:rsidRPr="00826DEE" w:rsidRDefault="00086CD5" w:rsidP="00086CD5">
      <w:pPr>
        <w:pStyle w:val="Prrafodelista"/>
        <w:ind w:left="1418"/>
        <w:jc w:val="both"/>
        <w:rPr>
          <w:rFonts w:ascii="Verdana" w:hAnsi="Verdana" w:cs="Arial"/>
          <w:b/>
          <w:sz w:val="22"/>
          <w:szCs w:val="22"/>
          <w:lang w:val="es-MX"/>
        </w:rPr>
      </w:pPr>
    </w:p>
    <w:p w14:paraId="60000DD3" w14:textId="77777777" w:rsidR="00B60326" w:rsidRPr="00826DEE" w:rsidRDefault="00B60326" w:rsidP="00B60326">
      <w:pPr>
        <w:tabs>
          <w:tab w:val="left" w:pos="1701"/>
        </w:tabs>
        <w:ind w:left="1701" w:hanging="1701"/>
        <w:jc w:val="both"/>
        <w:rPr>
          <w:rFonts w:ascii="Verdana" w:eastAsia="Times New Roman" w:hAnsi="Verdana" w:cs="Arial"/>
          <w:sz w:val="22"/>
          <w:szCs w:val="22"/>
          <w:lang w:val="es-ES" w:eastAsia="es-ES"/>
        </w:rPr>
      </w:pPr>
    </w:p>
    <w:p w14:paraId="13F8A47C" w14:textId="51791D32" w:rsidR="00086CD5" w:rsidRPr="005505F2" w:rsidRDefault="005505F2" w:rsidP="005505F2">
      <w:pPr>
        <w:ind w:left="1418" w:hanging="1418"/>
        <w:jc w:val="both"/>
        <w:rPr>
          <w:rFonts w:ascii="Verdana" w:eastAsia="Times New Roman" w:hAnsi="Verdana" w:cs="Arial"/>
          <w:sz w:val="22"/>
          <w:szCs w:val="22"/>
          <w:lang w:val="es-ES" w:eastAsia="es-ES"/>
        </w:rPr>
      </w:pPr>
      <w:r w:rsidRPr="005505F2">
        <w:rPr>
          <w:rFonts w:ascii="Verdana" w:eastAsia="Times New Roman" w:hAnsi="Verdana" w:cs="Arial"/>
          <w:b/>
          <w:sz w:val="22"/>
          <w:szCs w:val="22"/>
          <w:lang w:val="es-ES" w:eastAsia="es-ES"/>
        </w:rPr>
        <w:t>8.1</w:t>
      </w:r>
      <w:r>
        <w:rPr>
          <w:rFonts w:ascii="Verdana" w:eastAsia="Times New Roman" w:hAnsi="Verdana" w:cs="Arial"/>
          <w:sz w:val="22"/>
          <w:szCs w:val="22"/>
          <w:lang w:val="es-ES" w:eastAsia="es-ES"/>
        </w:rPr>
        <w:tab/>
      </w:r>
      <w:r>
        <w:rPr>
          <w:rFonts w:ascii="Verdana" w:eastAsia="Times New Roman" w:hAnsi="Verdana" w:cs="Arial"/>
          <w:sz w:val="22"/>
          <w:szCs w:val="22"/>
          <w:lang w:val="es-ES" w:eastAsia="es-ES"/>
        </w:rPr>
        <w:tab/>
      </w:r>
      <w:r w:rsidR="001A134E" w:rsidRPr="005505F2">
        <w:rPr>
          <w:rFonts w:ascii="Verdana" w:eastAsia="Times New Roman" w:hAnsi="Verdana" w:cs="Arial"/>
          <w:sz w:val="22"/>
          <w:szCs w:val="22"/>
          <w:lang w:val="es-ES" w:eastAsia="es-ES"/>
        </w:rPr>
        <w:t>El cumplimiento de l</w:t>
      </w:r>
      <w:r w:rsidR="00086CD5" w:rsidRPr="005505F2">
        <w:rPr>
          <w:rFonts w:ascii="Verdana" w:eastAsia="Times New Roman" w:hAnsi="Verdana" w:cs="Arial"/>
          <w:sz w:val="22"/>
          <w:szCs w:val="22"/>
          <w:lang w:val="es-ES" w:eastAsia="es-ES"/>
        </w:rPr>
        <w:t>as</w:t>
      </w:r>
      <w:r w:rsidR="001A134E" w:rsidRPr="005505F2">
        <w:rPr>
          <w:rFonts w:ascii="Verdana" w:eastAsia="Times New Roman" w:hAnsi="Verdana" w:cs="Arial"/>
          <w:sz w:val="22"/>
          <w:szCs w:val="22"/>
          <w:lang w:val="es-ES" w:eastAsia="es-ES"/>
        </w:rPr>
        <w:t xml:space="preserve"> especificaciones</w:t>
      </w:r>
      <w:r w:rsidR="00086CD5" w:rsidRPr="005505F2">
        <w:rPr>
          <w:rFonts w:ascii="Verdana" w:eastAsia="Times New Roman" w:hAnsi="Verdana" w:cs="Arial"/>
          <w:sz w:val="22"/>
          <w:szCs w:val="22"/>
          <w:lang w:val="es-ES" w:eastAsia="es-ES"/>
        </w:rPr>
        <w:t xml:space="preserve"> señaladas en este capítulo serán</w:t>
      </w:r>
      <w:r w:rsidR="001A134E" w:rsidRPr="005505F2">
        <w:rPr>
          <w:rFonts w:ascii="Verdana" w:eastAsia="Times New Roman" w:hAnsi="Verdana" w:cs="Arial"/>
          <w:sz w:val="22"/>
          <w:szCs w:val="22"/>
          <w:lang w:val="es-ES" w:eastAsia="es-ES"/>
        </w:rPr>
        <w:t xml:space="preserve"> comprobadas</w:t>
      </w:r>
      <w:r w:rsidR="00086CD5" w:rsidRPr="005505F2">
        <w:rPr>
          <w:rFonts w:ascii="Verdana" w:eastAsia="Times New Roman" w:hAnsi="Verdana" w:cs="Arial"/>
          <w:sz w:val="22"/>
          <w:szCs w:val="22"/>
          <w:lang w:val="es-ES" w:eastAsia="es-ES"/>
        </w:rPr>
        <w:t xml:space="preserve"> por parte de las autoridades competentes o por las personas acredita</w:t>
      </w:r>
      <w:r w:rsidR="00FB11A1" w:rsidRPr="005505F2">
        <w:rPr>
          <w:rFonts w:ascii="Verdana" w:eastAsia="Times New Roman" w:hAnsi="Verdana" w:cs="Arial"/>
          <w:sz w:val="22"/>
          <w:szCs w:val="22"/>
          <w:lang w:val="es-ES" w:eastAsia="es-ES"/>
        </w:rPr>
        <w:t>da</w:t>
      </w:r>
      <w:r w:rsidR="00086CD5" w:rsidRPr="005505F2">
        <w:rPr>
          <w:rFonts w:ascii="Verdana" w:eastAsia="Times New Roman" w:hAnsi="Verdana" w:cs="Arial"/>
          <w:sz w:val="22"/>
          <w:szCs w:val="22"/>
          <w:lang w:val="es-ES" w:eastAsia="es-ES"/>
        </w:rPr>
        <w:t>s y aprobadas en términos de la LFMN.</w:t>
      </w:r>
    </w:p>
    <w:p w14:paraId="76F44499" w14:textId="77777777" w:rsidR="00086CD5" w:rsidRPr="00826DEE" w:rsidRDefault="00086CD5" w:rsidP="00B60326">
      <w:pPr>
        <w:tabs>
          <w:tab w:val="left" w:pos="1701"/>
        </w:tabs>
        <w:ind w:left="1701" w:hanging="1701"/>
        <w:jc w:val="both"/>
        <w:rPr>
          <w:rFonts w:ascii="Verdana" w:eastAsia="Times New Roman" w:hAnsi="Verdana" w:cs="Arial"/>
          <w:sz w:val="22"/>
          <w:szCs w:val="22"/>
          <w:lang w:val="es-ES" w:eastAsia="es-ES"/>
        </w:rPr>
      </w:pPr>
    </w:p>
    <w:p w14:paraId="7D1F4C89" w14:textId="6D465A13" w:rsidR="00B60326" w:rsidRPr="00826DEE" w:rsidRDefault="00B60326" w:rsidP="0061611C">
      <w:pPr>
        <w:pStyle w:val="Prrafodelista"/>
        <w:numPr>
          <w:ilvl w:val="1"/>
          <w:numId w:val="15"/>
        </w:numPr>
        <w:tabs>
          <w:tab w:val="left" w:pos="1418"/>
          <w:tab w:val="left" w:pos="1701"/>
        </w:tabs>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Cuando a las bebidas alcohólicas destiladas se les agregue edulcorantes, colorantes, aromatizantes y/</w:t>
      </w:r>
      <w:r w:rsidR="0017706F" w:rsidRPr="00826DEE">
        <w:rPr>
          <w:rFonts w:ascii="Verdana" w:eastAsia="Times New Roman" w:hAnsi="Verdana" w:cs="Arial"/>
          <w:sz w:val="22"/>
          <w:szCs w:val="22"/>
          <w:lang w:val="es-ES" w:eastAsia="es-ES"/>
        </w:rPr>
        <w:t>o saborizantes, permitidos por el Acuerdo (</w:t>
      </w:r>
      <w:r w:rsidR="00A971BF" w:rsidRPr="00826DEE">
        <w:rPr>
          <w:rFonts w:ascii="Verdana" w:eastAsia="Times New Roman" w:hAnsi="Verdana" w:cs="Arial"/>
          <w:sz w:val="22"/>
          <w:szCs w:val="22"/>
          <w:lang w:val="es-ES" w:eastAsia="es-ES"/>
        </w:rPr>
        <w:t>Véase 3</w:t>
      </w:r>
      <w:r w:rsidR="0017706F" w:rsidRPr="00826DEE">
        <w:rPr>
          <w:rFonts w:ascii="Verdana" w:eastAsia="Times New Roman" w:hAnsi="Verdana" w:cs="Arial"/>
          <w:sz w:val="22"/>
          <w:szCs w:val="22"/>
          <w:lang w:val="es-ES" w:eastAsia="es-ES"/>
        </w:rPr>
        <w:t>.34, Referencias)</w:t>
      </w:r>
      <w:r w:rsidRPr="00826DEE">
        <w:rPr>
          <w:rFonts w:ascii="Verdana" w:eastAsia="Times New Roman" w:hAnsi="Verdana" w:cs="Arial"/>
          <w:sz w:val="22"/>
          <w:szCs w:val="22"/>
          <w:lang w:val="es-ES" w:eastAsia="es-ES"/>
        </w:rPr>
        <w:t xml:space="preserve">, con objeto de proporcionar o intensificar su color, aroma y/o sabor, pueden tener como máximo 75,0 g/L de azúcares o azúcares reductores totales de acuerdo a la </w:t>
      </w:r>
      <w:r w:rsidR="009F42FF" w:rsidRPr="00826DEE">
        <w:rPr>
          <w:rFonts w:ascii="Verdana" w:eastAsia="Times New Roman" w:hAnsi="Verdana" w:cs="Arial"/>
          <w:sz w:val="22"/>
          <w:szCs w:val="22"/>
          <w:lang w:val="es-ES" w:eastAsia="es-ES"/>
        </w:rPr>
        <w:t>NMX-V-006-NORMEX-2013</w:t>
      </w:r>
      <w:r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Pr="00826DEE">
        <w:rPr>
          <w:rFonts w:ascii="Verdana" w:eastAsia="Times New Roman" w:hAnsi="Verdana" w:cs="Arial"/>
          <w:sz w:val="22"/>
          <w:szCs w:val="22"/>
          <w:lang w:val="es-ES" w:eastAsia="es-ES"/>
        </w:rPr>
        <w:t xml:space="preserve">.25, Referencias) y 85,0 g/L de extracto seco de acuerdo a la </w:t>
      </w:r>
      <w:r w:rsidR="009F42FF" w:rsidRPr="00826DEE">
        <w:rPr>
          <w:rFonts w:ascii="Verdana" w:eastAsia="Times New Roman" w:hAnsi="Verdana" w:cs="Arial"/>
          <w:sz w:val="22"/>
          <w:szCs w:val="22"/>
          <w:lang w:val="es-ES" w:eastAsia="es-ES"/>
        </w:rPr>
        <w:t>NMX-V-017-NORMEX-2005</w:t>
      </w:r>
      <w:r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Pr="00826DEE">
        <w:rPr>
          <w:rFonts w:ascii="Verdana" w:eastAsia="Times New Roman" w:hAnsi="Verdana" w:cs="Arial"/>
          <w:sz w:val="22"/>
          <w:szCs w:val="22"/>
          <w:lang w:val="es-ES" w:eastAsia="es-ES"/>
        </w:rPr>
        <w:t>.28, Referencias).</w:t>
      </w:r>
    </w:p>
    <w:p w14:paraId="7FED9C20" w14:textId="77777777" w:rsidR="00B60326" w:rsidRPr="00826DEE" w:rsidRDefault="00B60326" w:rsidP="00B60326">
      <w:pPr>
        <w:ind w:left="1418" w:hanging="1418"/>
        <w:jc w:val="both"/>
        <w:rPr>
          <w:rFonts w:ascii="Verdana" w:eastAsia="Times New Roman" w:hAnsi="Verdana" w:cs="Arial"/>
          <w:sz w:val="22"/>
          <w:szCs w:val="22"/>
          <w:lang w:val="es-ES" w:eastAsia="es-ES"/>
        </w:rPr>
      </w:pPr>
    </w:p>
    <w:p w14:paraId="598B86D0" w14:textId="2D557585" w:rsidR="00B60326" w:rsidRPr="00826DEE" w:rsidRDefault="0017706F" w:rsidP="0061611C">
      <w:pPr>
        <w:pStyle w:val="Prrafodelista"/>
        <w:numPr>
          <w:ilvl w:val="1"/>
          <w:numId w:val="15"/>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De ser necesario</w:t>
      </w:r>
      <w:r w:rsidR="00B60326" w:rsidRPr="00826DEE">
        <w:rPr>
          <w:rFonts w:ascii="Verdana" w:eastAsia="Times New Roman" w:hAnsi="Verdana" w:cs="Arial"/>
          <w:sz w:val="22"/>
          <w:szCs w:val="22"/>
          <w:lang w:val="es-ES" w:eastAsia="es-ES"/>
        </w:rPr>
        <w:t xml:space="preserve"> para obtener el contenido alcohólico comercial requerido, se debe usar agua potable, destilada o desmineralizada, como</w:t>
      </w:r>
      <w:r w:rsidRPr="00826DEE">
        <w:rPr>
          <w:rFonts w:ascii="Verdana" w:eastAsia="Times New Roman" w:hAnsi="Verdana" w:cs="Arial"/>
          <w:sz w:val="22"/>
          <w:szCs w:val="22"/>
          <w:lang w:val="es-ES" w:eastAsia="es-ES"/>
        </w:rPr>
        <w:t xml:space="preserve"> agua de dilución, de acuerdo con </w:t>
      </w:r>
      <w:r w:rsidR="00B60326" w:rsidRPr="00826DEE">
        <w:rPr>
          <w:rFonts w:ascii="Verdana" w:eastAsia="Times New Roman" w:hAnsi="Verdana" w:cs="Arial"/>
          <w:sz w:val="22"/>
          <w:szCs w:val="22"/>
          <w:lang w:val="es-ES" w:eastAsia="es-ES"/>
        </w:rPr>
        <w:t xml:space="preserve">lo establecido en la </w:t>
      </w:r>
      <w:r w:rsidR="009F42FF" w:rsidRPr="00826DEE">
        <w:rPr>
          <w:rFonts w:ascii="Verdana" w:eastAsia="Times New Roman" w:hAnsi="Verdana" w:cs="Arial"/>
          <w:sz w:val="22"/>
          <w:szCs w:val="22"/>
          <w:lang w:val="es-ES" w:eastAsia="es-ES"/>
        </w:rPr>
        <w:t>NOM-127-SSA1-1994</w:t>
      </w:r>
      <w:r w:rsidR="00B60326"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B60326" w:rsidRPr="00826DEE">
        <w:rPr>
          <w:rFonts w:ascii="Verdana" w:eastAsia="Times New Roman" w:hAnsi="Verdana" w:cs="Arial"/>
          <w:sz w:val="22"/>
          <w:szCs w:val="22"/>
          <w:lang w:val="es-ES" w:eastAsia="es-ES"/>
        </w:rPr>
        <w:t>.5, Referencias).</w:t>
      </w:r>
    </w:p>
    <w:p w14:paraId="58BFB7E5" w14:textId="77777777" w:rsidR="00B60326" w:rsidRPr="00826DEE" w:rsidRDefault="00B60326" w:rsidP="00B60326">
      <w:pPr>
        <w:ind w:left="1418" w:hanging="1418"/>
        <w:jc w:val="both"/>
        <w:rPr>
          <w:rFonts w:ascii="Verdana" w:eastAsia="Times New Roman" w:hAnsi="Verdana" w:cs="Arial"/>
          <w:sz w:val="22"/>
          <w:szCs w:val="22"/>
          <w:lang w:val="es-ES" w:eastAsia="es-ES"/>
        </w:rPr>
      </w:pPr>
    </w:p>
    <w:p w14:paraId="4125452F" w14:textId="4714464A" w:rsidR="00B60326" w:rsidRPr="00826DEE" w:rsidRDefault="0017706F" w:rsidP="0061611C">
      <w:pPr>
        <w:pStyle w:val="Prrafodelista"/>
        <w:numPr>
          <w:ilvl w:val="1"/>
          <w:numId w:val="15"/>
        </w:numPr>
        <w:ind w:left="1418" w:hanging="1418"/>
        <w:jc w:val="both"/>
        <w:rPr>
          <w:rFonts w:ascii="Verdana" w:eastAsia="Times New Roman" w:hAnsi="Verdana" w:cs="Arial"/>
          <w:sz w:val="22"/>
          <w:szCs w:val="22"/>
          <w:lang w:val="es-ES" w:eastAsia="es-ES"/>
        </w:rPr>
      </w:pPr>
      <w:r w:rsidRPr="00826DEE">
        <w:rPr>
          <w:rFonts w:ascii="Verdana" w:eastAsia="Times New Roman" w:hAnsi="Verdana" w:cs="Arial"/>
          <w:sz w:val="22"/>
          <w:szCs w:val="22"/>
          <w:lang w:val="es-ES" w:eastAsia="es-ES"/>
        </w:rPr>
        <w:t>P</w:t>
      </w:r>
      <w:r w:rsidR="00B60326" w:rsidRPr="00826DEE">
        <w:rPr>
          <w:rFonts w:ascii="Verdana" w:eastAsia="Times New Roman" w:hAnsi="Verdana" w:cs="Arial"/>
          <w:sz w:val="22"/>
          <w:szCs w:val="22"/>
          <w:lang w:val="es-ES" w:eastAsia="es-ES"/>
        </w:rPr>
        <w:t>ara los efectos del presente Proyecto de Norma Oficial Mexicana</w:t>
      </w:r>
      <w:r w:rsidRPr="00826DEE">
        <w:rPr>
          <w:rFonts w:ascii="Verdana" w:eastAsia="Times New Roman" w:hAnsi="Verdana" w:cs="Arial"/>
          <w:sz w:val="22"/>
          <w:szCs w:val="22"/>
          <w:lang w:val="es-ES" w:eastAsia="es-ES"/>
        </w:rPr>
        <w:t xml:space="preserve"> son aplicables</w:t>
      </w:r>
      <w:r w:rsidR="00B60326" w:rsidRPr="00826DEE">
        <w:rPr>
          <w:rFonts w:ascii="Verdana" w:eastAsia="Times New Roman" w:hAnsi="Verdana" w:cs="Arial"/>
          <w:sz w:val="22"/>
          <w:szCs w:val="22"/>
          <w:lang w:val="es-ES" w:eastAsia="es-ES"/>
        </w:rPr>
        <w:t xml:space="preserve">, las especificaciones sanitarias relativas a metales pesados y metaloides contenidas en la </w:t>
      </w:r>
      <w:r w:rsidR="00CC3D04">
        <w:rPr>
          <w:rFonts w:ascii="Verdana" w:eastAsia="Times New Roman" w:hAnsi="Verdana" w:cs="Arial"/>
          <w:sz w:val="22"/>
          <w:szCs w:val="22"/>
          <w:lang w:val="es-ES" w:eastAsia="es-ES"/>
        </w:rPr>
        <w:t>NOM-142-SSA1/SCFI-2014</w:t>
      </w:r>
      <w:r w:rsidR="00B60326"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B60326" w:rsidRPr="00826DEE">
        <w:rPr>
          <w:rFonts w:ascii="Verdana" w:eastAsia="Times New Roman" w:hAnsi="Verdana" w:cs="Arial"/>
          <w:sz w:val="22"/>
          <w:szCs w:val="22"/>
          <w:lang w:val="es-ES" w:eastAsia="es-ES"/>
        </w:rPr>
        <w:t xml:space="preserve">.6, Referencias) para lo cual debe tomarse en consideración la </w:t>
      </w:r>
      <w:r w:rsidR="009F42FF" w:rsidRPr="00826DEE">
        <w:rPr>
          <w:rFonts w:ascii="Verdana" w:eastAsia="Times New Roman" w:hAnsi="Verdana" w:cs="Arial"/>
          <w:sz w:val="22"/>
          <w:szCs w:val="22"/>
          <w:lang w:val="es-ES" w:eastAsia="es-ES"/>
        </w:rPr>
        <w:t>NMX-V-050-NORMEX-2010</w:t>
      </w:r>
      <w:r w:rsidR="00B60326" w:rsidRPr="00826DEE">
        <w:rPr>
          <w:rFonts w:ascii="Verdana" w:eastAsia="Times New Roman" w:hAnsi="Verdana" w:cs="Arial"/>
          <w:sz w:val="22"/>
          <w:szCs w:val="22"/>
          <w:lang w:val="es-ES" w:eastAsia="es-ES"/>
        </w:rPr>
        <w:t xml:space="preserve"> (</w:t>
      </w:r>
      <w:r w:rsidR="00A971BF" w:rsidRPr="00826DEE">
        <w:rPr>
          <w:rFonts w:ascii="Verdana" w:eastAsia="Times New Roman" w:hAnsi="Verdana" w:cs="Arial"/>
          <w:sz w:val="22"/>
          <w:szCs w:val="22"/>
          <w:lang w:val="es-ES" w:eastAsia="es-ES"/>
        </w:rPr>
        <w:t>Véase 3</w:t>
      </w:r>
      <w:r w:rsidR="00EC614E" w:rsidRPr="00826DEE">
        <w:rPr>
          <w:rFonts w:ascii="Verdana" w:eastAsia="Times New Roman" w:hAnsi="Verdana" w:cs="Arial"/>
          <w:sz w:val="22"/>
          <w:szCs w:val="22"/>
          <w:lang w:val="es-ES" w:eastAsia="es-ES"/>
        </w:rPr>
        <w:t>.32</w:t>
      </w:r>
      <w:r w:rsidR="00B60326" w:rsidRPr="00826DEE">
        <w:rPr>
          <w:rFonts w:ascii="Verdana" w:eastAsia="Times New Roman" w:hAnsi="Verdana" w:cs="Arial"/>
          <w:sz w:val="22"/>
          <w:szCs w:val="22"/>
          <w:lang w:val="es-ES" w:eastAsia="es-ES"/>
        </w:rPr>
        <w:t>, Referencias)</w:t>
      </w:r>
      <w:r w:rsidR="00086CD5" w:rsidRPr="00826DEE">
        <w:rPr>
          <w:rFonts w:ascii="Verdana" w:eastAsia="Times New Roman" w:hAnsi="Verdana" w:cs="Arial"/>
          <w:sz w:val="22"/>
          <w:szCs w:val="22"/>
          <w:lang w:val="es-ES" w:eastAsia="es-ES"/>
        </w:rPr>
        <w:t>, así como las siguientes NOM y NMX referidas a cada uno de los productos objeto de este Proyecto de Norma, como sigue:</w:t>
      </w:r>
    </w:p>
    <w:p w14:paraId="1867EFA6" w14:textId="77777777" w:rsidR="00E14270" w:rsidRPr="00826DEE" w:rsidRDefault="00E14270" w:rsidP="00E14270">
      <w:pPr>
        <w:ind w:left="567" w:hanging="567"/>
        <w:rPr>
          <w:lang w:val="es-ES"/>
        </w:rPr>
      </w:pPr>
    </w:p>
    <w:tbl>
      <w:tblPr>
        <w:tblStyle w:val="Cuadrculaclara-nfasis4"/>
        <w:tblW w:w="10915" w:type="dxa"/>
        <w:tblInd w:w="-1168" w:type="dxa"/>
        <w:tblLayout w:type="fixed"/>
        <w:tblLook w:val="04A0" w:firstRow="1" w:lastRow="0" w:firstColumn="1" w:lastColumn="0" w:noHBand="0" w:noVBand="1"/>
      </w:tblPr>
      <w:tblGrid>
        <w:gridCol w:w="3119"/>
        <w:gridCol w:w="7796"/>
      </w:tblGrid>
      <w:tr w:rsidR="00EB3AD3" w:rsidRPr="00826DEE" w14:paraId="540EE471" w14:textId="77777777" w:rsidTr="00DD41C0">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119" w:type="dxa"/>
          </w:tcPr>
          <w:p w14:paraId="4393C29A" w14:textId="77777777" w:rsidR="00E14270" w:rsidRPr="00826DEE" w:rsidRDefault="00E14270" w:rsidP="00E14270">
            <w:pPr>
              <w:jc w:val="center"/>
              <w:rPr>
                <w:rFonts w:ascii="Verdana" w:hAnsi="Verdana"/>
                <w:sz w:val="22"/>
                <w:szCs w:val="22"/>
              </w:rPr>
            </w:pPr>
            <w:r w:rsidRPr="00826DEE">
              <w:rPr>
                <w:rFonts w:ascii="Verdana" w:hAnsi="Verdana"/>
                <w:sz w:val="22"/>
                <w:szCs w:val="22"/>
              </w:rPr>
              <w:t>BEBIDAS FERMENTADAS</w:t>
            </w:r>
          </w:p>
          <w:p w14:paraId="169D658A" w14:textId="77777777" w:rsidR="00E14270" w:rsidRPr="00826DEE" w:rsidRDefault="00E14270" w:rsidP="00E14270">
            <w:pPr>
              <w:jc w:val="center"/>
              <w:rPr>
                <w:rFonts w:ascii="Verdana" w:hAnsi="Verdana"/>
                <w:sz w:val="22"/>
                <w:szCs w:val="22"/>
              </w:rPr>
            </w:pPr>
            <w:r w:rsidRPr="00826DEE">
              <w:rPr>
                <w:rFonts w:ascii="Verdana" w:hAnsi="Verdana"/>
                <w:sz w:val="22"/>
                <w:szCs w:val="22"/>
              </w:rPr>
              <w:t>2,0% A 20,0% EN VOLUMEN DE ALCOHOL</w:t>
            </w:r>
          </w:p>
        </w:tc>
        <w:tc>
          <w:tcPr>
            <w:tcW w:w="7796" w:type="dxa"/>
            <w:vAlign w:val="center"/>
          </w:tcPr>
          <w:p w14:paraId="2F4D1F93" w14:textId="77777777" w:rsidR="00E14270" w:rsidRPr="00826DEE" w:rsidRDefault="00E14270" w:rsidP="00E14270">
            <w:pPr>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p>
          <w:p w14:paraId="3CC105F9" w14:textId="77777777" w:rsidR="00E14270" w:rsidRPr="00826DEE" w:rsidRDefault="00E14270" w:rsidP="00E14270">
            <w:pPr>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826DEE">
              <w:rPr>
                <w:rFonts w:ascii="Verdana" w:hAnsi="Verdana"/>
                <w:sz w:val="22"/>
                <w:szCs w:val="22"/>
              </w:rPr>
              <w:t>NORMAS MEXICANAS APLICABLES SOBRE MÉTODOS DE ENSAYO (PRUEBA)</w:t>
            </w:r>
          </w:p>
        </w:tc>
      </w:tr>
      <w:tr w:rsidR="00EB3AD3" w:rsidRPr="00826DEE" w14:paraId="7683AD51"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5EABB9" w14:textId="77777777" w:rsidR="00E14270" w:rsidRPr="00826DEE" w:rsidRDefault="00E14270" w:rsidP="00E14270">
            <w:pPr>
              <w:jc w:val="both"/>
              <w:rPr>
                <w:rFonts w:ascii="Verdana" w:hAnsi="Verdana"/>
                <w:sz w:val="22"/>
                <w:szCs w:val="22"/>
              </w:rPr>
            </w:pPr>
          </w:p>
          <w:p w14:paraId="7CEECEE4" w14:textId="77777777" w:rsidR="00E14270" w:rsidRPr="00826DEE" w:rsidRDefault="00E14270" w:rsidP="00E14270">
            <w:pPr>
              <w:jc w:val="both"/>
              <w:rPr>
                <w:rFonts w:ascii="Verdana" w:hAnsi="Verdana"/>
                <w:sz w:val="22"/>
                <w:szCs w:val="22"/>
              </w:rPr>
            </w:pPr>
            <w:r w:rsidRPr="00826DEE">
              <w:rPr>
                <w:rFonts w:ascii="Verdana" w:hAnsi="Verdana"/>
                <w:sz w:val="22"/>
                <w:szCs w:val="22"/>
              </w:rPr>
              <w:t>CERVEZA</w:t>
            </w:r>
          </w:p>
          <w:p w14:paraId="118A7447" w14:textId="77777777" w:rsidR="00E14270" w:rsidRPr="00826DEE" w:rsidRDefault="00E14270" w:rsidP="00E14270">
            <w:pPr>
              <w:jc w:val="both"/>
              <w:rPr>
                <w:rFonts w:ascii="Verdana" w:hAnsi="Verdana"/>
                <w:sz w:val="22"/>
                <w:szCs w:val="22"/>
              </w:rPr>
            </w:pPr>
          </w:p>
        </w:tc>
        <w:tc>
          <w:tcPr>
            <w:tcW w:w="7796" w:type="dxa"/>
            <w:vAlign w:val="center"/>
          </w:tcPr>
          <w:p w14:paraId="079B93D9" w14:textId="6AE51DBF" w:rsidR="00E14270" w:rsidRPr="00826DEE" w:rsidRDefault="009F42FF" w:rsidP="0061611C">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lastRenderedPageBreak/>
              <w:t>NMX-V-013-NORMEX-2013</w:t>
            </w:r>
            <w:r w:rsidR="00E14270" w:rsidRPr="00826DEE">
              <w:rPr>
                <w:rFonts w:ascii="Verdana" w:hAnsi="Verdana"/>
                <w:sz w:val="22"/>
                <w:szCs w:val="22"/>
              </w:rPr>
              <w:t>-</w:t>
            </w:r>
            <w:r w:rsidR="0025408B"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.26</w:t>
            </w:r>
            <w:r w:rsidR="0025408B"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tc>
      </w:tr>
      <w:tr w:rsidR="00EB3AD3" w:rsidRPr="00826DEE" w14:paraId="3FA71954"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49CF330" w14:textId="77777777" w:rsidR="00E14270" w:rsidRPr="00826DEE" w:rsidRDefault="00E14270" w:rsidP="00E14270">
            <w:pPr>
              <w:jc w:val="both"/>
              <w:rPr>
                <w:rFonts w:ascii="Verdana" w:hAnsi="Verdana"/>
                <w:sz w:val="22"/>
                <w:szCs w:val="22"/>
              </w:rPr>
            </w:pPr>
          </w:p>
          <w:p w14:paraId="042A4E89" w14:textId="77777777" w:rsidR="00E14270" w:rsidRPr="00826DEE" w:rsidRDefault="00E14270" w:rsidP="00E14270">
            <w:pPr>
              <w:jc w:val="both"/>
              <w:rPr>
                <w:rFonts w:ascii="Verdana" w:hAnsi="Verdana"/>
                <w:sz w:val="22"/>
                <w:szCs w:val="22"/>
              </w:rPr>
            </w:pPr>
            <w:r w:rsidRPr="00826DEE">
              <w:rPr>
                <w:rFonts w:ascii="Verdana" w:hAnsi="Verdana"/>
                <w:sz w:val="22"/>
                <w:szCs w:val="22"/>
              </w:rPr>
              <w:t>PULQUE</w:t>
            </w:r>
          </w:p>
          <w:p w14:paraId="661385EE" w14:textId="77777777" w:rsidR="00E14270" w:rsidRPr="00826DEE" w:rsidRDefault="00E14270" w:rsidP="0061611C">
            <w:pPr>
              <w:pStyle w:val="Prrafodelista"/>
              <w:numPr>
                <w:ilvl w:val="0"/>
                <w:numId w:val="18"/>
              </w:numPr>
              <w:jc w:val="both"/>
              <w:rPr>
                <w:rFonts w:ascii="Verdana" w:hAnsi="Verdana"/>
                <w:b w:val="0"/>
                <w:sz w:val="22"/>
                <w:szCs w:val="22"/>
              </w:rPr>
            </w:pPr>
            <w:r w:rsidRPr="00826DEE">
              <w:rPr>
                <w:rFonts w:ascii="Verdana" w:hAnsi="Verdana"/>
                <w:b w:val="0"/>
                <w:sz w:val="22"/>
                <w:szCs w:val="22"/>
              </w:rPr>
              <w:t xml:space="preserve">Pulque Natural </w:t>
            </w:r>
          </w:p>
          <w:p w14:paraId="1605E317" w14:textId="77777777" w:rsidR="00E14270" w:rsidRPr="00826DEE" w:rsidRDefault="00E14270" w:rsidP="0061611C">
            <w:pPr>
              <w:pStyle w:val="Prrafodelista"/>
              <w:numPr>
                <w:ilvl w:val="0"/>
                <w:numId w:val="18"/>
              </w:numPr>
              <w:jc w:val="both"/>
              <w:rPr>
                <w:rFonts w:ascii="Verdana" w:eastAsiaTheme="majorEastAsia" w:hAnsi="Verdana" w:cstheme="majorBidi"/>
                <w:b w:val="0"/>
                <w:sz w:val="22"/>
                <w:szCs w:val="22"/>
              </w:rPr>
            </w:pPr>
            <w:r w:rsidRPr="00826DEE">
              <w:rPr>
                <w:rFonts w:ascii="Verdana" w:hAnsi="Verdana"/>
                <w:b w:val="0"/>
                <w:sz w:val="22"/>
                <w:szCs w:val="22"/>
              </w:rPr>
              <w:t xml:space="preserve">Pulque Curado </w:t>
            </w:r>
          </w:p>
          <w:p w14:paraId="7AE5A4D8" w14:textId="77777777" w:rsidR="00E14270" w:rsidRPr="00826DEE" w:rsidRDefault="00E14270" w:rsidP="00E14270">
            <w:pPr>
              <w:jc w:val="both"/>
              <w:rPr>
                <w:rFonts w:ascii="Verdana" w:hAnsi="Verdana"/>
                <w:sz w:val="22"/>
                <w:szCs w:val="22"/>
              </w:rPr>
            </w:pPr>
          </w:p>
        </w:tc>
        <w:tc>
          <w:tcPr>
            <w:tcW w:w="7796" w:type="dxa"/>
            <w:vAlign w:val="center"/>
          </w:tcPr>
          <w:p w14:paraId="56F1FB36" w14:textId="5980DB68" w:rsidR="00E14270" w:rsidRPr="00826DEE" w:rsidRDefault="009F42FF" w:rsidP="0061611C">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00E14270" w:rsidRPr="00826DEE">
              <w:rPr>
                <w:rFonts w:ascii="Verdana" w:hAnsi="Verdana"/>
                <w:sz w:val="22"/>
                <w:szCs w:val="22"/>
              </w:rPr>
              <w:t>-</w:t>
            </w:r>
            <w:r w:rsidR="0025408B"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.26</w:t>
            </w:r>
            <w:r w:rsidR="0025408B" w:rsidRPr="00826DEE">
              <w:rPr>
                <w:rFonts w:ascii="Verdana" w:eastAsia="Times New Roman" w:hAnsi="Verdana" w:cs="Arial"/>
                <w:sz w:val="22"/>
                <w:szCs w:val="22"/>
                <w:lang w:val="es-ES"/>
              </w:rPr>
              <w:t>, Referencias)</w:t>
            </w:r>
          </w:p>
          <w:p w14:paraId="1C3F337E"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B3AD3" w:rsidRPr="00826DEE" w14:paraId="4888FD47"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D53B37B" w14:textId="77777777" w:rsidR="00E14270" w:rsidRPr="00826DEE" w:rsidRDefault="00E14270" w:rsidP="00E14270">
            <w:pPr>
              <w:jc w:val="both"/>
              <w:rPr>
                <w:rFonts w:ascii="Verdana" w:hAnsi="Verdana"/>
                <w:sz w:val="22"/>
                <w:szCs w:val="22"/>
              </w:rPr>
            </w:pPr>
          </w:p>
          <w:p w14:paraId="2F19396C" w14:textId="77777777" w:rsidR="00E14270" w:rsidRPr="00826DEE" w:rsidRDefault="00E14270" w:rsidP="00E14270">
            <w:pPr>
              <w:jc w:val="both"/>
              <w:rPr>
                <w:rFonts w:ascii="Verdana" w:hAnsi="Verdana"/>
                <w:sz w:val="22"/>
                <w:szCs w:val="22"/>
              </w:rPr>
            </w:pPr>
          </w:p>
          <w:p w14:paraId="75BC9F80" w14:textId="77777777" w:rsidR="00E14270" w:rsidRPr="00826DEE" w:rsidRDefault="00E14270" w:rsidP="00E14270">
            <w:pPr>
              <w:jc w:val="both"/>
              <w:rPr>
                <w:rFonts w:ascii="Verdana" w:hAnsi="Verdana"/>
                <w:sz w:val="22"/>
                <w:szCs w:val="22"/>
              </w:rPr>
            </w:pPr>
            <w:r w:rsidRPr="00826DEE">
              <w:rPr>
                <w:rFonts w:ascii="Verdana" w:hAnsi="Verdana"/>
                <w:sz w:val="22"/>
                <w:szCs w:val="22"/>
              </w:rPr>
              <w:t>SIDRA</w:t>
            </w:r>
          </w:p>
          <w:p w14:paraId="603FE556" w14:textId="77777777" w:rsidR="00E14270" w:rsidRPr="00826DEE" w:rsidRDefault="00E14270" w:rsidP="0061611C">
            <w:pPr>
              <w:pStyle w:val="Prrafodelista"/>
              <w:numPr>
                <w:ilvl w:val="0"/>
                <w:numId w:val="19"/>
              </w:numPr>
              <w:jc w:val="both"/>
              <w:rPr>
                <w:rFonts w:ascii="Verdana" w:hAnsi="Verdana"/>
                <w:b w:val="0"/>
                <w:sz w:val="22"/>
                <w:szCs w:val="22"/>
              </w:rPr>
            </w:pPr>
            <w:r w:rsidRPr="00826DEE">
              <w:rPr>
                <w:rFonts w:ascii="Verdana" w:hAnsi="Verdana"/>
                <w:b w:val="0"/>
                <w:sz w:val="22"/>
                <w:szCs w:val="22"/>
              </w:rPr>
              <w:t xml:space="preserve">Sidra Natural </w:t>
            </w:r>
          </w:p>
          <w:p w14:paraId="0E4E0D8E" w14:textId="77777777" w:rsidR="00E14270" w:rsidRPr="00826DEE" w:rsidRDefault="00E14270" w:rsidP="0061611C">
            <w:pPr>
              <w:pStyle w:val="Prrafodelista"/>
              <w:numPr>
                <w:ilvl w:val="0"/>
                <w:numId w:val="19"/>
              </w:numPr>
              <w:jc w:val="both"/>
              <w:rPr>
                <w:rFonts w:ascii="Verdana" w:hAnsi="Verdana"/>
                <w:b w:val="0"/>
                <w:sz w:val="22"/>
                <w:szCs w:val="22"/>
              </w:rPr>
            </w:pPr>
            <w:r w:rsidRPr="00826DEE">
              <w:rPr>
                <w:rFonts w:ascii="Verdana" w:hAnsi="Verdana"/>
                <w:b w:val="0"/>
                <w:sz w:val="22"/>
                <w:szCs w:val="22"/>
              </w:rPr>
              <w:t xml:space="preserve">Sidra Gasificada </w:t>
            </w:r>
          </w:p>
          <w:p w14:paraId="636AB6FB" w14:textId="77777777" w:rsidR="00E14270" w:rsidRPr="00826DEE" w:rsidRDefault="00E14270" w:rsidP="00E14270">
            <w:pPr>
              <w:jc w:val="both"/>
              <w:rPr>
                <w:rFonts w:ascii="Verdana" w:hAnsi="Verdana"/>
                <w:b w:val="0"/>
                <w:sz w:val="22"/>
                <w:szCs w:val="22"/>
              </w:rPr>
            </w:pPr>
          </w:p>
          <w:p w14:paraId="0FFAB672" w14:textId="77777777" w:rsidR="00E14270" w:rsidRPr="00826DEE" w:rsidRDefault="00E14270" w:rsidP="00E14270">
            <w:pPr>
              <w:jc w:val="both"/>
              <w:rPr>
                <w:rFonts w:ascii="Verdana" w:hAnsi="Verdana"/>
                <w:sz w:val="22"/>
                <w:szCs w:val="22"/>
              </w:rPr>
            </w:pPr>
          </w:p>
        </w:tc>
        <w:tc>
          <w:tcPr>
            <w:tcW w:w="7796" w:type="dxa"/>
          </w:tcPr>
          <w:p w14:paraId="2035DF2D" w14:textId="72B326DD" w:rsidR="00E14270" w:rsidRPr="00826DEE" w:rsidRDefault="009F42FF" w:rsidP="0061611C">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00CC29BD" w:rsidRPr="00826DEE">
              <w:rPr>
                <w:rFonts w:ascii="Verdana" w:hAnsi="Verdana"/>
                <w:sz w:val="22"/>
                <w:szCs w:val="22"/>
              </w:rPr>
              <w:t xml:space="preserve"> </w:t>
            </w:r>
            <w:r w:rsidR="0025408B"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.26</w:t>
            </w:r>
            <w:r w:rsidR="0025408B"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4DBF77D2" w14:textId="77777777" w:rsidR="00E14270" w:rsidRPr="00826DEE" w:rsidRDefault="00E14270" w:rsidP="00E14270">
            <w:pPr>
              <w:pStyle w:val="Prrafodelista"/>
              <w:ind w:left="331"/>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45648F27" w14:textId="5DE6DD80"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NMX-V-017-NORMEX-2005</w:t>
            </w:r>
            <w:r w:rsidR="00CC29BD" w:rsidRPr="00826DEE">
              <w:rPr>
                <w:rFonts w:ascii="Verdana" w:hAnsi="Verdana"/>
                <w:b/>
                <w:sz w:val="22"/>
                <w:szCs w:val="22"/>
              </w:rPr>
              <w:t xml:space="preserve"> </w:t>
            </w:r>
            <w:r w:rsidR="0025408B"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.28</w:t>
            </w:r>
            <w:r w:rsidR="0025408B"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3DD4992B" w14:textId="77777777" w:rsidR="00E14270" w:rsidRPr="00826DEE" w:rsidRDefault="00E14270" w:rsidP="00E14270">
            <w:pPr>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2004E3D6" w14:textId="7CCC6305"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00CC29BD" w:rsidRPr="00826DEE">
              <w:rPr>
                <w:rFonts w:ascii="Verdana" w:hAnsi="Verdana"/>
                <w:sz w:val="22"/>
                <w:szCs w:val="22"/>
              </w:rPr>
              <w:t xml:space="preserve"> </w:t>
            </w:r>
            <w:r w:rsidR="00E14270" w:rsidRPr="00826DEE">
              <w:rPr>
                <w:rFonts w:ascii="Verdana" w:hAnsi="Verdana"/>
                <w:sz w:val="22"/>
                <w:szCs w:val="22"/>
              </w:rPr>
              <w:t>(</w:t>
            </w:r>
            <w:r w:rsidR="00A971BF" w:rsidRPr="00826DEE">
              <w:rPr>
                <w:rFonts w:ascii="Verdana" w:hAnsi="Verdana"/>
                <w:sz w:val="22"/>
                <w:szCs w:val="22"/>
              </w:rPr>
              <w:t>Véase 3</w:t>
            </w:r>
            <w:r w:rsidR="00E14270" w:rsidRPr="00826DEE">
              <w:rPr>
                <w:rFonts w:ascii="Verdana" w:hAnsi="Verdana"/>
                <w:sz w:val="22"/>
                <w:szCs w:val="22"/>
              </w:rPr>
              <w:t>.25, Referencias)</w:t>
            </w:r>
            <w:r w:rsidR="00DD41C0" w:rsidRPr="00826DEE">
              <w:rPr>
                <w:rFonts w:ascii="Verdana" w:hAnsi="Verdana"/>
                <w:sz w:val="22"/>
                <w:szCs w:val="22"/>
              </w:rPr>
              <w:t>.</w:t>
            </w:r>
          </w:p>
          <w:p w14:paraId="76A53AB7" w14:textId="77777777" w:rsidR="00E14270" w:rsidRPr="00826DEE" w:rsidRDefault="00E14270" w:rsidP="00E14270">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34DE72D" w14:textId="47FFA9C2"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NMX-V-005-NORMEX-2013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.24</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CC29BD" w:rsidRPr="00826DEE">
              <w:rPr>
                <w:rFonts w:ascii="Verdana" w:hAnsi="Verdana"/>
                <w:b/>
                <w:sz w:val="22"/>
                <w:szCs w:val="22"/>
              </w:rPr>
              <w:t xml:space="preserve"> </w:t>
            </w:r>
          </w:p>
          <w:p w14:paraId="1479CEC0" w14:textId="77777777" w:rsidR="00DD41C0" w:rsidRPr="00826DEE" w:rsidRDefault="00DD41C0" w:rsidP="00DD41C0">
            <w:pPr>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337100D2" w14:textId="173F74E0"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.27</w:t>
            </w:r>
            <w:r w:rsidR="00CC29BD" w:rsidRPr="00826DEE">
              <w:rPr>
                <w:rFonts w:ascii="Verdana" w:eastAsia="Times New Roman" w:hAnsi="Verdana" w:cs="Arial"/>
                <w:sz w:val="22"/>
                <w:szCs w:val="22"/>
                <w:lang w:val="es-ES"/>
              </w:rPr>
              <w:t>, Referencias)</w:t>
            </w:r>
            <w:r w:rsidR="00DD41C0" w:rsidRPr="00826DEE">
              <w:rPr>
                <w:rFonts w:ascii="Verdana" w:hAnsi="Verdana"/>
                <w:sz w:val="22"/>
                <w:szCs w:val="22"/>
              </w:rPr>
              <w:t>.</w:t>
            </w:r>
          </w:p>
          <w:p w14:paraId="5B9E155D" w14:textId="018CA236"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NMX-V-032-NORMEX-2010</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.31</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CC29BD" w:rsidRPr="00826DEE">
              <w:rPr>
                <w:rFonts w:ascii="Verdana" w:hAnsi="Verdana"/>
                <w:sz w:val="22"/>
                <w:szCs w:val="22"/>
              </w:rPr>
              <w:t xml:space="preserve"> </w:t>
            </w:r>
          </w:p>
          <w:p w14:paraId="0EED71AB" w14:textId="77777777" w:rsidR="00DD41C0" w:rsidRPr="00826DEE" w:rsidRDefault="00DD41C0" w:rsidP="00DD41C0">
            <w:pPr>
              <w:pStyle w:val="Prrafodelista"/>
              <w:ind w:left="331"/>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5AA66959" w14:textId="78737CEE"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NMX-V-027-NORMEX-2014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.30</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3D246FFF" w14:textId="77777777" w:rsidR="00E14270" w:rsidRPr="00826DEE" w:rsidRDefault="00E14270" w:rsidP="00E14270">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39E95C5C" w14:textId="0B37ACE4"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cs="Arial"/>
                <w:b/>
                <w:sz w:val="22"/>
                <w:szCs w:val="22"/>
              </w:rPr>
              <w:t>NMX-V-048-NORMEX-2009</w:t>
            </w:r>
            <w:r w:rsidR="00CC29BD" w:rsidRPr="00826DEE">
              <w:rPr>
                <w:rFonts w:ascii="Verdana" w:hAnsi="Verdana" w:cs="Arial"/>
                <w:b/>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.21</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tc>
      </w:tr>
      <w:tr w:rsidR="00EB3AD3" w:rsidRPr="00826DEE" w14:paraId="708662D2"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D7CC3AB" w14:textId="77777777" w:rsidR="00E14270" w:rsidRPr="00826DEE" w:rsidRDefault="00E14270" w:rsidP="00E14270">
            <w:pPr>
              <w:jc w:val="both"/>
              <w:rPr>
                <w:rFonts w:ascii="Verdana" w:hAnsi="Verdana"/>
                <w:sz w:val="22"/>
                <w:szCs w:val="22"/>
              </w:rPr>
            </w:pPr>
            <w:r w:rsidRPr="00826DEE">
              <w:rPr>
                <w:rFonts w:ascii="Verdana" w:hAnsi="Verdana"/>
                <w:sz w:val="22"/>
                <w:szCs w:val="22"/>
              </w:rPr>
              <w:t>VINO</w:t>
            </w:r>
          </w:p>
          <w:p w14:paraId="666B5FB8"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Vino de Marca</w:t>
            </w:r>
          </w:p>
          <w:p w14:paraId="40440590"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Vino de Origen</w:t>
            </w:r>
          </w:p>
          <w:p w14:paraId="0C96387D"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Blanco </w:t>
            </w:r>
          </w:p>
          <w:p w14:paraId="7A01B859"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Vino Clarete</w:t>
            </w:r>
          </w:p>
          <w:p w14:paraId="2F0A1D3A"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Cosecha Tardía </w:t>
            </w:r>
          </w:p>
          <w:p w14:paraId="32100D51"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Vino de Mesa</w:t>
            </w:r>
          </w:p>
          <w:p w14:paraId="2CDBAEB3"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Rosado </w:t>
            </w:r>
          </w:p>
          <w:p w14:paraId="02C9CD71"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Tinto </w:t>
            </w:r>
          </w:p>
          <w:p w14:paraId="12DB1550"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varietal </w:t>
            </w:r>
          </w:p>
          <w:p w14:paraId="79CD4673" w14:textId="77777777" w:rsidR="00E14270" w:rsidRPr="00826DEE" w:rsidRDefault="00E14270" w:rsidP="00E14270">
            <w:pPr>
              <w:jc w:val="both"/>
              <w:rPr>
                <w:rFonts w:ascii="Verdana" w:hAnsi="Verdana"/>
                <w:sz w:val="22"/>
                <w:szCs w:val="22"/>
              </w:rPr>
            </w:pPr>
          </w:p>
          <w:p w14:paraId="531496F2" w14:textId="77777777" w:rsidR="00E14270" w:rsidRPr="00826DEE" w:rsidRDefault="00E14270" w:rsidP="00E14270">
            <w:pPr>
              <w:jc w:val="both"/>
              <w:rPr>
                <w:rFonts w:ascii="Verdana" w:hAnsi="Verdana"/>
                <w:sz w:val="22"/>
                <w:szCs w:val="22"/>
              </w:rPr>
            </w:pPr>
          </w:p>
        </w:tc>
        <w:tc>
          <w:tcPr>
            <w:tcW w:w="7796" w:type="dxa"/>
          </w:tcPr>
          <w:p w14:paraId="57EFB4C7"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21F72198" w14:textId="71F04DF0" w:rsidR="00E14270" w:rsidRPr="00826DEE" w:rsidRDefault="009F42FF" w:rsidP="0061611C">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.26</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20D07BE5" w14:textId="77777777" w:rsidR="00E14270" w:rsidRPr="00826DEE" w:rsidRDefault="00E14270" w:rsidP="00E14270">
            <w:pPr>
              <w:pStyle w:val="Prrafodelista"/>
              <w:ind w:left="331"/>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92DB217" w14:textId="2AEAF4DA"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NMX-V-017-NORMEX-2005</w:t>
            </w:r>
            <w:r w:rsidR="00CC29BD" w:rsidRPr="00826DEE">
              <w:rPr>
                <w:rFonts w:ascii="Verdana" w:hAnsi="Verdana"/>
                <w:b/>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.28</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69161B82"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102A2D83" w14:textId="12C0066C" w:rsidR="00E14270" w:rsidRPr="00826DEE" w:rsidRDefault="00CC29BD"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NMX-V-006-NORMEX-2013 </w:t>
            </w:r>
            <w:r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.25</w:t>
            </w:r>
            <w:r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E14270" w:rsidRPr="00826DEE">
              <w:rPr>
                <w:rFonts w:ascii="Verdana" w:hAnsi="Verdana"/>
                <w:sz w:val="22"/>
                <w:szCs w:val="22"/>
              </w:rPr>
              <w:t xml:space="preserve"> </w:t>
            </w:r>
          </w:p>
          <w:p w14:paraId="3D20A18E"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27E28972" w14:textId="6BC30BB0"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.24</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E14270" w:rsidRPr="00826DEE">
              <w:rPr>
                <w:rFonts w:ascii="Verdana" w:hAnsi="Verdana"/>
                <w:sz w:val="22"/>
                <w:szCs w:val="22"/>
              </w:rPr>
              <w:t xml:space="preserve"> </w:t>
            </w:r>
          </w:p>
          <w:p w14:paraId="38BFB17B"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2D089812" w14:textId="34A45074"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.27</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3DBEC2F4"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5A49F15E" w14:textId="4716A171" w:rsidR="00E14270" w:rsidRPr="00826DEE" w:rsidRDefault="009F42FF" w:rsidP="0061611C">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NMX-V-025-NORMEX-2010</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.29</w:t>
            </w:r>
            <w:r w:rsidR="00CC29BD" w:rsidRPr="00826DEE">
              <w:rPr>
                <w:rFonts w:ascii="Verdana" w:eastAsia="Times New Roman" w:hAnsi="Verdana" w:cs="Arial"/>
                <w:sz w:val="22"/>
                <w:szCs w:val="22"/>
                <w:lang w:val="es-ES"/>
              </w:rPr>
              <w:t>, Referencias)</w:t>
            </w:r>
            <w:r w:rsidR="00DD41C0" w:rsidRPr="00826DEE">
              <w:rPr>
                <w:rFonts w:ascii="Verdana" w:hAnsi="Verdana"/>
                <w:sz w:val="22"/>
                <w:szCs w:val="22"/>
              </w:rPr>
              <w:t>.</w:t>
            </w:r>
          </w:p>
          <w:p w14:paraId="61BD7E1C"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20C5ACE1" w14:textId="21A14629"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NMX-V-027-NORMEX-2014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.30</w:t>
            </w:r>
            <w:r w:rsidR="00CC29BD" w:rsidRPr="00826DEE">
              <w:rPr>
                <w:rFonts w:ascii="Verdana" w:eastAsia="Times New Roman" w:hAnsi="Verdana" w:cs="Arial"/>
                <w:sz w:val="22"/>
                <w:szCs w:val="22"/>
                <w:lang w:val="es-ES"/>
              </w:rPr>
              <w:t>, Referencias).</w:t>
            </w:r>
          </w:p>
          <w:p w14:paraId="346E1094" w14:textId="77777777" w:rsidR="00CC29BD" w:rsidRPr="00826DEE" w:rsidRDefault="00CC29BD" w:rsidP="00CC29BD">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2DDC2C8" w14:textId="4A3C3974"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r w:rsidRPr="00826DEE">
              <w:rPr>
                <w:rFonts w:ascii="Verdana" w:hAnsi="Verdana"/>
                <w:b/>
                <w:sz w:val="22"/>
                <w:szCs w:val="22"/>
              </w:rPr>
              <w:t>NMX-V-050-NORMEX-2010</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.32</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CC29BD" w:rsidRPr="00826DEE">
              <w:rPr>
                <w:rFonts w:ascii="Verdana" w:hAnsi="Verdana"/>
                <w:b/>
                <w:sz w:val="22"/>
                <w:szCs w:val="22"/>
              </w:rPr>
              <w:t xml:space="preserve"> </w:t>
            </w:r>
          </w:p>
        </w:tc>
      </w:tr>
      <w:tr w:rsidR="00EB3AD3" w:rsidRPr="00826DEE" w14:paraId="113D1BBB" w14:textId="77777777" w:rsidTr="00E1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C124E94" w14:textId="681E0541" w:rsidR="00E14270" w:rsidRPr="00826DEE" w:rsidRDefault="00E14270" w:rsidP="00D5180E">
            <w:pPr>
              <w:pStyle w:val="Prrafodelista"/>
              <w:ind w:left="34"/>
              <w:rPr>
                <w:rFonts w:ascii="Verdana" w:hAnsi="Verdana"/>
                <w:sz w:val="22"/>
                <w:szCs w:val="22"/>
              </w:rPr>
            </w:pPr>
            <w:r w:rsidRPr="00826DEE">
              <w:rPr>
                <w:rFonts w:ascii="Verdana" w:hAnsi="Verdana"/>
                <w:sz w:val="22"/>
                <w:szCs w:val="22"/>
              </w:rPr>
              <w:t>VINOS ESPUMOSOS,    NATURALES Y GASIFICADOS</w:t>
            </w:r>
          </w:p>
          <w:p w14:paraId="755D6F36" w14:textId="77777777" w:rsidR="00E14270" w:rsidRPr="00826DEE" w:rsidRDefault="00E14270" w:rsidP="00E14270">
            <w:pPr>
              <w:pStyle w:val="Prrafodelista"/>
              <w:rPr>
                <w:rFonts w:ascii="Verdana" w:hAnsi="Verdana"/>
                <w:b w:val="0"/>
                <w:sz w:val="22"/>
                <w:szCs w:val="22"/>
              </w:rPr>
            </w:pPr>
          </w:p>
          <w:p w14:paraId="1C805697"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Espumoso Natural </w:t>
            </w:r>
          </w:p>
          <w:p w14:paraId="0286AEF5"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Vino Espumoso Clásico (</w:t>
            </w:r>
            <w:proofErr w:type="spellStart"/>
            <w:r w:rsidRPr="00826DEE">
              <w:rPr>
                <w:rFonts w:ascii="Verdana" w:hAnsi="Verdana"/>
                <w:b w:val="0"/>
                <w:sz w:val="22"/>
                <w:szCs w:val="22"/>
              </w:rPr>
              <w:t>Champenoise</w:t>
            </w:r>
            <w:proofErr w:type="spellEnd"/>
            <w:r w:rsidRPr="00826DEE">
              <w:rPr>
                <w:rFonts w:ascii="Verdana" w:hAnsi="Verdana"/>
                <w:b w:val="0"/>
                <w:sz w:val="22"/>
                <w:szCs w:val="22"/>
              </w:rPr>
              <w:t xml:space="preserve"> clásico)</w:t>
            </w:r>
          </w:p>
          <w:p w14:paraId="03F2A727"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Espumoso </w:t>
            </w:r>
            <w:proofErr w:type="spellStart"/>
            <w:r w:rsidRPr="00826DEE">
              <w:rPr>
                <w:rFonts w:ascii="Verdana" w:hAnsi="Verdana"/>
                <w:b w:val="0"/>
                <w:sz w:val="22"/>
                <w:szCs w:val="22"/>
              </w:rPr>
              <w:lastRenderedPageBreak/>
              <w:t>Granvás</w:t>
            </w:r>
            <w:proofErr w:type="spellEnd"/>
            <w:r w:rsidRPr="00826DEE">
              <w:rPr>
                <w:rFonts w:ascii="Verdana" w:hAnsi="Verdana"/>
                <w:b w:val="0"/>
                <w:sz w:val="22"/>
                <w:szCs w:val="22"/>
              </w:rPr>
              <w:t xml:space="preserve"> (</w:t>
            </w:r>
            <w:proofErr w:type="spellStart"/>
            <w:r w:rsidRPr="00826DEE">
              <w:rPr>
                <w:rFonts w:ascii="Verdana" w:hAnsi="Verdana"/>
                <w:b w:val="0"/>
                <w:sz w:val="22"/>
                <w:szCs w:val="22"/>
              </w:rPr>
              <w:t>Charmat</w:t>
            </w:r>
            <w:proofErr w:type="spellEnd"/>
            <w:r w:rsidRPr="00826DEE">
              <w:rPr>
                <w:rFonts w:ascii="Verdana" w:hAnsi="Verdana"/>
                <w:b w:val="0"/>
                <w:sz w:val="22"/>
                <w:szCs w:val="22"/>
              </w:rPr>
              <w:t>)</w:t>
            </w:r>
          </w:p>
          <w:p w14:paraId="0F0334DA"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Espumante </w:t>
            </w:r>
          </w:p>
          <w:p w14:paraId="090F43B7"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Gasificado </w:t>
            </w:r>
          </w:p>
          <w:p w14:paraId="29A5745F" w14:textId="77777777" w:rsidR="00E14270" w:rsidRPr="00826DEE" w:rsidRDefault="00E14270" w:rsidP="00F31F68">
            <w:pPr>
              <w:pStyle w:val="Prrafodelista"/>
              <w:numPr>
                <w:ilvl w:val="0"/>
                <w:numId w:val="21"/>
              </w:numPr>
              <w:rPr>
                <w:rFonts w:ascii="Verdana" w:hAnsi="Verdana"/>
                <w:b w:val="0"/>
                <w:sz w:val="22"/>
                <w:szCs w:val="22"/>
              </w:rPr>
            </w:pPr>
            <w:r w:rsidRPr="00826DEE">
              <w:rPr>
                <w:rFonts w:ascii="Verdana" w:hAnsi="Verdana"/>
                <w:b w:val="0"/>
                <w:sz w:val="22"/>
                <w:szCs w:val="22"/>
              </w:rPr>
              <w:t>Champagne</w:t>
            </w:r>
          </w:p>
          <w:p w14:paraId="4B6E3B23" w14:textId="77777777" w:rsidR="00E14270" w:rsidRPr="00826DEE" w:rsidRDefault="00E14270" w:rsidP="00F31F68">
            <w:pPr>
              <w:pStyle w:val="Prrafodelista"/>
              <w:numPr>
                <w:ilvl w:val="0"/>
                <w:numId w:val="21"/>
              </w:numPr>
              <w:rPr>
                <w:rFonts w:ascii="Verdana" w:hAnsi="Verdana"/>
                <w:b w:val="0"/>
                <w:sz w:val="22"/>
                <w:szCs w:val="22"/>
              </w:rPr>
            </w:pPr>
            <w:r w:rsidRPr="00826DEE">
              <w:rPr>
                <w:rFonts w:ascii="Verdana" w:hAnsi="Verdana"/>
                <w:b w:val="0"/>
                <w:sz w:val="22"/>
                <w:szCs w:val="22"/>
              </w:rPr>
              <w:t>Cava</w:t>
            </w:r>
          </w:p>
          <w:p w14:paraId="5EDF8F02" w14:textId="77777777" w:rsidR="00E14270" w:rsidRPr="00826DEE" w:rsidRDefault="00E14270" w:rsidP="00F31F68">
            <w:pPr>
              <w:pStyle w:val="Prrafodelista"/>
              <w:numPr>
                <w:ilvl w:val="0"/>
                <w:numId w:val="21"/>
              </w:numPr>
              <w:rPr>
                <w:rFonts w:ascii="Verdana" w:hAnsi="Verdana"/>
                <w:b w:val="0"/>
                <w:sz w:val="22"/>
                <w:szCs w:val="22"/>
              </w:rPr>
            </w:pPr>
            <w:proofErr w:type="spellStart"/>
            <w:r w:rsidRPr="00826DEE">
              <w:rPr>
                <w:rFonts w:ascii="Verdana" w:hAnsi="Verdana"/>
                <w:b w:val="0"/>
                <w:sz w:val="22"/>
                <w:szCs w:val="22"/>
              </w:rPr>
              <w:t>Prosecco</w:t>
            </w:r>
            <w:proofErr w:type="spellEnd"/>
          </w:p>
          <w:p w14:paraId="417E276D" w14:textId="77777777" w:rsidR="00E14270" w:rsidRPr="00826DEE" w:rsidRDefault="00E14270" w:rsidP="00F31F68">
            <w:pPr>
              <w:pStyle w:val="Prrafodelista"/>
              <w:numPr>
                <w:ilvl w:val="0"/>
                <w:numId w:val="21"/>
              </w:numPr>
              <w:rPr>
                <w:rFonts w:ascii="Verdana" w:hAnsi="Verdana"/>
                <w:b w:val="0"/>
                <w:sz w:val="22"/>
                <w:szCs w:val="22"/>
              </w:rPr>
            </w:pPr>
            <w:r w:rsidRPr="00826DEE">
              <w:rPr>
                <w:rFonts w:ascii="Verdana" w:hAnsi="Verdana"/>
                <w:b w:val="0"/>
                <w:sz w:val="22"/>
                <w:szCs w:val="22"/>
              </w:rPr>
              <w:t>Lambrusco</w:t>
            </w:r>
          </w:p>
          <w:p w14:paraId="1FBB696D" w14:textId="77777777" w:rsidR="00E14270" w:rsidRPr="00826DEE" w:rsidRDefault="00E14270" w:rsidP="00F31F68">
            <w:pPr>
              <w:pStyle w:val="Prrafodelista"/>
              <w:numPr>
                <w:ilvl w:val="0"/>
                <w:numId w:val="21"/>
              </w:numPr>
              <w:rPr>
                <w:rFonts w:ascii="Verdana" w:hAnsi="Verdana"/>
                <w:b w:val="0"/>
                <w:sz w:val="22"/>
                <w:szCs w:val="22"/>
              </w:rPr>
            </w:pPr>
            <w:r w:rsidRPr="00826DEE">
              <w:rPr>
                <w:rFonts w:ascii="Verdana" w:hAnsi="Verdana"/>
                <w:b w:val="0"/>
                <w:sz w:val="22"/>
                <w:szCs w:val="22"/>
              </w:rPr>
              <w:t>Asti</w:t>
            </w:r>
          </w:p>
          <w:p w14:paraId="73C8327E"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de Frutas </w:t>
            </w:r>
          </w:p>
          <w:p w14:paraId="6245F8F1"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de Otros Productos Vegetales </w:t>
            </w:r>
          </w:p>
          <w:p w14:paraId="316C286B"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con Sabor </w:t>
            </w:r>
          </w:p>
          <w:p w14:paraId="1D5755CF"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de pasa </w:t>
            </w:r>
          </w:p>
          <w:p w14:paraId="3A839DDF" w14:textId="77777777" w:rsidR="00E14270" w:rsidRPr="00826DEE" w:rsidRDefault="00E14270" w:rsidP="00E14270">
            <w:pPr>
              <w:pStyle w:val="Prrafodelista"/>
              <w:jc w:val="both"/>
              <w:rPr>
                <w:rFonts w:ascii="Verdana" w:hAnsi="Verdana"/>
                <w:sz w:val="22"/>
                <w:szCs w:val="22"/>
              </w:rPr>
            </w:pPr>
          </w:p>
        </w:tc>
        <w:tc>
          <w:tcPr>
            <w:tcW w:w="7796" w:type="dxa"/>
          </w:tcPr>
          <w:p w14:paraId="664C4C46" w14:textId="77777777" w:rsidR="00E14270" w:rsidRPr="00826DEE" w:rsidRDefault="00E14270" w:rsidP="00E14270">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4916EF55" w14:textId="0374E2F9" w:rsidR="00E14270" w:rsidRPr="00826DEE" w:rsidRDefault="009F42FF" w:rsidP="0061611C">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NMX-V-013-NORMEX-2013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.26</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CC29BD" w:rsidRPr="00826DEE">
              <w:rPr>
                <w:rFonts w:ascii="Verdana" w:hAnsi="Verdana"/>
                <w:b/>
                <w:sz w:val="22"/>
                <w:szCs w:val="22"/>
              </w:rPr>
              <w:t xml:space="preserve"> </w:t>
            </w:r>
          </w:p>
          <w:p w14:paraId="462E68FD" w14:textId="77777777" w:rsidR="00DD41C0" w:rsidRPr="00826DEE" w:rsidRDefault="00DD41C0" w:rsidP="00DD41C0">
            <w:pPr>
              <w:pStyle w:val="Prrafodelista"/>
              <w:ind w:left="331"/>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7B84ADC1" w14:textId="4BA79414" w:rsidR="00DD41C0" w:rsidRPr="00826DEE" w:rsidRDefault="00CC29BD"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NMX-V-006-NORMEX-2013 </w:t>
            </w:r>
            <w:r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.25</w:t>
            </w:r>
            <w:r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7D7E90C4" w14:textId="77777777" w:rsidR="00DD41C0" w:rsidRPr="00826DEE" w:rsidRDefault="00DD41C0" w:rsidP="00DD41C0">
            <w:pPr>
              <w:pStyle w:val="Prrafodelista"/>
              <w:ind w:left="331"/>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EF4A2CA" w14:textId="14F21661"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.24</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E14270" w:rsidRPr="00826DEE">
              <w:rPr>
                <w:rFonts w:ascii="Verdana" w:hAnsi="Verdana"/>
                <w:sz w:val="22"/>
                <w:szCs w:val="22"/>
              </w:rPr>
              <w:t xml:space="preserve"> </w:t>
            </w:r>
          </w:p>
          <w:p w14:paraId="3A15FF4B" w14:textId="77777777" w:rsidR="00E14270" w:rsidRPr="00826DEE" w:rsidRDefault="00E14270" w:rsidP="00E14270">
            <w:pPr>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78EFA6E6" w14:textId="26513E16"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.27</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1CE2D0C6" w14:textId="77777777" w:rsidR="00E14270" w:rsidRPr="00826DEE" w:rsidRDefault="00E14270" w:rsidP="00E14270">
            <w:pPr>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181499DE" w14:textId="15C7AA56"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NMX-V-027-NORMEX-2014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.30</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CC29BD" w:rsidRPr="00826DEE">
              <w:rPr>
                <w:rFonts w:ascii="Verdana" w:hAnsi="Verdana"/>
                <w:sz w:val="22"/>
                <w:szCs w:val="22"/>
              </w:rPr>
              <w:t xml:space="preserve"> </w:t>
            </w:r>
          </w:p>
          <w:p w14:paraId="76E8A6EB" w14:textId="77777777" w:rsidR="00DD41C0" w:rsidRPr="00826DEE" w:rsidRDefault="00DD41C0" w:rsidP="00DD41C0">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95F89FA" w14:textId="27DE5EA4" w:rsidR="00E14270"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cs="Arial"/>
                <w:b/>
                <w:sz w:val="22"/>
                <w:szCs w:val="22"/>
              </w:rPr>
              <w:lastRenderedPageBreak/>
              <w:t>NMX-V-048-NORMEX-2009</w:t>
            </w:r>
            <w:r w:rsidR="00CC29BD" w:rsidRPr="00826DEE">
              <w:rPr>
                <w:rFonts w:ascii="Verdana" w:hAnsi="Verdana" w:cs="Arial"/>
                <w:b/>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.21</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tc>
      </w:tr>
      <w:tr w:rsidR="00EB3AD3" w:rsidRPr="00826DEE" w14:paraId="1B599E9D" w14:textId="77777777" w:rsidTr="00E142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05D9B97" w14:textId="77777777" w:rsidR="00E14270" w:rsidRPr="00826DEE" w:rsidRDefault="00E14270" w:rsidP="00E14270">
            <w:pPr>
              <w:tabs>
                <w:tab w:val="left" w:pos="2214"/>
              </w:tabs>
              <w:jc w:val="center"/>
              <w:rPr>
                <w:rFonts w:ascii="Verdana" w:hAnsi="Verdana"/>
                <w:sz w:val="22"/>
                <w:szCs w:val="22"/>
              </w:rPr>
            </w:pPr>
          </w:p>
          <w:p w14:paraId="29E3AFB3" w14:textId="77777777" w:rsidR="00E14270" w:rsidRPr="00826DEE" w:rsidRDefault="00E14270" w:rsidP="00E14270">
            <w:pPr>
              <w:jc w:val="both"/>
              <w:rPr>
                <w:rFonts w:ascii="Verdana" w:hAnsi="Verdana"/>
                <w:sz w:val="22"/>
                <w:szCs w:val="22"/>
              </w:rPr>
            </w:pPr>
            <w:r w:rsidRPr="00826DEE">
              <w:rPr>
                <w:rFonts w:ascii="Verdana" w:hAnsi="Verdana"/>
                <w:sz w:val="22"/>
                <w:szCs w:val="22"/>
              </w:rPr>
              <w:t>VINOS GENEROSOS</w:t>
            </w:r>
          </w:p>
          <w:p w14:paraId="1ED833BB" w14:textId="77777777" w:rsidR="00E14270" w:rsidRPr="00826DEE" w:rsidRDefault="00E14270" w:rsidP="0061611C">
            <w:pPr>
              <w:pStyle w:val="Prrafodelista"/>
              <w:numPr>
                <w:ilvl w:val="0"/>
                <w:numId w:val="20"/>
              </w:numPr>
              <w:jc w:val="both"/>
              <w:rPr>
                <w:rFonts w:ascii="Verdana" w:hAnsi="Verdana"/>
                <w:b w:val="0"/>
                <w:sz w:val="22"/>
                <w:szCs w:val="22"/>
              </w:rPr>
            </w:pPr>
            <w:r w:rsidRPr="00826DEE">
              <w:rPr>
                <w:rFonts w:ascii="Verdana" w:hAnsi="Verdana"/>
                <w:b w:val="0"/>
                <w:sz w:val="22"/>
                <w:szCs w:val="22"/>
              </w:rPr>
              <w:t>Vino Generoso</w:t>
            </w:r>
          </w:p>
          <w:p w14:paraId="67454E45" w14:textId="77777777" w:rsidR="00E14270" w:rsidRPr="00826DEE" w:rsidRDefault="00E14270" w:rsidP="0061611C">
            <w:pPr>
              <w:pStyle w:val="Prrafodelista"/>
              <w:numPr>
                <w:ilvl w:val="0"/>
                <w:numId w:val="22"/>
              </w:numPr>
              <w:jc w:val="both"/>
              <w:rPr>
                <w:rFonts w:ascii="Verdana" w:hAnsi="Verdana"/>
                <w:b w:val="0"/>
                <w:sz w:val="22"/>
                <w:szCs w:val="22"/>
              </w:rPr>
            </w:pPr>
            <w:r w:rsidRPr="00826DEE">
              <w:rPr>
                <w:rFonts w:ascii="Verdana" w:hAnsi="Verdana"/>
                <w:b w:val="0"/>
                <w:sz w:val="22"/>
                <w:szCs w:val="22"/>
              </w:rPr>
              <w:t>Jerez</w:t>
            </w:r>
          </w:p>
          <w:p w14:paraId="68D895E4" w14:textId="77777777" w:rsidR="00E14270" w:rsidRPr="00826DEE" w:rsidRDefault="00E14270" w:rsidP="0061611C">
            <w:pPr>
              <w:pStyle w:val="Prrafodelista"/>
              <w:numPr>
                <w:ilvl w:val="0"/>
                <w:numId w:val="22"/>
              </w:numPr>
              <w:jc w:val="both"/>
              <w:rPr>
                <w:rFonts w:ascii="Verdana" w:hAnsi="Verdana"/>
                <w:b w:val="0"/>
                <w:sz w:val="22"/>
                <w:szCs w:val="22"/>
              </w:rPr>
            </w:pPr>
            <w:r w:rsidRPr="00826DEE">
              <w:rPr>
                <w:rFonts w:ascii="Verdana" w:hAnsi="Verdana"/>
                <w:b w:val="0"/>
                <w:sz w:val="22"/>
                <w:szCs w:val="22"/>
              </w:rPr>
              <w:t>Manzanilla</w:t>
            </w:r>
          </w:p>
          <w:p w14:paraId="57FB2A16" w14:textId="77777777" w:rsidR="00E14270" w:rsidRPr="00826DEE" w:rsidRDefault="00E14270" w:rsidP="0061611C">
            <w:pPr>
              <w:pStyle w:val="Prrafodelista"/>
              <w:numPr>
                <w:ilvl w:val="0"/>
                <w:numId w:val="22"/>
              </w:numPr>
              <w:jc w:val="both"/>
              <w:rPr>
                <w:rFonts w:ascii="Verdana" w:hAnsi="Verdana"/>
                <w:b w:val="0"/>
                <w:sz w:val="22"/>
                <w:szCs w:val="22"/>
              </w:rPr>
            </w:pPr>
            <w:r w:rsidRPr="00826DEE">
              <w:rPr>
                <w:rFonts w:ascii="Verdana" w:hAnsi="Verdana"/>
                <w:b w:val="0"/>
                <w:sz w:val="22"/>
                <w:szCs w:val="22"/>
              </w:rPr>
              <w:t>Mistela</w:t>
            </w:r>
          </w:p>
          <w:p w14:paraId="598A7B29" w14:textId="77777777" w:rsidR="00E14270" w:rsidRPr="00826DEE" w:rsidRDefault="00E14270" w:rsidP="0061611C">
            <w:pPr>
              <w:pStyle w:val="Prrafodelista"/>
              <w:numPr>
                <w:ilvl w:val="0"/>
                <w:numId w:val="20"/>
              </w:numPr>
              <w:jc w:val="both"/>
              <w:rPr>
                <w:rFonts w:ascii="Verdana" w:hAnsi="Verdana"/>
                <w:b w:val="0"/>
                <w:sz w:val="22"/>
                <w:szCs w:val="22"/>
              </w:rPr>
            </w:pPr>
            <w:r w:rsidRPr="00826DEE">
              <w:rPr>
                <w:rFonts w:ascii="Verdana" w:hAnsi="Verdana"/>
                <w:b w:val="0"/>
                <w:sz w:val="22"/>
                <w:szCs w:val="22"/>
              </w:rPr>
              <w:t xml:space="preserve">Moscatel </w:t>
            </w:r>
          </w:p>
          <w:p w14:paraId="30A3C6B0" w14:textId="77777777" w:rsidR="00E14270" w:rsidRPr="00826DEE" w:rsidRDefault="00E14270" w:rsidP="0061611C">
            <w:pPr>
              <w:pStyle w:val="Prrafodelista"/>
              <w:numPr>
                <w:ilvl w:val="0"/>
                <w:numId w:val="23"/>
              </w:numPr>
              <w:jc w:val="both"/>
              <w:rPr>
                <w:rFonts w:ascii="Verdana" w:hAnsi="Verdana"/>
                <w:b w:val="0"/>
                <w:sz w:val="22"/>
                <w:szCs w:val="22"/>
              </w:rPr>
            </w:pPr>
            <w:r w:rsidRPr="00826DEE">
              <w:rPr>
                <w:rFonts w:ascii="Verdana" w:hAnsi="Verdana"/>
                <w:b w:val="0"/>
                <w:sz w:val="22"/>
                <w:szCs w:val="22"/>
              </w:rPr>
              <w:t>Oporto</w:t>
            </w:r>
          </w:p>
          <w:p w14:paraId="160A0BE8" w14:textId="77777777" w:rsidR="00E14270" w:rsidRPr="00826DEE" w:rsidRDefault="00E14270" w:rsidP="00F31F68">
            <w:pPr>
              <w:pStyle w:val="Prrafodelista"/>
              <w:numPr>
                <w:ilvl w:val="0"/>
                <w:numId w:val="20"/>
              </w:numPr>
              <w:rPr>
                <w:rFonts w:ascii="Verdana" w:hAnsi="Verdana"/>
                <w:b w:val="0"/>
                <w:sz w:val="22"/>
                <w:szCs w:val="22"/>
              </w:rPr>
            </w:pPr>
            <w:proofErr w:type="spellStart"/>
            <w:r w:rsidRPr="00826DEE">
              <w:rPr>
                <w:rFonts w:ascii="Verdana" w:hAnsi="Verdana"/>
                <w:b w:val="0"/>
                <w:sz w:val="22"/>
                <w:szCs w:val="22"/>
              </w:rPr>
              <w:t>Vermouth</w:t>
            </w:r>
            <w:proofErr w:type="spellEnd"/>
            <w:r w:rsidRPr="00826DEE">
              <w:rPr>
                <w:rFonts w:ascii="Verdana" w:hAnsi="Verdana"/>
                <w:b w:val="0"/>
                <w:sz w:val="22"/>
                <w:szCs w:val="22"/>
              </w:rPr>
              <w:t xml:space="preserve"> o </w:t>
            </w:r>
            <w:proofErr w:type="spellStart"/>
            <w:r w:rsidRPr="00826DEE">
              <w:rPr>
                <w:rFonts w:ascii="Verdana" w:hAnsi="Verdana"/>
                <w:b w:val="0"/>
                <w:sz w:val="22"/>
                <w:szCs w:val="22"/>
              </w:rPr>
              <w:t>vermuth</w:t>
            </w:r>
            <w:proofErr w:type="spellEnd"/>
            <w:r w:rsidRPr="00826DEE">
              <w:rPr>
                <w:rFonts w:ascii="Verdana" w:hAnsi="Verdana"/>
                <w:b w:val="0"/>
                <w:sz w:val="22"/>
                <w:szCs w:val="22"/>
              </w:rPr>
              <w:t xml:space="preserve"> </w:t>
            </w:r>
          </w:p>
          <w:p w14:paraId="1A777F14"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aromatizado </w:t>
            </w:r>
          </w:p>
          <w:p w14:paraId="7552D3CA"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de Consagrar </w:t>
            </w:r>
          </w:p>
          <w:p w14:paraId="0593EF10" w14:textId="77777777" w:rsidR="00E14270" w:rsidRPr="00826DEE" w:rsidRDefault="00E14270"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Vino Quinado  </w:t>
            </w:r>
          </w:p>
          <w:p w14:paraId="1746E3E6" w14:textId="77777777" w:rsidR="00E14270" w:rsidRPr="00826DEE" w:rsidRDefault="00E14270" w:rsidP="00F31F68">
            <w:pPr>
              <w:pStyle w:val="Prrafodelista"/>
              <w:numPr>
                <w:ilvl w:val="0"/>
                <w:numId w:val="23"/>
              </w:numPr>
              <w:rPr>
                <w:rFonts w:ascii="Verdana" w:hAnsi="Verdana"/>
                <w:b w:val="0"/>
                <w:sz w:val="22"/>
                <w:szCs w:val="22"/>
              </w:rPr>
            </w:pPr>
            <w:r w:rsidRPr="00826DEE">
              <w:rPr>
                <w:rFonts w:ascii="Verdana" w:hAnsi="Verdana"/>
                <w:b w:val="0"/>
                <w:sz w:val="22"/>
                <w:szCs w:val="22"/>
              </w:rPr>
              <w:t>Vino tipo Jerez</w:t>
            </w:r>
          </w:p>
          <w:p w14:paraId="775E6138" w14:textId="77777777" w:rsidR="00E14270" w:rsidRPr="00826DEE" w:rsidRDefault="00E14270" w:rsidP="00E14270">
            <w:pPr>
              <w:jc w:val="both"/>
              <w:rPr>
                <w:rFonts w:ascii="Verdana" w:hAnsi="Verdana"/>
                <w:sz w:val="22"/>
                <w:szCs w:val="22"/>
              </w:rPr>
            </w:pPr>
          </w:p>
        </w:tc>
        <w:tc>
          <w:tcPr>
            <w:tcW w:w="7796" w:type="dxa"/>
          </w:tcPr>
          <w:p w14:paraId="7AC49255"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22EC3C8" w14:textId="18E1724D" w:rsidR="00E14270" w:rsidRPr="00826DEE" w:rsidRDefault="009F42FF" w:rsidP="0061611C">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.26</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3719C811" w14:textId="77777777" w:rsidR="00E14270" w:rsidRPr="00826DEE" w:rsidRDefault="00E14270" w:rsidP="00E14270">
            <w:pPr>
              <w:pStyle w:val="Prrafodelista"/>
              <w:ind w:left="331"/>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31D0A0A" w14:textId="1BEABAB5"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NMX-V-017-NORMEX-2005</w:t>
            </w:r>
            <w:r w:rsidR="00CC29BD" w:rsidRPr="00826DEE">
              <w:rPr>
                <w:rFonts w:ascii="Verdana" w:hAnsi="Verdana"/>
                <w:b/>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.28</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3C1727FB"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5F6595E2" w14:textId="17097737"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.25</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E14270" w:rsidRPr="00826DEE">
              <w:rPr>
                <w:rFonts w:ascii="Verdana" w:hAnsi="Verdana"/>
                <w:sz w:val="22"/>
                <w:szCs w:val="22"/>
              </w:rPr>
              <w:t xml:space="preserve">  </w:t>
            </w:r>
          </w:p>
          <w:p w14:paraId="5733E6CD"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D2A2F4B" w14:textId="612F3B11"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.24</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E14270" w:rsidRPr="00826DEE">
              <w:rPr>
                <w:rFonts w:ascii="Verdana" w:hAnsi="Verdana"/>
                <w:sz w:val="22"/>
                <w:szCs w:val="22"/>
              </w:rPr>
              <w:t xml:space="preserve"> </w:t>
            </w:r>
          </w:p>
          <w:p w14:paraId="566554DE"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0875B5F9" w14:textId="6BF9DCF4"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.27</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26D2C576" w14:textId="77777777" w:rsidR="00E14270" w:rsidRPr="00826DEE" w:rsidRDefault="00E14270" w:rsidP="00E14270">
            <w:pPr>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09F384C4" w14:textId="6B9E7E6A" w:rsidR="00E14270"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NMX-V-027-NORMEX-2014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.30</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CC29BD" w:rsidRPr="00826DEE">
              <w:rPr>
                <w:rFonts w:ascii="Verdana" w:hAnsi="Verdana"/>
                <w:sz w:val="22"/>
                <w:szCs w:val="22"/>
              </w:rPr>
              <w:t xml:space="preserve"> </w:t>
            </w:r>
          </w:p>
          <w:p w14:paraId="0BEF276D" w14:textId="77777777" w:rsidR="00DD41C0" w:rsidRPr="00826DEE" w:rsidRDefault="00DD41C0" w:rsidP="00DD41C0">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4B692267" w14:textId="3A64996D" w:rsidR="007F0E7B" w:rsidRPr="00826DEE" w:rsidRDefault="009F42FF" w:rsidP="0061611C">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NMX-V-025-NORMEX-2010</w:t>
            </w:r>
            <w:r w:rsidR="00CC29BD" w:rsidRPr="00826DEE">
              <w:rPr>
                <w:rFonts w:ascii="Verdana" w:hAnsi="Verdana"/>
                <w:b/>
                <w:sz w:val="22"/>
                <w:szCs w:val="22"/>
              </w:rPr>
              <w:t xml:space="preserve"> </w:t>
            </w:r>
            <w:r w:rsidR="00CC29BD" w:rsidRPr="00826DEE">
              <w:rPr>
                <w:rFonts w:ascii="Verdana" w:eastAsia="Times New Roman" w:hAnsi="Verdana" w:cs="Arial"/>
                <w:sz w:val="22"/>
                <w:szCs w:val="22"/>
                <w:lang w:val="es-ES"/>
              </w:rPr>
              <w:t>(Véase 3</w:t>
            </w:r>
            <w:r w:rsidR="00536DF3" w:rsidRPr="00826DEE">
              <w:rPr>
                <w:rFonts w:ascii="Verdana" w:eastAsia="Times New Roman" w:hAnsi="Verdana" w:cs="Arial"/>
                <w:sz w:val="22"/>
                <w:szCs w:val="22"/>
                <w:lang w:val="es-ES"/>
              </w:rPr>
              <w:t>.29</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CC29BD" w:rsidRPr="00826DEE">
              <w:rPr>
                <w:rFonts w:ascii="Verdana" w:hAnsi="Verdana"/>
                <w:sz w:val="22"/>
                <w:szCs w:val="22"/>
              </w:rPr>
              <w:t xml:space="preserve"> </w:t>
            </w:r>
          </w:p>
        </w:tc>
      </w:tr>
    </w:tbl>
    <w:p w14:paraId="2794FD14" w14:textId="77777777" w:rsidR="007F0E7B" w:rsidRPr="00826DEE" w:rsidRDefault="007F0E7B" w:rsidP="00E14270">
      <w:pPr>
        <w:rPr>
          <w:rFonts w:ascii="Verdana" w:hAnsi="Verdana"/>
          <w:sz w:val="22"/>
          <w:szCs w:val="22"/>
        </w:rPr>
      </w:pPr>
    </w:p>
    <w:tbl>
      <w:tblPr>
        <w:tblStyle w:val="Cuadrculaclara-nfasis5"/>
        <w:tblW w:w="10915" w:type="dxa"/>
        <w:tblInd w:w="-1168" w:type="dxa"/>
        <w:tblLayout w:type="fixed"/>
        <w:tblLook w:val="04A0" w:firstRow="1" w:lastRow="0" w:firstColumn="1" w:lastColumn="0" w:noHBand="0" w:noVBand="1"/>
      </w:tblPr>
      <w:tblGrid>
        <w:gridCol w:w="3143"/>
        <w:gridCol w:w="7772"/>
      </w:tblGrid>
      <w:tr w:rsidR="00EB3AD3" w:rsidRPr="00826DEE" w14:paraId="19C0A98B" w14:textId="77777777" w:rsidTr="00DD41C0">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143" w:type="dxa"/>
          </w:tcPr>
          <w:p w14:paraId="1AE70FDE" w14:textId="77777777" w:rsidR="007F0E7B" w:rsidRPr="00826DEE" w:rsidRDefault="007F0E7B" w:rsidP="00647C77">
            <w:pPr>
              <w:ind w:left="-1101"/>
              <w:jc w:val="center"/>
              <w:rPr>
                <w:rFonts w:ascii="Verdana" w:hAnsi="Verdana"/>
                <w:sz w:val="22"/>
                <w:szCs w:val="22"/>
              </w:rPr>
            </w:pPr>
          </w:p>
          <w:p w14:paraId="2D588ABF" w14:textId="77777777" w:rsidR="007F0E7B" w:rsidRPr="00826DEE" w:rsidRDefault="007F0E7B" w:rsidP="00647C77">
            <w:pPr>
              <w:jc w:val="center"/>
              <w:rPr>
                <w:rFonts w:ascii="Verdana" w:hAnsi="Verdana"/>
                <w:sz w:val="22"/>
                <w:szCs w:val="22"/>
              </w:rPr>
            </w:pPr>
            <w:r w:rsidRPr="00826DEE">
              <w:rPr>
                <w:rFonts w:ascii="Verdana" w:hAnsi="Verdana"/>
                <w:sz w:val="22"/>
                <w:szCs w:val="22"/>
              </w:rPr>
              <w:t>BEBIDAS DESTILADAS</w:t>
            </w:r>
          </w:p>
          <w:p w14:paraId="38CF85B9" w14:textId="77777777" w:rsidR="007F0E7B" w:rsidRPr="00826DEE" w:rsidRDefault="007F0E7B" w:rsidP="007F0E7B">
            <w:pPr>
              <w:ind w:left="-142"/>
              <w:jc w:val="center"/>
              <w:rPr>
                <w:rFonts w:ascii="Verdana" w:hAnsi="Verdana"/>
                <w:sz w:val="22"/>
                <w:szCs w:val="22"/>
              </w:rPr>
            </w:pPr>
            <w:r w:rsidRPr="00826DEE">
              <w:rPr>
                <w:rFonts w:ascii="Verdana" w:hAnsi="Verdana"/>
                <w:sz w:val="22"/>
                <w:szCs w:val="22"/>
              </w:rPr>
              <w:t>32,0% A 55,0% EN VOLUMEN DE ALCOHOL</w:t>
            </w:r>
          </w:p>
        </w:tc>
        <w:tc>
          <w:tcPr>
            <w:tcW w:w="7772" w:type="dxa"/>
            <w:vAlign w:val="center"/>
          </w:tcPr>
          <w:p w14:paraId="0C49D6DD" w14:textId="77777777" w:rsidR="007F0E7B" w:rsidRPr="00826DEE" w:rsidRDefault="007F0E7B" w:rsidP="00647C77">
            <w:pPr>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p>
          <w:p w14:paraId="07C488CC" w14:textId="77777777" w:rsidR="007F0E7B" w:rsidRPr="00826DEE" w:rsidRDefault="007F0E7B" w:rsidP="00647C77">
            <w:pPr>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826DEE">
              <w:rPr>
                <w:rFonts w:ascii="Verdana" w:hAnsi="Verdana"/>
                <w:sz w:val="22"/>
                <w:szCs w:val="22"/>
              </w:rPr>
              <w:t>NORMAS MEXICANAS APLICABLES SOBRE MÉTODOS DE ENSAYO (PRUEBA)</w:t>
            </w:r>
          </w:p>
        </w:tc>
      </w:tr>
      <w:tr w:rsidR="00EB3AD3" w:rsidRPr="00826DEE" w14:paraId="544BF262" w14:textId="77777777" w:rsidTr="00DD41C0">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143" w:type="dxa"/>
          </w:tcPr>
          <w:p w14:paraId="0F34EC27" w14:textId="77777777" w:rsidR="007F0E7B" w:rsidRPr="00826DEE" w:rsidRDefault="007F0E7B" w:rsidP="00647C77">
            <w:pPr>
              <w:ind w:left="-1101"/>
              <w:jc w:val="center"/>
              <w:rPr>
                <w:rFonts w:ascii="Verdana" w:hAnsi="Verdana"/>
                <w:sz w:val="22"/>
                <w:szCs w:val="22"/>
              </w:rPr>
            </w:pPr>
          </w:p>
          <w:p w14:paraId="7C543F8C" w14:textId="30A92A9F" w:rsidR="007F0E7B" w:rsidRPr="00826DEE" w:rsidRDefault="00602DD7" w:rsidP="00CC3D04">
            <w:pPr>
              <w:ind w:left="34"/>
              <w:rPr>
                <w:rFonts w:ascii="Verdana" w:hAnsi="Verdana"/>
                <w:sz w:val="22"/>
                <w:szCs w:val="22"/>
              </w:rPr>
            </w:pPr>
            <w:r w:rsidRPr="00826DEE">
              <w:rPr>
                <w:rFonts w:ascii="Verdana" w:hAnsi="Verdana"/>
                <w:sz w:val="22"/>
                <w:szCs w:val="22"/>
              </w:rPr>
              <w:t>KOMIL</w:t>
            </w:r>
          </w:p>
        </w:tc>
        <w:tc>
          <w:tcPr>
            <w:tcW w:w="7772" w:type="dxa"/>
          </w:tcPr>
          <w:p w14:paraId="62ADEE4C" w14:textId="405EBA3F" w:rsidR="007F0E7B" w:rsidRPr="00826DEE" w:rsidRDefault="000F1AC7" w:rsidP="0061611C">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NMX-V-013-NORMEX-2013</w:t>
            </w:r>
            <w:r w:rsidR="000F517E" w:rsidRPr="00826DEE">
              <w:rPr>
                <w:rFonts w:ascii="Verdana" w:hAnsi="Verdana"/>
                <w:b/>
                <w:sz w:val="22"/>
                <w:szCs w:val="22"/>
              </w:rPr>
              <w:t xml:space="preserve"> </w:t>
            </w:r>
            <w:r w:rsidR="000F517E"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239075ED" w14:textId="77777777" w:rsidR="00DD41C0" w:rsidRPr="00826DEE" w:rsidRDefault="00DD41C0" w:rsidP="00DD41C0">
            <w:pPr>
              <w:pStyle w:val="Prrafodelista"/>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02DFA298" w14:textId="4E1F4ADE" w:rsidR="00DD41C0" w:rsidRPr="00826DEE" w:rsidRDefault="000F1AC7" w:rsidP="0061611C">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NMX-V-017-NORMEX-2005</w:t>
            </w:r>
            <w:r w:rsidR="000F517E" w:rsidRPr="00826DEE">
              <w:rPr>
                <w:rFonts w:ascii="Verdana" w:hAnsi="Verdana"/>
                <w:b/>
                <w:sz w:val="22"/>
                <w:szCs w:val="22"/>
              </w:rPr>
              <w:t xml:space="preserve"> </w:t>
            </w:r>
            <w:r w:rsidR="000F517E" w:rsidRPr="00826DEE">
              <w:rPr>
                <w:rFonts w:ascii="Verdana" w:eastAsia="Times New Roman" w:hAnsi="Verdana" w:cs="Arial"/>
                <w:sz w:val="22"/>
                <w:szCs w:val="22"/>
                <w:lang w:val="es-ES"/>
              </w:rPr>
              <w:t>(Véase 3.28, Referencias)</w:t>
            </w:r>
            <w:r w:rsidR="00DD41C0" w:rsidRPr="00826DEE">
              <w:rPr>
                <w:rFonts w:ascii="Verdana" w:eastAsia="Times New Roman" w:hAnsi="Verdana" w:cs="Arial"/>
                <w:sz w:val="22"/>
                <w:szCs w:val="22"/>
                <w:lang w:val="es-ES"/>
              </w:rPr>
              <w:t>.</w:t>
            </w:r>
          </w:p>
          <w:p w14:paraId="7808C0F6" w14:textId="77777777" w:rsidR="00DD41C0" w:rsidRPr="00826DEE" w:rsidRDefault="00DD41C0" w:rsidP="00DD41C0">
            <w:pPr>
              <w:pStyle w:val="Prrafodelista"/>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0A50F2DD" w14:textId="144909EB" w:rsidR="000F1AC7" w:rsidRPr="00826DEE" w:rsidRDefault="000F1AC7" w:rsidP="0061611C">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NMX-V-005-NORMEX-2013</w:t>
            </w:r>
            <w:r w:rsidR="000F517E" w:rsidRPr="00826DEE">
              <w:rPr>
                <w:rFonts w:ascii="Verdana" w:hAnsi="Verdana"/>
                <w:b/>
                <w:sz w:val="22"/>
                <w:szCs w:val="22"/>
              </w:rPr>
              <w:t xml:space="preserve"> </w:t>
            </w:r>
            <w:r w:rsidR="000F517E" w:rsidRPr="00826DEE">
              <w:rPr>
                <w:rFonts w:ascii="Verdana" w:eastAsia="Times New Roman" w:hAnsi="Verdana" w:cs="Arial"/>
                <w:sz w:val="22"/>
                <w:szCs w:val="22"/>
                <w:lang w:val="es-ES"/>
              </w:rPr>
              <w:t>(Véase 3.24, Referencias)</w:t>
            </w:r>
            <w:r w:rsidR="00DD41C0" w:rsidRPr="00826DEE">
              <w:rPr>
                <w:rFonts w:ascii="Verdana" w:eastAsia="Times New Roman" w:hAnsi="Verdana" w:cs="Arial"/>
                <w:sz w:val="22"/>
                <w:szCs w:val="22"/>
                <w:lang w:val="es-ES"/>
              </w:rPr>
              <w:t>.</w:t>
            </w:r>
          </w:p>
          <w:p w14:paraId="510E30D2" w14:textId="77777777" w:rsidR="00DD41C0" w:rsidRPr="00826DEE" w:rsidRDefault="00DD41C0" w:rsidP="00DD41C0">
            <w:pPr>
              <w:pStyle w:val="Prrafodelista"/>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3004B0EC" w14:textId="0943F637" w:rsidR="000F1AC7" w:rsidRPr="00826DEE" w:rsidRDefault="000F1AC7" w:rsidP="0061611C">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NMX-V-005-NORMEX-2013</w:t>
            </w:r>
            <w:r w:rsidR="000F517E" w:rsidRPr="00826DEE">
              <w:rPr>
                <w:rFonts w:ascii="Verdana" w:hAnsi="Verdana"/>
                <w:b/>
                <w:sz w:val="22"/>
                <w:szCs w:val="22"/>
              </w:rPr>
              <w:t xml:space="preserve"> </w:t>
            </w:r>
            <w:r w:rsidR="000F517E" w:rsidRPr="00826DEE">
              <w:rPr>
                <w:rFonts w:ascii="Verdana" w:eastAsia="Times New Roman" w:hAnsi="Verdana" w:cs="Arial"/>
                <w:sz w:val="22"/>
                <w:szCs w:val="22"/>
                <w:lang w:val="es-ES"/>
              </w:rPr>
              <w:t>(Véase 3.24, Referencias)</w:t>
            </w:r>
            <w:r w:rsidR="00DD41C0" w:rsidRPr="00826DEE">
              <w:rPr>
                <w:rFonts w:ascii="Verdana" w:eastAsia="Times New Roman" w:hAnsi="Verdana" w:cs="Arial"/>
                <w:sz w:val="22"/>
                <w:szCs w:val="22"/>
                <w:lang w:val="es-ES"/>
              </w:rPr>
              <w:t>.</w:t>
            </w:r>
          </w:p>
          <w:p w14:paraId="7CC5B3D4" w14:textId="77777777" w:rsidR="00DD41C0" w:rsidRPr="00826DEE" w:rsidRDefault="00DD41C0" w:rsidP="00DD41C0">
            <w:pP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218801C3" w14:textId="77777777" w:rsidR="000F1AC7" w:rsidRPr="00826DEE" w:rsidRDefault="000F1AC7" w:rsidP="0061611C">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000F517E" w:rsidRPr="00826DEE">
              <w:rPr>
                <w:rFonts w:ascii="Verdana" w:hAnsi="Verdana"/>
                <w:b/>
                <w:sz w:val="22"/>
                <w:szCs w:val="22"/>
              </w:rPr>
              <w:t xml:space="preserve"> </w:t>
            </w:r>
            <w:r w:rsidR="000F517E" w:rsidRPr="00826DEE">
              <w:rPr>
                <w:rFonts w:ascii="Verdana" w:eastAsia="Times New Roman" w:hAnsi="Verdana" w:cs="Arial"/>
                <w:sz w:val="22"/>
                <w:szCs w:val="22"/>
                <w:lang w:val="es-ES"/>
              </w:rPr>
              <w:t>(Véase 3.23, Referencias)</w:t>
            </w:r>
            <w:r w:rsidR="00DD41C0" w:rsidRPr="00826DEE">
              <w:rPr>
                <w:rFonts w:ascii="Verdana" w:eastAsia="Times New Roman" w:hAnsi="Verdana" w:cs="Arial"/>
                <w:sz w:val="22"/>
                <w:szCs w:val="22"/>
                <w:lang w:val="es-ES"/>
              </w:rPr>
              <w:t>.</w:t>
            </w:r>
          </w:p>
          <w:p w14:paraId="4716E495" w14:textId="0F4953F5" w:rsidR="00DD41C0" w:rsidRPr="00826DEE" w:rsidRDefault="00DD41C0" w:rsidP="00DD41C0">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B3AD3" w:rsidRPr="00826DEE" w14:paraId="43968A2A"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09E73AB" w14:textId="2873C7D3" w:rsidR="007F0E7B" w:rsidRPr="00826DEE" w:rsidRDefault="007F0E7B" w:rsidP="00647C77">
            <w:pPr>
              <w:rPr>
                <w:rFonts w:ascii="Verdana" w:hAnsi="Verdana"/>
                <w:sz w:val="22"/>
                <w:szCs w:val="22"/>
              </w:rPr>
            </w:pPr>
          </w:p>
          <w:p w14:paraId="59C82755" w14:textId="3B12CF38" w:rsidR="007F0E7B" w:rsidRPr="00826DEE" w:rsidRDefault="00A971BF" w:rsidP="00647C77">
            <w:pPr>
              <w:rPr>
                <w:rFonts w:ascii="Verdana" w:hAnsi="Verdana"/>
                <w:sz w:val="22"/>
                <w:szCs w:val="22"/>
              </w:rPr>
            </w:pPr>
            <w:r w:rsidRPr="00826DEE">
              <w:rPr>
                <w:rFonts w:ascii="Verdana" w:hAnsi="Verdana"/>
                <w:sz w:val="22"/>
                <w:szCs w:val="22"/>
              </w:rPr>
              <w:lastRenderedPageBreak/>
              <w:t>AGUA</w:t>
            </w:r>
            <w:r w:rsidR="007F0E7B" w:rsidRPr="00826DEE">
              <w:rPr>
                <w:rFonts w:ascii="Verdana" w:hAnsi="Verdana"/>
                <w:sz w:val="22"/>
                <w:szCs w:val="22"/>
              </w:rPr>
              <w:t>RDIENTE</w:t>
            </w:r>
          </w:p>
          <w:p w14:paraId="6E99DB44" w14:textId="77777777" w:rsidR="007F0E7B" w:rsidRPr="00826DEE" w:rsidRDefault="007F0E7B" w:rsidP="0061611C">
            <w:pPr>
              <w:pStyle w:val="Prrafodelista"/>
              <w:numPr>
                <w:ilvl w:val="0"/>
                <w:numId w:val="24"/>
              </w:numPr>
              <w:rPr>
                <w:rFonts w:ascii="Verdana" w:hAnsi="Verdana"/>
                <w:b w:val="0"/>
                <w:sz w:val="22"/>
                <w:szCs w:val="22"/>
              </w:rPr>
            </w:pPr>
            <w:proofErr w:type="spellStart"/>
            <w:r w:rsidRPr="00826DEE">
              <w:rPr>
                <w:rFonts w:ascii="Verdana" w:hAnsi="Verdana"/>
                <w:b w:val="0"/>
                <w:sz w:val="22"/>
                <w:szCs w:val="22"/>
              </w:rPr>
              <w:t>Armagnac</w:t>
            </w:r>
            <w:proofErr w:type="spellEnd"/>
          </w:p>
          <w:p w14:paraId="1F7DC0E2" w14:textId="77777777" w:rsidR="007F0E7B" w:rsidRPr="00826DEE" w:rsidRDefault="007F0E7B" w:rsidP="0061611C">
            <w:pPr>
              <w:pStyle w:val="Prrafodelista"/>
              <w:numPr>
                <w:ilvl w:val="0"/>
                <w:numId w:val="24"/>
              </w:numPr>
              <w:rPr>
                <w:rFonts w:ascii="Verdana" w:hAnsi="Verdana"/>
                <w:b w:val="0"/>
                <w:sz w:val="22"/>
                <w:szCs w:val="22"/>
              </w:rPr>
            </w:pPr>
            <w:r w:rsidRPr="00826DEE">
              <w:rPr>
                <w:rFonts w:ascii="Verdana" w:hAnsi="Verdana"/>
                <w:b w:val="0"/>
                <w:sz w:val="22"/>
                <w:szCs w:val="22"/>
              </w:rPr>
              <w:t xml:space="preserve">Apple o </w:t>
            </w:r>
            <w:proofErr w:type="spellStart"/>
            <w:r w:rsidRPr="00826DEE">
              <w:rPr>
                <w:rFonts w:ascii="Verdana" w:hAnsi="Verdana"/>
                <w:b w:val="0"/>
                <w:sz w:val="22"/>
                <w:szCs w:val="22"/>
              </w:rPr>
              <w:t>Applejack</w:t>
            </w:r>
            <w:proofErr w:type="spellEnd"/>
          </w:p>
          <w:p w14:paraId="11B28C6D" w14:textId="77777777" w:rsidR="00696CA5" w:rsidRDefault="00696CA5" w:rsidP="00696CA5">
            <w:pPr>
              <w:pStyle w:val="Prrafodelista"/>
              <w:numPr>
                <w:ilvl w:val="0"/>
                <w:numId w:val="24"/>
              </w:numPr>
              <w:rPr>
                <w:rFonts w:ascii="Verdana" w:hAnsi="Verdana"/>
                <w:b w:val="0"/>
                <w:sz w:val="22"/>
                <w:szCs w:val="22"/>
              </w:rPr>
            </w:pPr>
            <w:proofErr w:type="spellStart"/>
            <w:r w:rsidRPr="00696CA5">
              <w:rPr>
                <w:rFonts w:ascii="Verdana" w:hAnsi="Verdana"/>
                <w:b w:val="0"/>
                <w:sz w:val="22"/>
                <w:szCs w:val="22"/>
              </w:rPr>
              <w:t>Cachaça</w:t>
            </w:r>
            <w:proofErr w:type="spellEnd"/>
            <w:r w:rsidRPr="00696CA5">
              <w:rPr>
                <w:rFonts w:ascii="Verdana" w:hAnsi="Verdana"/>
                <w:b w:val="0"/>
                <w:sz w:val="22"/>
                <w:szCs w:val="22"/>
              </w:rPr>
              <w:t xml:space="preserve"> </w:t>
            </w:r>
          </w:p>
          <w:p w14:paraId="35E9E29C" w14:textId="09C1F842" w:rsidR="007F0E7B" w:rsidRPr="00826DEE" w:rsidRDefault="007F0E7B" w:rsidP="00696CA5">
            <w:pPr>
              <w:pStyle w:val="Prrafodelista"/>
              <w:numPr>
                <w:ilvl w:val="0"/>
                <w:numId w:val="24"/>
              </w:numPr>
              <w:rPr>
                <w:rFonts w:ascii="Verdana" w:hAnsi="Verdana"/>
                <w:b w:val="0"/>
                <w:sz w:val="22"/>
                <w:szCs w:val="22"/>
              </w:rPr>
            </w:pPr>
            <w:r w:rsidRPr="00826DEE">
              <w:rPr>
                <w:rFonts w:ascii="Verdana" w:hAnsi="Verdana"/>
                <w:b w:val="0"/>
                <w:sz w:val="22"/>
                <w:szCs w:val="22"/>
              </w:rPr>
              <w:t xml:space="preserve">Bacanora </w:t>
            </w:r>
          </w:p>
          <w:p w14:paraId="68A74DC4" w14:textId="77777777" w:rsidR="007F0E7B" w:rsidRPr="00826DEE" w:rsidRDefault="007F0E7B" w:rsidP="0061611C">
            <w:pPr>
              <w:pStyle w:val="Prrafodelista"/>
              <w:numPr>
                <w:ilvl w:val="0"/>
                <w:numId w:val="25"/>
              </w:numPr>
              <w:rPr>
                <w:rFonts w:ascii="Verdana" w:hAnsi="Verdana"/>
                <w:b w:val="0"/>
                <w:sz w:val="22"/>
                <w:szCs w:val="22"/>
              </w:rPr>
            </w:pPr>
            <w:r w:rsidRPr="00826DEE">
              <w:rPr>
                <w:rFonts w:ascii="Verdana" w:hAnsi="Verdana"/>
                <w:b w:val="0"/>
                <w:sz w:val="22"/>
                <w:szCs w:val="22"/>
              </w:rPr>
              <w:t xml:space="preserve">Bacanora Blanco </w:t>
            </w:r>
          </w:p>
          <w:p w14:paraId="755F42E6" w14:textId="77777777" w:rsidR="007F0E7B" w:rsidRPr="00826DEE" w:rsidRDefault="007F0E7B" w:rsidP="0061611C">
            <w:pPr>
              <w:pStyle w:val="Prrafodelista"/>
              <w:numPr>
                <w:ilvl w:val="0"/>
                <w:numId w:val="25"/>
              </w:numPr>
              <w:rPr>
                <w:rFonts w:ascii="Verdana" w:hAnsi="Verdana"/>
                <w:b w:val="0"/>
                <w:sz w:val="22"/>
                <w:szCs w:val="22"/>
              </w:rPr>
            </w:pPr>
            <w:r w:rsidRPr="00826DEE">
              <w:rPr>
                <w:rFonts w:ascii="Verdana" w:hAnsi="Verdana"/>
                <w:b w:val="0"/>
                <w:sz w:val="22"/>
                <w:szCs w:val="22"/>
              </w:rPr>
              <w:t xml:space="preserve">Bacanora Joven u Oro </w:t>
            </w:r>
          </w:p>
          <w:p w14:paraId="62966491" w14:textId="77777777" w:rsidR="007F0E7B" w:rsidRPr="00826DEE" w:rsidRDefault="007F0E7B" w:rsidP="0061611C">
            <w:pPr>
              <w:pStyle w:val="Prrafodelista"/>
              <w:numPr>
                <w:ilvl w:val="0"/>
                <w:numId w:val="25"/>
              </w:numPr>
              <w:rPr>
                <w:rFonts w:ascii="Verdana" w:hAnsi="Verdana"/>
                <w:b w:val="0"/>
                <w:sz w:val="22"/>
                <w:szCs w:val="22"/>
              </w:rPr>
            </w:pPr>
            <w:r w:rsidRPr="00826DEE">
              <w:rPr>
                <w:rFonts w:ascii="Verdana" w:hAnsi="Verdana"/>
                <w:b w:val="0"/>
                <w:sz w:val="22"/>
                <w:szCs w:val="22"/>
              </w:rPr>
              <w:t>Bacanora Reposado</w:t>
            </w:r>
          </w:p>
          <w:p w14:paraId="3E9D07FC" w14:textId="77777777" w:rsidR="007F0E7B" w:rsidRPr="00826DEE" w:rsidRDefault="007F0E7B" w:rsidP="0061611C">
            <w:pPr>
              <w:pStyle w:val="Prrafodelista"/>
              <w:numPr>
                <w:ilvl w:val="0"/>
                <w:numId w:val="25"/>
              </w:numPr>
              <w:rPr>
                <w:rFonts w:ascii="Verdana" w:hAnsi="Verdana"/>
                <w:b w:val="0"/>
                <w:sz w:val="22"/>
                <w:szCs w:val="22"/>
              </w:rPr>
            </w:pPr>
            <w:r w:rsidRPr="00826DEE">
              <w:rPr>
                <w:rFonts w:ascii="Verdana" w:hAnsi="Verdana"/>
                <w:b w:val="0"/>
                <w:sz w:val="22"/>
                <w:szCs w:val="22"/>
              </w:rPr>
              <w:t xml:space="preserve">Bacanora Añejo </w:t>
            </w:r>
          </w:p>
        </w:tc>
        <w:tc>
          <w:tcPr>
            <w:tcW w:w="7772" w:type="dxa"/>
          </w:tcPr>
          <w:p w14:paraId="29482B4F" w14:textId="0B2690EC" w:rsidR="007F0E7B" w:rsidRPr="00826DEE" w:rsidRDefault="009F42FF" w:rsidP="0061611C">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lastRenderedPageBreak/>
              <w:t>NMX-V-013-NORMEX-2013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.26</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50B24A98" w14:textId="77777777" w:rsidR="007F0E7B" w:rsidRPr="00826DEE" w:rsidRDefault="007F0E7B" w:rsidP="00647C77">
            <w:pPr>
              <w:pStyle w:val="Prrafodelista"/>
              <w:ind w:left="331"/>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2E47B57" w14:textId="61925E53" w:rsidR="007F0E7B" w:rsidRPr="00826DEE" w:rsidRDefault="009F42FF" w:rsidP="0061611C">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NMX-V-017-NORMEX-2005</w:t>
            </w:r>
            <w:r w:rsidR="00CC29BD" w:rsidRPr="00826DEE">
              <w:rPr>
                <w:rFonts w:ascii="Verdana" w:hAnsi="Verdana"/>
                <w:b/>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.28</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725C9570" w14:textId="77777777" w:rsidR="007F0E7B" w:rsidRPr="00826DEE" w:rsidRDefault="007F0E7B" w:rsidP="00647C77">
            <w:pP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4DDEBE9" w14:textId="47397B45" w:rsidR="007F0E7B" w:rsidRPr="00826DEE" w:rsidRDefault="009F42FF" w:rsidP="0061611C">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.24</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7F0E7B" w:rsidRPr="00826DEE">
              <w:rPr>
                <w:rFonts w:ascii="Verdana" w:hAnsi="Verdana"/>
                <w:sz w:val="22"/>
                <w:szCs w:val="22"/>
              </w:rPr>
              <w:t xml:space="preserve">  </w:t>
            </w:r>
          </w:p>
          <w:p w14:paraId="30B03E29" w14:textId="77777777" w:rsidR="007F0E7B" w:rsidRPr="00826DEE" w:rsidRDefault="007F0E7B" w:rsidP="00647C77">
            <w:pP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0AAA5549" w14:textId="033AD173" w:rsidR="007F0E7B" w:rsidRPr="00826DEE" w:rsidRDefault="009F42FF" w:rsidP="0061611C">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.23</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tc>
      </w:tr>
      <w:tr w:rsidR="00EB3AD3" w:rsidRPr="00826DEE" w14:paraId="0990074A" w14:textId="77777777" w:rsidTr="00DD41C0">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3143" w:type="dxa"/>
          </w:tcPr>
          <w:p w14:paraId="013F5364" w14:textId="77777777" w:rsidR="007F0E7B" w:rsidRPr="00826DEE" w:rsidRDefault="007F0E7B" w:rsidP="00647C77">
            <w:pPr>
              <w:jc w:val="both"/>
              <w:rPr>
                <w:rFonts w:ascii="Verdana" w:hAnsi="Verdana"/>
                <w:sz w:val="22"/>
                <w:szCs w:val="22"/>
              </w:rPr>
            </w:pPr>
          </w:p>
          <w:p w14:paraId="0F079FAA" w14:textId="77777777" w:rsidR="007F0E7B" w:rsidRPr="00826DEE" w:rsidRDefault="007F0E7B" w:rsidP="00647C77">
            <w:pPr>
              <w:jc w:val="both"/>
              <w:rPr>
                <w:rFonts w:ascii="Verdana" w:hAnsi="Verdana"/>
                <w:sz w:val="22"/>
                <w:szCs w:val="22"/>
              </w:rPr>
            </w:pPr>
            <w:r w:rsidRPr="00826DEE">
              <w:rPr>
                <w:rFonts w:ascii="Verdana" w:hAnsi="Verdana"/>
                <w:sz w:val="22"/>
                <w:szCs w:val="22"/>
              </w:rPr>
              <w:t xml:space="preserve">BRANDY </w:t>
            </w:r>
          </w:p>
          <w:p w14:paraId="3284E8F7" w14:textId="77777777" w:rsidR="007F0E7B" w:rsidRPr="00826DEE" w:rsidRDefault="007F0E7B" w:rsidP="0061611C">
            <w:pPr>
              <w:pStyle w:val="Prrafodelista"/>
              <w:numPr>
                <w:ilvl w:val="0"/>
                <w:numId w:val="26"/>
              </w:numPr>
              <w:jc w:val="both"/>
              <w:rPr>
                <w:rFonts w:ascii="Verdana" w:hAnsi="Verdana"/>
                <w:b w:val="0"/>
                <w:sz w:val="22"/>
                <w:szCs w:val="22"/>
              </w:rPr>
            </w:pPr>
            <w:r w:rsidRPr="00826DEE">
              <w:rPr>
                <w:rFonts w:ascii="Verdana" w:hAnsi="Verdana"/>
                <w:b w:val="0"/>
                <w:sz w:val="22"/>
                <w:szCs w:val="22"/>
              </w:rPr>
              <w:t>Brandy</w:t>
            </w:r>
          </w:p>
          <w:p w14:paraId="2FEA2C04" w14:textId="77777777" w:rsidR="007F0E7B" w:rsidRPr="00826DEE" w:rsidRDefault="007F0E7B" w:rsidP="0061611C">
            <w:pPr>
              <w:pStyle w:val="Prrafodelista"/>
              <w:numPr>
                <w:ilvl w:val="0"/>
                <w:numId w:val="26"/>
              </w:numPr>
              <w:jc w:val="both"/>
              <w:rPr>
                <w:rFonts w:ascii="Verdana" w:hAnsi="Verdana"/>
                <w:b w:val="0"/>
                <w:sz w:val="22"/>
                <w:szCs w:val="22"/>
              </w:rPr>
            </w:pPr>
            <w:r w:rsidRPr="00826DEE">
              <w:rPr>
                <w:rFonts w:ascii="Verdana" w:hAnsi="Verdana"/>
                <w:b w:val="0"/>
                <w:sz w:val="22"/>
                <w:szCs w:val="22"/>
              </w:rPr>
              <w:t xml:space="preserve">Brandy Reserva </w:t>
            </w:r>
          </w:p>
          <w:p w14:paraId="45A75897" w14:textId="77777777" w:rsidR="007F0E7B" w:rsidRPr="00826DEE" w:rsidRDefault="007F0E7B" w:rsidP="00F31F68">
            <w:pPr>
              <w:pStyle w:val="Prrafodelista"/>
              <w:numPr>
                <w:ilvl w:val="0"/>
                <w:numId w:val="26"/>
              </w:numPr>
              <w:rPr>
                <w:rFonts w:ascii="Verdana" w:hAnsi="Verdana"/>
                <w:b w:val="0"/>
                <w:sz w:val="22"/>
                <w:szCs w:val="22"/>
              </w:rPr>
            </w:pPr>
            <w:r w:rsidRPr="00826DEE">
              <w:rPr>
                <w:rFonts w:ascii="Verdana" w:hAnsi="Verdana"/>
                <w:b w:val="0"/>
                <w:sz w:val="22"/>
                <w:szCs w:val="22"/>
              </w:rPr>
              <w:t>Brandy Gran Reserva</w:t>
            </w:r>
          </w:p>
          <w:p w14:paraId="3FFE691B" w14:textId="77777777" w:rsidR="007F0E7B" w:rsidRPr="00826DEE" w:rsidRDefault="007F0E7B" w:rsidP="00647C77">
            <w:pPr>
              <w:jc w:val="both"/>
              <w:rPr>
                <w:rFonts w:ascii="Verdana" w:hAnsi="Verdana"/>
                <w:sz w:val="22"/>
                <w:szCs w:val="22"/>
              </w:rPr>
            </w:pPr>
          </w:p>
        </w:tc>
        <w:tc>
          <w:tcPr>
            <w:tcW w:w="7772" w:type="dxa"/>
          </w:tcPr>
          <w:p w14:paraId="1E12F8E4" w14:textId="0281D1EB" w:rsidR="007F0E7B" w:rsidRPr="00826DEE" w:rsidRDefault="009F42FF" w:rsidP="0061611C">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.26</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58E312A0" w14:textId="77777777" w:rsidR="007F0E7B" w:rsidRPr="00826DEE" w:rsidRDefault="007F0E7B" w:rsidP="00647C77">
            <w:pPr>
              <w:pStyle w:val="Prrafodelista"/>
              <w:ind w:left="331"/>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1A4E6F20" w14:textId="495ECD22" w:rsidR="007F0E7B"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NMX-V-017-NORMEX-2005</w:t>
            </w:r>
            <w:r w:rsidR="00CC29BD" w:rsidRPr="00826DEE">
              <w:rPr>
                <w:rFonts w:ascii="Verdana" w:hAnsi="Verdana"/>
                <w:b/>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.28</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4E09E0C9" w14:textId="77777777" w:rsidR="007F0E7B" w:rsidRPr="00826DEE" w:rsidRDefault="007F0E7B" w:rsidP="00647C77">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C0167C4" w14:textId="54F07AFF" w:rsidR="007F0E7B"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.25</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0CF6C7DC" w14:textId="77777777" w:rsidR="007F0E7B" w:rsidRPr="00826DEE" w:rsidRDefault="007F0E7B" w:rsidP="00647C77">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725E0DEC" w14:textId="28AB5F2E" w:rsidR="007F0E7B"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.24</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7F0E7B" w:rsidRPr="00826DEE">
              <w:rPr>
                <w:rFonts w:ascii="Verdana" w:hAnsi="Verdana"/>
                <w:sz w:val="22"/>
                <w:szCs w:val="22"/>
              </w:rPr>
              <w:t xml:space="preserve"> </w:t>
            </w:r>
          </w:p>
          <w:p w14:paraId="1D49101F" w14:textId="77777777" w:rsidR="007F0E7B" w:rsidRPr="00826DEE" w:rsidRDefault="007F0E7B" w:rsidP="00647C77">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16FC32A1" w14:textId="516F39AF" w:rsidR="007F0E7B"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.23</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642F1B42" w14:textId="77777777" w:rsidR="007F0E7B" w:rsidRPr="00826DEE" w:rsidRDefault="007F0E7B" w:rsidP="00647C77">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7E35ABD5" w14:textId="3304BD7A" w:rsidR="007F0E7B"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00CC29BD" w:rsidRPr="00826DEE">
              <w:rPr>
                <w:rFonts w:ascii="Verdana" w:hAnsi="Verdana"/>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.27</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6C0E0A0E" w14:textId="77777777" w:rsidR="007F0E7B" w:rsidRPr="00826DEE" w:rsidRDefault="007F0E7B" w:rsidP="00647C77">
            <w:pPr>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71A4A8B4" w14:textId="57E5AF0F" w:rsidR="007F0E7B" w:rsidRPr="00826DEE" w:rsidRDefault="009F42FF" w:rsidP="0061611C">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NMX-V-025-NORMEX-2010</w:t>
            </w:r>
            <w:r w:rsidR="00CC29BD" w:rsidRPr="00826DEE">
              <w:rPr>
                <w:rFonts w:ascii="Verdana" w:hAnsi="Verdana"/>
                <w:b/>
                <w:sz w:val="22"/>
                <w:szCs w:val="22"/>
              </w:rPr>
              <w:t xml:space="preserve"> </w:t>
            </w:r>
            <w:r w:rsidR="00CC29BD" w:rsidRPr="00826DEE">
              <w:rPr>
                <w:rFonts w:ascii="Verdana" w:eastAsia="Times New Roman" w:hAnsi="Verdana" w:cs="Arial"/>
                <w:sz w:val="22"/>
                <w:szCs w:val="22"/>
                <w:lang w:val="es-ES"/>
              </w:rPr>
              <w:t>(Véase 3</w:t>
            </w:r>
            <w:r w:rsidR="000F517E" w:rsidRPr="00826DEE">
              <w:rPr>
                <w:rFonts w:ascii="Verdana" w:eastAsia="Times New Roman" w:hAnsi="Verdana" w:cs="Arial"/>
                <w:sz w:val="22"/>
                <w:szCs w:val="22"/>
                <w:lang w:val="es-ES"/>
              </w:rPr>
              <w:t>.29</w:t>
            </w:r>
            <w:r w:rsidR="00CC29BD"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7F0E7B" w:rsidRPr="00826DEE">
              <w:rPr>
                <w:rFonts w:ascii="Verdana" w:hAnsi="Verdana"/>
                <w:sz w:val="22"/>
                <w:szCs w:val="22"/>
              </w:rPr>
              <w:t xml:space="preserve"> </w:t>
            </w:r>
          </w:p>
          <w:p w14:paraId="332E12B2" w14:textId="06848182" w:rsidR="007F0E7B" w:rsidRPr="00826DEE" w:rsidRDefault="007F0E7B" w:rsidP="00647C77">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 </w:t>
            </w:r>
          </w:p>
        </w:tc>
      </w:tr>
      <w:tr w:rsidR="00E43D98" w:rsidRPr="00826DEE" w14:paraId="6AF2C240"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5746670" w14:textId="77777777" w:rsidR="00E43D98" w:rsidRPr="00826DEE" w:rsidRDefault="00E43D98" w:rsidP="00E43D98">
            <w:pPr>
              <w:rPr>
                <w:rFonts w:ascii="Verdana" w:hAnsi="Verdana"/>
                <w:sz w:val="22"/>
                <w:szCs w:val="22"/>
              </w:rPr>
            </w:pPr>
          </w:p>
          <w:p w14:paraId="0D8ADE9C" w14:textId="77777777" w:rsidR="00E43D98" w:rsidRPr="00826DEE" w:rsidRDefault="00E43D98" w:rsidP="00E43D98">
            <w:pPr>
              <w:rPr>
                <w:rFonts w:ascii="Verdana" w:hAnsi="Verdana"/>
                <w:sz w:val="22"/>
                <w:szCs w:val="22"/>
              </w:rPr>
            </w:pPr>
            <w:r w:rsidRPr="00826DEE">
              <w:rPr>
                <w:rFonts w:ascii="Verdana" w:hAnsi="Verdana"/>
                <w:sz w:val="22"/>
                <w:szCs w:val="22"/>
              </w:rPr>
              <w:t>CALVADOS</w:t>
            </w:r>
          </w:p>
          <w:p w14:paraId="238ACD55" w14:textId="77777777" w:rsidR="00E43D98" w:rsidRPr="00826DEE" w:rsidRDefault="00E43D98" w:rsidP="00E43D98">
            <w:pPr>
              <w:rPr>
                <w:rFonts w:ascii="Verdana" w:hAnsi="Verdana"/>
                <w:sz w:val="22"/>
                <w:szCs w:val="22"/>
              </w:rPr>
            </w:pPr>
          </w:p>
        </w:tc>
        <w:tc>
          <w:tcPr>
            <w:tcW w:w="7772" w:type="dxa"/>
          </w:tcPr>
          <w:p w14:paraId="027FC367" w14:textId="77777777" w:rsidR="00E43D98" w:rsidRPr="00826DEE" w:rsidRDefault="00E43D98" w:rsidP="00E43D98">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7A77F64B" w14:textId="77777777" w:rsidR="00E43D98" w:rsidRPr="00826DEE" w:rsidRDefault="00E43D98" w:rsidP="00E43D98">
            <w:pPr>
              <w:pStyle w:val="Prrafodelista"/>
              <w:ind w:left="331"/>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7309E12"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4F2D0F00"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0EA55383"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3.25, Referencias).</w:t>
            </w:r>
          </w:p>
          <w:p w14:paraId="77817A44"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3D3C6CF4"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r w:rsidRPr="00826DEE">
              <w:rPr>
                <w:rFonts w:ascii="Verdana" w:hAnsi="Verdana"/>
                <w:sz w:val="22"/>
                <w:szCs w:val="22"/>
              </w:rPr>
              <w:t xml:space="preserve"> </w:t>
            </w:r>
          </w:p>
          <w:p w14:paraId="522C95FF"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13832ACF"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p>
          <w:p w14:paraId="2A0E1281"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8E8A764"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Pr="00826DEE">
              <w:rPr>
                <w:rFonts w:ascii="Verdana" w:hAnsi="Verdana"/>
                <w:sz w:val="22"/>
                <w:szCs w:val="22"/>
              </w:rPr>
              <w:t xml:space="preserve"> </w:t>
            </w:r>
            <w:r w:rsidRPr="00826DEE">
              <w:rPr>
                <w:rFonts w:ascii="Verdana" w:eastAsia="Times New Roman" w:hAnsi="Verdana" w:cs="Arial"/>
                <w:sz w:val="22"/>
                <w:szCs w:val="22"/>
                <w:lang w:val="es-ES"/>
              </w:rPr>
              <w:t>(Véase 3.27, Referencias).</w:t>
            </w:r>
          </w:p>
          <w:p w14:paraId="106AA0F1"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65ACE988"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NMX-V-025-NORMEX-2010 </w:t>
            </w:r>
            <w:r w:rsidRPr="00826DEE">
              <w:rPr>
                <w:rFonts w:ascii="Verdana" w:eastAsia="Times New Roman" w:hAnsi="Verdana" w:cs="Arial"/>
                <w:sz w:val="22"/>
                <w:szCs w:val="22"/>
                <w:lang w:val="es-ES"/>
              </w:rPr>
              <w:t>(Véase 3.29, Referencias).</w:t>
            </w:r>
            <w:r w:rsidRPr="00826DEE">
              <w:rPr>
                <w:rFonts w:ascii="Verdana" w:hAnsi="Verdana"/>
                <w:sz w:val="22"/>
                <w:szCs w:val="22"/>
              </w:rPr>
              <w:t xml:space="preserve"> </w:t>
            </w:r>
          </w:p>
          <w:p w14:paraId="0FF2A6B9" w14:textId="3587F826" w:rsidR="00E43D98" w:rsidRPr="00826DEE" w:rsidRDefault="00E43D98" w:rsidP="00E43D98">
            <w:pPr>
              <w:pStyle w:val="Prrafodelista"/>
              <w:ind w:left="331"/>
              <w:jc w:val="center"/>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r w:rsidRPr="00826DEE">
              <w:rPr>
                <w:rFonts w:ascii="Verdana" w:hAnsi="Verdana"/>
                <w:b/>
                <w:sz w:val="22"/>
                <w:szCs w:val="22"/>
              </w:rPr>
              <w:t xml:space="preserve"> </w:t>
            </w:r>
          </w:p>
        </w:tc>
      </w:tr>
      <w:tr w:rsidR="00E43D98" w:rsidRPr="00826DEE" w14:paraId="75086CCF"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E12F02E" w14:textId="77777777" w:rsidR="00E43D98" w:rsidRPr="00826DEE" w:rsidRDefault="00E43D98" w:rsidP="00E43D98">
            <w:pPr>
              <w:rPr>
                <w:rFonts w:ascii="Verdana" w:hAnsi="Verdana"/>
                <w:sz w:val="22"/>
                <w:szCs w:val="22"/>
              </w:rPr>
            </w:pPr>
          </w:p>
          <w:p w14:paraId="37951A4F" w14:textId="77777777" w:rsidR="00E43D98" w:rsidRPr="00826DEE" w:rsidRDefault="00E43D98" w:rsidP="00E43D98">
            <w:pPr>
              <w:rPr>
                <w:rFonts w:ascii="Verdana" w:hAnsi="Verdana"/>
                <w:sz w:val="22"/>
                <w:szCs w:val="22"/>
              </w:rPr>
            </w:pPr>
            <w:r w:rsidRPr="00826DEE">
              <w:rPr>
                <w:rFonts w:ascii="Verdana" w:hAnsi="Verdana"/>
                <w:sz w:val="22"/>
                <w:szCs w:val="22"/>
              </w:rPr>
              <w:t>COGNAC</w:t>
            </w:r>
          </w:p>
        </w:tc>
        <w:tc>
          <w:tcPr>
            <w:tcW w:w="7772" w:type="dxa"/>
          </w:tcPr>
          <w:p w14:paraId="03AD63B6" w14:textId="77777777" w:rsidR="00E43D98" w:rsidRPr="00826DEE" w:rsidRDefault="00E43D98" w:rsidP="00E43D98">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2DD6F1DE" w14:textId="77777777" w:rsidR="00E43D98" w:rsidRPr="00826DEE" w:rsidRDefault="00E43D98" w:rsidP="00E43D98">
            <w:pPr>
              <w:pStyle w:val="Prrafodelista"/>
              <w:ind w:left="331"/>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2A09A6B2" w14:textId="77777777"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4F4CB45C"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4CB00204" w14:textId="77777777"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3.25, Referencias).</w:t>
            </w:r>
          </w:p>
          <w:p w14:paraId="174A3011"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1422C323" w14:textId="77777777"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r w:rsidRPr="00826DEE">
              <w:rPr>
                <w:rFonts w:ascii="Verdana" w:hAnsi="Verdana"/>
                <w:sz w:val="22"/>
                <w:szCs w:val="22"/>
              </w:rPr>
              <w:t xml:space="preserve"> </w:t>
            </w:r>
          </w:p>
          <w:p w14:paraId="14A4C9B8"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10DB4D92" w14:textId="77777777"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p>
          <w:p w14:paraId="483B9695"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310CA2FA" w14:textId="77777777"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Pr="00826DEE">
              <w:rPr>
                <w:rFonts w:ascii="Verdana" w:hAnsi="Verdana"/>
                <w:sz w:val="22"/>
                <w:szCs w:val="22"/>
              </w:rPr>
              <w:t xml:space="preserve"> </w:t>
            </w:r>
            <w:r w:rsidRPr="00826DEE">
              <w:rPr>
                <w:rFonts w:ascii="Verdana" w:eastAsia="Times New Roman" w:hAnsi="Verdana" w:cs="Arial"/>
                <w:sz w:val="22"/>
                <w:szCs w:val="22"/>
                <w:lang w:val="es-ES"/>
              </w:rPr>
              <w:t>(Véase 3.27, Referencias).</w:t>
            </w:r>
          </w:p>
          <w:p w14:paraId="4CD52A49"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28C407B7" w14:textId="77777777"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NMX-V-025-NORMEX-2010 </w:t>
            </w:r>
            <w:r w:rsidRPr="00826DEE">
              <w:rPr>
                <w:rFonts w:ascii="Verdana" w:eastAsia="Times New Roman" w:hAnsi="Verdana" w:cs="Arial"/>
                <w:sz w:val="22"/>
                <w:szCs w:val="22"/>
                <w:lang w:val="es-ES"/>
              </w:rPr>
              <w:t>(Véase 3.29, Referencias).</w:t>
            </w:r>
            <w:r w:rsidRPr="00826DEE">
              <w:rPr>
                <w:rFonts w:ascii="Verdana" w:hAnsi="Verdana"/>
                <w:sz w:val="22"/>
                <w:szCs w:val="22"/>
              </w:rPr>
              <w:t xml:space="preserve"> </w:t>
            </w:r>
          </w:p>
          <w:p w14:paraId="3AB96299" w14:textId="0368BF1E" w:rsidR="00E43D98" w:rsidRPr="00826DEE" w:rsidRDefault="00E43D98" w:rsidP="00E43D98">
            <w:pPr>
              <w:pStyle w:val="Prrafodelista"/>
              <w:ind w:left="331"/>
              <w:jc w:val="cente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 xml:space="preserve"> </w:t>
            </w:r>
          </w:p>
        </w:tc>
      </w:tr>
      <w:tr w:rsidR="00E43D98" w:rsidRPr="00826DEE" w14:paraId="377EF1E1"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F432A3F" w14:textId="77777777" w:rsidR="00E43D98" w:rsidRPr="00826DEE" w:rsidRDefault="00E43D98" w:rsidP="00E43D98">
            <w:pPr>
              <w:jc w:val="both"/>
              <w:rPr>
                <w:rFonts w:ascii="Verdana" w:hAnsi="Verdana"/>
                <w:sz w:val="22"/>
                <w:szCs w:val="22"/>
              </w:rPr>
            </w:pPr>
          </w:p>
          <w:p w14:paraId="2EB8A634" w14:textId="77777777" w:rsidR="00E43D98" w:rsidRPr="00826DEE" w:rsidRDefault="00E43D98" w:rsidP="00E43D98">
            <w:pPr>
              <w:jc w:val="both"/>
              <w:rPr>
                <w:rFonts w:ascii="Verdana" w:hAnsi="Verdana"/>
                <w:sz w:val="22"/>
                <w:szCs w:val="22"/>
              </w:rPr>
            </w:pPr>
            <w:r w:rsidRPr="00826DEE">
              <w:rPr>
                <w:rFonts w:ascii="Verdana" w:hAnsi="Verdana"/>
                <w:sz w:val="22"/>
                <w:szCs w:val="22"/>
              </w:rPr>
              <w:t xml:space="preserve">COMITECO </w:t>
            </w:r>
          </w:p>
          <w:p w14:paraId="7CCCE145" w14:textId="77777777" w:rsidR="00E43D98" w:rsidRPr="00826DEE" w:rsidRDefault="00E43D98" w:rsidP="00E43D98">
            <w:pPr>
              <w:jc w:val="both"/>
              <w:rPr>
                <w:rFonts w:ascii="Verdana" w:hAnsi="Verdana"/>
                <w:sz w:val="22"/>
                <w:szCs w:val="22"/>
              </w:rPr>
            </w:pPr>
          </w:p>
        </w:tc>
        <w:tc>
          <w:tcPr>
            <w:tcW w:w="7772" w:type="dxa"/>
          </w:tcPr>
          <w:p w14:paraId="08C38D51" w14:textId="77777777" w:rsidR="00E43D98" w:rsidRPr="00826DEE" w:rsidRDefault="00E43D98" w:rsidP="00E43D98">
            <w:pPr>
              <w:pStyle w:val="Prrafodelista"/>
              <w:numPr>
                <w:ilvl w:val="0"/>
                <w:numId w:val="42"/>
              </w:numPr>
              <w:ind w:left="369"/>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r w:rsidRPr="00826DEE">
              <w:rPr>
                <w:rFonts w:ascii="Verdana" w:hAnsi="Verdana"/>
                <w:b/>
                <w:sz w:val="22"/>
                <w:szCs w:val="22"/>
              </w:rPr>
              <w:t xml:space="preserve">NMX-V-013-NORMEX-2013 </w:t>
            </w:r>
            <w:r w:rsidRPr="00826DEE">
              <w:rPr>
                <w:rFonts w:ascii="Verdana" w:eastAsia="Times New Roman" w:hAnsi="Verdana" w:cs="Arial"/>
                <w:sz w:val="22"/>
                <w:szCs w:val="22"/>
                <w:lang w:val="es-ES"/>
              </w:rPr>
              <w:t>(Véase 3.26, Referencias).</w:t>
            </w:r>
          </w:p>
          <w:p w14:paraId="51112003" w14:textId="77777777" w:rsidR="00E43D98" w:rsidRPr="00826DEE" w:rsidRDefault="00E43D98" w:rsidP="00E43D98">
            <w:pPr>
              <w:pStyle w:val="Prrafodelista"/>
              <w:ind w:left="369"/>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1905E6CA" w14:textId="77777777" w:rsidR="00E43D98" w:rsidRPr="00826DEE" w:rsidRDefault="00E43D98" w:rsidP="00E43D98">
            <w:pPr>
              <w:pStyle w:val="Prrafodelista"/>
              <w:numPr>
                <w:ilvl w:val="0"/>
                <w:numId w:val="42"/>
              </w:numPr>
              <w:ind w:left="369"/>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127382BE" w14:textId="77777777" w:rsidR="00E43D98" w:rsidRPr="00826DEE" w:rsidRDefault="00E43D98" w:rsidP="00E43D98">
            <w:pPr>
              <w:pStyle w:val="Prrafodelista"/>
              <w:ind w:left="369"/>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746B5EB4" w14:textId="77777777" w:rsidR="00E43D98" w:rsidRPr="00826DEE" w:rsidRDefault="00E43D98" w:rsidP="00E43D98">
            <w:pPr>
              <w:pStyle w:val="Prrafodelista"/>
              <w:numPr>
                <w:ilvl w:val="0"/>
                <w:numId w:val="42"/>
              </w:numPr>
              <w:ind w:left="369"/>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r w:rsidRPr="00826DEE">
              <w:rPr>
                <w:rFonts w:ascii="Verdana" w:hAnsi="Verdana"/>
                <w:b/>
                <w:sz w:val="22"/>
                <w:szCs w:val="22"/>
              </w:rPr>
              <w:t xml:space="preserve">NMX-V-005-NORMEX-2013 </w:t>
            </w:r>
            <w:r w:rsidRPr="00826DEE">
              <w:rPr>
                <w:rFonts w:ascii="Verdana" w:eastAsia="Times New Roman" w:hAnsi="Verdana" w:cs="Arial"/>
                <w:sz w:val="22"/>
                <w:szCs w:val="22"/>
                <w:lang w:val="es-ES"/>
              </w:rPr>
              <w:t>(Véase 3.24, Referencias).</w:t>
            </w:r>
          </w:p>
          <w:p w14:paraId="561D1B9F" w14:textId="77777777" w:rsidR="00E43D98" w:rsidRPr="00826DEE" w:rsidRDefault="00E43D98" w:rsidP="00E43D98">
            <w:pPr>
              <w:pStyle w:val="Prrafodelista"/>
              <w:ind w:left="369"/>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35B982E5" w14:textId="77777777" w:rsidR="00E43D98" w:rsidRPr="00826DEE" w:rsidRDefault="00E43D98" w:rsidP="00E43D98">
            <w:pPr>
              <w:pStyle w:val="Prrafodelista"/>
              <w:numPr>
                <w:ilvl w:val="0"/>
                <w:numId w:val="42"/>
              </w:numPr>
              <w:ind w:left="369"/>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r w:rsidRPr="00826DEE">
              <w:rPr>
                <w:rFonts w:ascii="Verdana" w:hAnsi="Verdana"/>
                <w:b/>
                <w:sz w:val="22"/>
                <w:szCs w:val="22"/>
              </w:rPr>
              <w:t xml:space="preserve">NMX-V-005-NORMEX-2013 </w:t>
            </w:r>
            <w:r w:rsidRPr="00826DEE">
              <w:rPr>
                <w:rFonts w:ascii="Verdana" w:eastAsia="Times New Roman" w:hAnsi="Verdana" w:cs="Arial"/>
                <w:sz w:val="22"/>
                <w:szCs w:val="22"/>
                <w:lang w:val="es-ES"/>
              </w:rPr>
              <w:t>(Véase 3.24, Referencias).</w:t>
            </w:r>
          </w:p>
          <w:p w14:paraId="28DF66C1" w14:textId="77777777" w:rsidR="00E43D98" w:rsidRPr="00826DEE" w:rsidRDefault="00E43D98" w:rsidP="00E43D98">
            <w:pPr>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1D75D29B" w14:textId="77777777" w:rsidR="00E43D98" w:rsidRPr="00826DEE" w:rsidRDefault="00E43D98" w:rsidP="00E43D98">
            <w:pPr>
              <w:pStyle w:val="Prrafodelista"/>
              <w:numPr>
                <w:ilvl w:val="0"/>
                <w:numId w:val="42"/>
              </w:numPr>
              <w:ind w:left="369"/>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NMX-V-004-NORMEX-2013 </w:t>
            </w:r>
            <w:r w:rsidRPr="00826DEE">
              <w:rPr>
                <w:rFonts w:ascii="Verdana" w:eastAsia="Times New Roman" w:hAnsi="Verdana" w:cs="Arial"/>
                <w:sz w:val="22"/>
                <w:szCs w:val="22"/>
                <w:lang w:val="es-ES"/>
              </w:rPr>
              <w:t>(Véase 3.23, Referencias).</w:t>
            </w:r>
          </w:p>
          <w:p w14:paraId="0461D041" w14:textId="32372642" w:rsidR="00E43D98" w:rsidRPr="00826DEE" w:rsidRDefault="00E43D98" w:rsidP="00E43D98">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43D98" w:rsidRPr="00826DEE" w14:paraId="05D95791"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1C121B48" w14:textId="77777777" w:rsidR="00E43D98" w:rsidRPr="00826DEE" w:rsidRDefault="00E43D98" w:rsidP="00E43D98">
            <w:pPr>
              <w:jc w:val="both"/>
              <w:rPr>
                <w:rFonts w:ascii="Verdana" w:hAnsi="Verdana"/>
                <w:sz w:val="22"/>
                <w:szCs w:val="22"/>
              </w:rPr>
            </w:pPr>
          </w:p>
          <w:p w14:paraId="7DAD6B20" w14:textId="77777777" w:rsidR="00E43D98" w:rsidRPr="00826DEE" w:rsidRDefault="00E43D98" w:rsidP="00E43D98">
            <w:pPr>
              <w:jc w:val="both"/>
              <w:rPr>
                <w:rFonts w:ascii="Verdana" w:hAnsi="Verdana"/>
                <w:sz w:val="22"/>
                <w:szCs w:val="22"/>
              </w:rPr>
            </w:pPr>
            <w:r w:rsidRPr="00826DEE">
              <w:rPr>
                <w:rFonts w:ascii="Verdana" w:hAnsi="Verdana"/>
                <w:sz w:val="22"/>
                <w:szCs w:val="22"/>
              </w:rPr>
              <w:t>CHARANDA</w:t>
            </w:r>
          </w:p>
          <w:p w14:paraId="00F39FE4" w14:textId="77777777" w:rsidR="00E43D98" w:rsidRPr="00826DEE" w:rsidRDefault="00E43D98" w:rsidP="00F31F68">
            <w:pPr>
              <w:pStyle w:val="Prrafodelista"/>
              <w:numPr>
                <w:ilvl w:val="0"/>
                <w:numId w:val="27"/>
              </w:numPr>
              <w:rPr>
                <w:rFonts w:ascii="Verdana" w:hAnsi="Verdana"/>
                <w:b w:val="0"/>
                <w:sz w:val="22"/>
                <w:szCs w:val="22"/>
              </w:rPr>
            </w:pPr>
            <w:r w:rsidRPr="00826DEE">
              <w:rPr>
                <w:rFonts w:ascii="Verdana" w:hAnsi="Verdana"/>
                <w:b w:val="0"/>
                <w:sz w:val="22"/>
                <w:szCs w:val="22"/>
              </w:rPr>
              <w:t xml:space="preserve">Charanda Blanco </w:t>
            </w:r>
          </w:p>
          <w:p w14:paraId="1D49ABA5" w14:textId="77777777" w:rsidR="00E43D98" w:rsidRPr="00826DEE" w:rsidRDefault="00E43D98" w:rsidP="00F31F68">
            <w:pPr>
              <w:pStyle w:val="Prrafodelista"/>
              <w:numPr>
                <w:ilvl w:val="0"/>
                <w:numId w:val="27"/>
              </w:numPr>
              <w:rPr>
                <w:rFonts w:ascii="Verdana" w:hAnsi="Verdana"/>
                <w:b w:val="0"/>
                <w:sz w:val="22"/>
                <w:szCs w:val="22"/>
              </w:rPr>
            </w:pPr>
            <w:r w:rsidRPr="00826DEE">
              <w:rPr>
                <w:rFonts w:ascii="Verdana" w:hAnsi="Verdana"/>
                <w:b w:val="0"/>
                <w:sz w:val="22"/>
                <w:szCs w:val="22"/>
              </w:rPr>
              <w:t>Charanda Joven u Oro</w:t>
            </w:r>
          </w:p>
          <w:p w14:paraId="2E4AAD2A" w14:textId="77777777" w:rsidR="00E43D98" w:rsidRPr="00826DEE" w:rsidRDefault="00E43D98" w:rsidP="00F31F68">
            <w:pPr>
              <w:pStyle w:val="Prrafodelista"/>
              <w:numPr>
                <w:ilvl w:val="0"/>
                <w:numId w:val="27"/>
              </w:numPr>
              <w:rPr>
                <w:rFonts w:ascii="Verdana" w:hAnsi="Verdana"/>
                <w:b w:val="0"/>
                <w:sz w:val="22"/>
                <w:szCs w:val="22"/>
              </w:rPr>
            </w:pPr>
            <w:r w:rsidRPr="00826DEE">
              <w:rPr>
                <w:rFonts w:ascii="Verdana" w:hAnsi="Verdana"/>
                <w:b w:val="0"/>
                <w:sz w:val="22"/>
                <w:szCs w:val="22"/>
              </w:rPr>
              <w:t xml:space="preserve">Charanda Reposado </w:t>
            </w:r>
          </w:p>
          <w:p w14:paraId="01E1E988" w14:textId="77777777" w:rsidR="00E43D98" w:rsidRPr="00826DEE" w:rsidRDefault="00E43D98" w:rsidP="00F31F68">
            <w:pPr>
              <w:pStyle w:val="Prrafodelista"/>
              <w:numPr>
                <w:ilvl w:val="0"/>
                <w:numId w:val="27"/>
              </w:numPr>
              <w:rPr>
                <w:rFonts w:ascii="Verdana" w:hAnsi="Verdana"/>
                <w:sz w:val="22"/>
                <w:szCs w:val="22"/>
              </w:rPr>
            </w:pPr>
            <w:r w:rsidRPr="00826DEE">
              <w:rPr>
                <w:rFonts w:ascii="Verdana" w:hAnsi="Verdana"/>
                <w:b w:val="0"/>
                <w:sz w:val="22"/>
                <w:szCs w:val="22"/>
              </w:rPr>
              <w:t>Charanda añejo o añejado</w:t>
            </w:r>
            <w:r w:rsidRPr="00826DEE">
              <w:rPr>
                <w:rFonts w:ascii="Verdana" w:hAnsi="Verdana"/>
                <w:sz w:val="22"/>
                <w:szCs w:val="22"/>
              </w:rPr>
              <w:t xml:space="preserve"> </w:t>
            </w:r>
          </w:p>
        </w:tc>
        <w:tc>
          <w:tcPr>
            <w:tcW w:w="7772" w:type="dxa"/>
          </w:tcPr>
          <w:p w14:paraId="79A12970" w14:textId="77777777" w:rsidR="00E43D98" w:rsidRPr="00826DEE" w:rsidRDefault="00E43D98" w:rsidP="00E43D98">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 xml:space="preserve">NMX-V-013-NORMEX-2013 </w:t>
            </w:r>
            <w:r w:rsidRPr="00826DEE">
              <w:rPr>
                <w:rFonts w:ascii="Verdana" w:eastAsia="Times New Roman" w:hAnsi="Verdana" w:cs="Arial"/>
                <w:sz w:val="22"/>
                <w:szCs w:val="22"/>
                <w:lang w:val="es-ES"/>
              </w:rPr>
              <w:t>(Véase 3.26, Referencias).</w:t>
            </w:r>
          </w:p>
          <w:p w14:paraId="36BFB89B" w14:textId="77777777" w:rsidR="00E43D98" w:rsidRPr="00826DEE" w:rsidRDefault="00E43D98" w:rsidP="00E43D98">
            <w:pPr>
              <w:pStyle w:val="Prrafodelista"/>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7419E327" w14:textId="77777777" w:rsidR="00E43D98" w:rsidRPr="00826DEE" w:rsidRDefault="00E43D98" w:rsidP="00E43D98">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202C4EFF" w14:textId="77777777" w:rsidR="00E43D98" w:rsidRPr="00826DEE" w:rsidRDefault="00E43D98" w:rsidP="00E43D98">
            <w:pPr>
              <w:pStyle w:val="Prrafodelista"/>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5EDF61FA" w14:textId="77777777" w:rsidR="00E43D98" w:rsidRPr="00826DEE" w:rsidRDefault="00E43D98" w:rsidP="00E43D98">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 xml:space="preserve">NMX-V-005-NORMEX-2013 </w:t>
            </w:r>
            <w:r w:rsidRPr="00826DEE">
              <w:rPr>
                <w:rFonts w:ascii="Verdana" w:eastAsia="Times New Roman" w:hAnsi="Verdana" w:cs="Arial"/>
                <w:sz w:val="22"/>
                <w:szCs w:val="22"/>
                <w:lang w:val="es-ES"/>
              </w:rPr>
              <w:t>(Véase 3.24, Referencias).</w:t>
            </w:r>
          </w:p>
          <w:p w14:paraId="3ABEAFC1" w14:textId="77777777" w:rsidR="00E43D98" w:rsidRPr="00826DEE" w:rsidRDefault="00E43D98" w:rsidP="00E43D98">
            <w:pPr>
              <w:pStyle w:val="Prrafodelista"/>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40694339" w14:textId="77777777" w:rsidR="00E43D98" w:rsidRPr="00826DEE" w:rsidRDefault="00E43D98" w:rsidP="00E43D98">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 xml:space="preserve">NMX-V-005-NORMEX-2013 </w:t>
            </w:r>
            <w:r w:rsidRPr="00826DEE">
              <w:rPr>
                <w:rFonts w:ascii="Verdana" w:eastAsia="Times New Roman" w:hAnsi="Verdana" w:cs="Arial"/>
                <w:sz w:val="22"/>
                <w:szCs w:val="22"/>
                <w:lang w:val="es-ES"/>
              </w:rPr>
              <w:t>(Véase 3.24, Referencias).</w:t>
            </w:r>
          </w:p>
          <w:p w14:paraId="2144BFD2" w14:textId="77777777" w:rsidR="00E43D98" w:rsidRPr="00826DEE" w:rsidRDefault="00E43D98" w:rsidP="00E43D98">
            <w:pP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657F9428" w14:textId="77777777" w:rsidR="00E43D98" w:rsidRPr="00826DEE" w:rsidRDefault="00E43D98" w:rsidP="00E43D98">
            <w:pPr>
              <w:pStyle w:val="Prrafodelista"/>
              <w:numPr>
                <w:ilvl w:val="0"/>
                <w:numId w:val="42"/>
              </w:numPr>
              <w:ind w:left="369"/>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NMX-V-004-NORMEX-2013 </w:t>
            </w:r>
            <w:r w:rsidRPr="00826DEE">
              <w:rPr>
                <w:rFonts w:ascii="Verdana" w:eastAsia="Times New Roman" w:hAnsi="Verdana" w:cs="Arial"/>
                <w:sz w:val="22"/>
                <w:szCs w:val="22"/>
                <w:lang w:val="es-ES"/>
              </w:rPr>
              <w:t>(Véase 3.23, Referencias).</w:t>
            </w:r>
          </w:p>
          <w:p w14:paraId="26AAE9D5" w14:textId="0E4B4BA1" w:rsidR="00E43D98" w:rsidRPr="00826DEE" w:rsidRDefault="00E43D98" w:rsidP="00E43D98">
            <w:pPr>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43D98" w:rsidRPr="00826DEE" w14:paraId="7BE27229"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E00F837" w14:textId="77777777" w:rsidR="00E43D98" w:rsidRPr="00826DEE" w:rsidRDefault="00E43D98" w:rsidP="00E43D98">
            <w:pPr>
              <w:jc w:val="both"/>
              <w:rPr>
                <w:rFonts w:ascii="Verdana" w:hAnsi="Verdana"/>
                <w:sz w:val="22"/>
                <w:szCs w:val="22"/>
              </w:rPr>
            </w:pPr>
          </w:p>
          <w:p w14:paraId="71F96F96" w14:textId="77777777" w:rsidR="00E43D98" w:rsidRPr="00826DEE" w:rsidRDefault="00E43D98" w:rsidP="00E43D98">
            <w:pPr>
              <w:jc w:val="both"/>
              <w:rPr>
                <w:rFonts w:ascii="Verdana" w:hAnsi="Verdana"/>
                <w:sz w:val="22"/>
                <w:szCs w:val="22"/>
              </w:rPr>
            </w:pPr>
            <w:r w:rsidRPr="00826DEE">
              <w:rPr>
                <w:rFonts w:ascii="Verdana" w:hAnsi="Verdana"/>
                <w:sz w:val="22"/>
                <w:szCs w:val="22"/>
              </w:rPr>
              <w:t xml:space="preserve">GINEBRA </w:t>
            </w:r>
          </w:p>
          <w:p w14:paraId="093ABB0B" w14:textId="77777777" w:rsidR="00E43D98" w:rsidRPr="00826DEE" w:rsidRDefault="00E43D98" w:rsidP="00E43D98">
            <w:pPr>
              <w:jc w:val="both"/>
              <w:rPr>
                <w:rFonts w:ascii="Verdana" w:hAnsi="Verdana"/>
                <w:sz w:val="22"/>
                <w:szCs w:val="22"/>
              </w:rPr>
            </w:pPr>
          </w:p>
          <w:p w14:paraId="2D2637B0" w14:textId="77777777" w:rsidR="00E43D98" w:rsidRPr="00826DEE" w:rsidRDefault="00E43D98" w:rsidP="00E43D98">
            <w:pPr>
              <w:pStyle w:val="Prrafodelista"/>
              <w:numPr>
                <w:ilvl w:val="0"/>
                <w:numId w:val="28"/>
              </w:numPr>
              <w:rPr>
                <w:rFonts w:ascii="Verdana" w:hAnsi="Verdana"/>
                <w:b w:val="0"/>
                <w:sz w:val="22"/>
                <w:szCs w:val="22"/>
              </w:rPr>
            </w:pPr>
            <w:r w:rsidRPr="00826DEE">
              <w:rPr>
                <w:rFonts w:ascii="Verdana" w:hAnsi="Verdana"/>
                <w:b w:val="0"/>
                <w:sz w:val="22"/>
                <w:szCs w:val="22"/>
              </w:rPr>
              <w:t xml:space="preserve">Ginebra Destilada o London Gin </w:t>
            </w:r>
          </w:p>
          <w:p w14:paraId="2E333899" w14:textId="77777777" w:rsidR="00E43D98" w:rsidRPr="00826DEE" w:rsidRDefault="00E43D98" w:rsidP="00E43D98">
            <w:pPr>
              <w:pStyle w:val="Prrafodelista"/>
              <w:numPr>
                <w:ilvl w:val="0"/>
                <w:numId w:val="28"/>
              </w:numPr>
              <w:rPr>
                <w:rFonts w:ascii="Verdana" w:hAnsi="Verdana"/>
                <w:b w:val="0"/>
                <w:sz w:val="22"/>
                <w:szCs w:val="22"/>
              </w:rPr>
            </w:pPr>
            <w:proofErr w:type="spellStart"/>
            <w:r w:rsidRPr="00826DEE">
              <w:rPr>
                <w:rFonts w:ascii="Verdana" w:hAnsi="Verdana"/>
                <w:b w:val="0"/>
                <w:sz w:val="22"/>
                <w:szCs w:val="22"/>
              </w:rPr>
              <w:t>GeneveGin</w:t>
            </w:r>
            <w:proofErr w:type="spellEnd"/>
            <w:r w:rsidRPr="00826DEE">
              <w:rPr>
                <w:rFonts w:ascii="Verdana" w:hAnsi="Verdana"/>
                <w:b w:val="0"/>
                <w:sz w:val="22"/>
                <w:szCs w:val="22"/>
              </w:rPr>
              <w:t xml:space="preserve"> o </w:t>
            </w:r>
            <w:proofErr w:type="spellStart"/>
            <w:r w:rsidRPr="00826DEE">
              <w:rPr>
                <w:rFonts w:ascii="Verdana" w:hAnsi="Verdana"/>
                <w:b w:val="0"/>
                <w:sz w:val="22"/>
                <w:szCs w:val="22"/>
              </w:rPr>
              <w:t>HollandsGin</w:t>
            </w:r>
            <w:proofErr w:type="spellEnd"/>
          </w:p>
          <w:p w14:paraId="7E0F215E" w14:textId="77777777" w:rsidR="00E43D98" w:rsidRPr="00826DEE" w:rsidRDefault="00E43D98" w:rsidP="00E43D98">
            <w:pPr>
              <w:pStyle w:val="Prrafodelista"/>
              <w:numPr>
                <w:ilvl w:val="0"/>
                <w:numId w:val="28"/>
              </w:numPr>
              <w:rPr>
                <w:rFonts w:ascii="Verdana" w:hAnsi="Verdana"/>
                <w:b w:val="0"/>
                <w:sz w:val="22"/>
                <w:szCs w:val="22"/>
              </w:rPr>
            </w:pPr>
            <w:r w:rsidRPr="00826DEE">
              <w:rPr>
                <w:rFonts w:ascii="Verdana" w:hAnsi="Verdana"/>
                <w:b w:val="0"/>
                <w:sz w:val="22"/>
                <w:szCs w:val="22"/>
              </w:rPr>
              <w:t xml:space="preserve">Old Gin o Tom Gin </w:t>
            </w:r>
          </w:p>
          <w:p w14:paraId="2580008C" w14:textId="77777777" w:rsidR="00E43D98" w:rsidRPr="00826DEE" w:rsidRDefault="00E43D98" w:rsidP="00E43D98">
            <w:pPr>
              <w:pStyle w:val="Prrafodelista"/>
              <w:numPr>
                <w:ilvl w:val="0"/>
                <w:numId w:val="28"/>
              </w:numPr>
              <w:rPr>
                <w:rFonts w:ascii="Verdana" w:hAnsi="Verdana"/>
                <w:b w:val="0"/>
                <w:sz w:val="22"/>
                <w:szCs w:val="22"/>
              </w:rPr>
            </w:pPr>
            <w:r w:rsidRPr="00826DEE">
              <w:rPr>
                <w:rFonts w:ascii="Verdana" w:hAnsi="Verdana"/>
                <w:b w:val="0"/>
                <w:sz w:val="22"/>
                <w:szCs w:val="22"/>
              </w:rPr>
              <w:t>Ginebra Dorada o Golden Gin</w:t>
            </w:r>
          </w:p>
          <w:p w14:paraId="3AA1B5D4" w14:textId="77777777" w:rsidR="00E43D98" w:rsidRPr="00826DEE" w:rsidRDefault="00E43D98" w:rsidP="00E43D98">
            <w:pPr>
              <w:pStyle w:val="Prrafodelista"/>
              <w:numPr>
                <w:ilvl w:val="0"/>
                <w:numId w:val="28"/>
              </w:numPr>
              <w:rPr>
                <w:rFonts w:ascii="Verdana" w:hAnsi="Verdana"/>
                <w:b w:val="0"/>
                <w:sz w:val="22"/>
                <w:szCs w:val="22"/>
              </w:rPr>
            </w:pPr>
            <w:r w:rsidRPr="00826DEE">
              <w:rPr>
                <w:rFonts w:ascii="Verdana" w:hAnsi="Verdana"/>
                <w:b w:val="0"/>
                <w:sz w:val="22"/>
                <w:szCs w:val="22"/>
              </w:rPr>
              <w:t xml:space="preserve">Ginebra Seca </w:t>
            </w:r>
          </w:p>
          <w:p w14:paraId="68C95DFB" w14:textId="77777777" w:rsidR="00E43D98" w:rsidRPr="00826DEE" w:rsidRDefault="00E43D98" w:rsidP="00E43D98">
            <w:pPr>
              <w:pStyle w:val="Prrafodelista"/>
              <w:numPr>
                <w:ilvl w:val="0"/>
                <w:numId w:val="28"/>
              </w:numPr>
              <w:rPr>
                <w:rFonts w:ascii="Verdana" w:hAnsi="Verdana"/>
                <w:b w:val="0"/>
                <w:sz w:val="22"/>
                <w:szCs w:val="22"/>
              </w:rPr>
            </w:pPr>
            <w:r w:rsidRPr="00826DEE">
              <w:rPr>
                <w:rFonts w:ascii="Verdana" w:hAnsi="Verdana"/>
                <w:b w:val="0"/>
                <w:sz w:val="22"/>
                <w:szCs w:val="22"/>
              </w:rPr>
              <w:t>Ginebra Extra Seca</w:t>
            </w:r>
          </w:p>
          <w:p w14:paraId="10274978" w14:textId="77777777" w:rsidR="00E43D98" w:rsidRPr="00826DEE" w:rsidRDefault="00E43D98" w:rsidP="00E43D98">
            <w:pPr>
              <w:jc w:val="both"/>
              <w:rPr>
                <w:rFonts w:ascii="Verdana" w:hAnsi="Verdana"/>
                <w:sz w:val="22"/>
                <w:szCs w:val="22"/>
              </w:rPr>
            </w:pPr>
          </w:p>
        </w:tc>
        <w:tc>
          <w:tcPr>
            <w:tcW w:w="7772" w:type="dxa"/>
          </w:tcPr>
          <w:p w14:paraId="4E3A278E"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280C5DCF" w14:textId="2179C611" w:rsidR="00E43D98" w:rsidRPr="00826DEE" w:rsidRDefault="00E43D98" w:rsidP="00E43D98">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7D77A543" w14:textId="77777777" w:rsidR="00E43D98" w:rsidRPr="00826DEE" w:rsidRDefault="00E43D98" w:rsidP="00E43D98">
            <w:pPr>
              <w:pStyle w:val="Prrafodelista"/>
              <w:ind w:left="331"/>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20BFE16" w14:textId="57B03811"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511F90D8"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43049C3D" w14:textId="1E63BF5E"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3.25, Referencias).</w:t>
            </w:r>
            <w:r w:rsidRPr="00826DEE">
              <w:rPr>
                <w:rFonts w:ascii="Verdana" w:hAnsi="Verdana"/>
                <w:sz w:val="22"/>
                <w:szCs w:val="22"/>
              </w:rPr>
              <w:t xml:space="preserve"> </w:t>
            </w:r>
          </w:p>
          <w:p w14:paraId="22EAADF9"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2020ECD2" w14:textId="73B12ECB"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p>
          <w:p w14:paraId="2A29F315"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2B9BAF42" w14:textId="6F5D240B"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p>
          <w:p w14:paraId="58E9573E"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0E9F310D" w14:textId="633CB56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Pr="00826DEE">
              <w:rPr>
                <w:rFonts w:ascii="Verdana" w:hAnsi="Verdana"/>
                <w:sz w:val="22"/>
                <w:szCs w:val="22"/>
              </w:rPr>
              <w:t xml:space="preserve"> </w:t>
            </w:r>
            <w:r w:rsidRPr="00826DEE">
              <w:rPr>
                <w:rFonts w:ascii="Verdana" w:eastAsia="Times New Roman" w:hAnsi="Verdana" w:cs="Arial"/>
                <w:sz w:val="22"/>
                <w:szCs w:val="22"/>
                <w:lang w:val="es-ES"/>
              </w:rPr>
              <w:t>(Véase 3.27, Referencias).</w:t>
            </w:r>
          </w:p>
          <w:p w14:paraId="4A24ABDF" w14:textId="66165F9E" w:rsidR="00E43D98" w:rsidRPr="00826DEE" w:rsidRDefault="00E43D98" w:rsidP="00E43D98">
            <w:pP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61364A" w:rsidRPr="00826DEE" w14:paraId="296E1D68"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9427B2B" w14:textId="77777777" w:rsidR="0061364A" w:rsidRPr="00826DEE" w:rsidRDefault="0061364A" w:rsidP="00E43D98">
            <w:pPr>
              <w:rPr>
                <w:rFonts w:ascii="Verdana" w:hAnsi="Verdana"/>
                <w:sz w:val="22"/>
                <w:szCs w:val="22"/>
              </w:rPr>
            </w:pPr>
          </w:p>
          <w:p w14:paraId="467BE63B" w14:textId="77777777" w:rsidR="0061364A" w:rsidRPr="00826DEE" w:rsidRDefault="0061364A" w:rsidP="00E43D98">
            <w:pPr>
              <w:rPr>
                <w:rFonts w:ascii="Verdana" w:hAnsi="Verdana"/>
                <w:sz w:val="22"/>
                <w:szCs w:val="22"/>
              </w:rPr>
            </w:pPr>
            <w:r w:rsidRPr="00826DEE">
              <w:rPr>
                <w:rFonts w:ascii="Verdana" w:hAnsi="Verdana"/>
                <w:sz w:val="22"/>
                <w:szCs w:val="22"/>
              </w:rPr>
              <w:t>GRAPPA O GRAPA</w:t>
            </w:r>
          </w:p>
          <w:p w14:paraId="1A3C3576" w14:textId="77777777" w:rsidR="0061364A" w:rsidRPr="00826DEE" w:rsidRDefault="0061364A" w:rsidP="00E43D98">
            <w:pPr>
              <w:pStyle w:val="Prrafodelista"/>
              <w:rPr>
                <w:rFonts w:ascii="Verdana" w:hAnsi="Verdana"/>
                <w:sz w:val="22"/>
                <w:szCs w:val="22"/>
              </w:rPr>
            </w:pPr>
          </w:p>
        </w:tc>
        <w:tc>
          <w:tcPr>
            <w:tcW w:w="7772" w:type="dxa"/>
            <w:vMerge w:val="restart"/>
          </w:tcPr>
          <w:p w14:paraId="6CB162E0" w14:textId="77777777" w:rsidR="0061364A" w:rsidRPr="00826DEE" w:rsidRDefault="0061364A"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C2B1CBD" w14:textId="77777777" w:rsidR="0061364A" w:rsidRPr="00826DEE" w:rsidRDefault="0061364A" w:rsidP="00E43D98">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4CFA781E" w14:textId="77777777" w:rsidR="0061364A" w:rsidRPr="00826DEE" w:rsidRDefault="0061364A" w:rsidP="00E43D98">
            <w:pPr>
              <w:pStyle w:val="Prrafodelista"/>
              <w:ind w:left="331"/>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3FDF01AC" w14:textId="77777777" w:rsidR="0061364A" w:rsidRPr="00826DEE" w:rsidRDefault="0061364A"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694FF71A" w14:textId="77777777" w:rsidR="0061364A" w:rsidRPr="00826DEE" w:rsidRDefault="0061364A"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3BC7958F" w14:textId="77777777" w:rsidR="0061364A" w:rsidRPr="00826DEE" w:rsidRDefault="0061364A"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3.25, Referencias).</w:t>
            </w:r>
            <w:r w:rsidRPr="00826DEE">
              <w:rPr>
                <w:rFonts w:ascii="Verdana" w:hAnsi="Verdana"/>
                <w:sz w:val="22"/>
                <w:szCs w:val="22"/>
              </w:rPr>
              <w:t xml:space="preserve"> </w:t>
            </w:r>
          </w:p>
          <w:p w14:paraId="72C1651D" w14:textId="77777777" w:rsidR="0061364A" w:rsidRPr="00826DEE" w:rsidRDefault="0061364A"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00510565" w14:textId="77777777" w:rsidR="0061364A" w:rsidRPr="00826DEE" w:rsidRDefault="0061364A"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p>
          <w:p w14:paraId="3F48B0E8" w14:textId="77777777" w:rsidR="0061364A" w:rsidRPr="00826DEE" w:rsidRDefault="0061364A"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2B79D7B" w14:textId="77777777" w:rsidR="0061364A" w:rsidRPr="00826DEE" w:rsidRDefault="0061364A"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lastRenderedPageBreak/>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p>
          <w:p w14:paraId="392160CF" w14:textId="77777777" w:rsidR="0061364A" w:rsidRPr="00826DEE" w:rsidRDefault="0061364A"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508BB8F8" w14:textId="77777777" w:rsidR="0061364A" w:rsidRPr="00826DEE" w:rsidRDefault="0061364A"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Pr="00826DEE">
              <w:rPr>
                <w:rFonts w:ascii="Verdana" w:hAnsi="Verdana"/>
                <w:sz w:val="22"/>
                <w:szCs w:val="22"/>
              </w:rPr>
              <w:t xml:space="preserve"> </w:t>
            </w:r>
            <w:r w:rsidRPr="00826DEE">
              <w:rPr>
                <w:rFonts w:ascii="Verdana" w:eastAsia="Times New Roman" w:hAnsi="Verdana" w:cs="Arial"/>
                <w:sz w:val="22"/>
                <w:szCs w:val="22"/>
                <w:lang w:val="es-ES"/>
              </w:rPr>
              <w:t>(Véase 3.27, Referencias).</w:t>
            </w:r>
          </w:p>
          <w:p w14:paraId="225A41C2" w14:textId="77777777" w:rsidR="0061364A" w:rsidRPr="00826DEE" w:rsidRDefault="0061364A" w:rsidP="00E43D98">
            <w:pPr>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0F0AB929" w14:textId="1B752367" w:rsidR="0061364A" w:rsidRPr="00826DEE" w:rsidRDefault="0061364A" w:rsidP="00800826">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61364A" w:rsidRPr="00826DEE" w14:paraId="4D1770D0"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06AEB83" w14:textId="77777777" w:rsidR="0061364A" w:rsidRPr="00826DEE" w:rsidRDefault="0061364A" w:rsidP="00E43D98">
            <w:pPr>
              <w:rPr>
                <w:rFonts w:ascii="Verdana" w:hAnsi="Verdana"/>
                <w:sz w:val="22"/>
                <w:szCs w:val="22"/>
              </w:rPr>
            </w:pPr>
          </w:p>
          <w:p w14:paraId="20D9B411" w14:textId="77777777" w:rsidR="0061364A" w:rsidRPr="00826DEE" w:rsidRDefault="0061364A" w:rsidP="00E43D98">
            <w:pPr>
              <w:rPr>
                <w:rFonts w:ascii="Verdana" w:hAnsi="Verdana"/>
                <w:sz w:val="22"/>
                <w:szCs w:val="22"/>
              </w:rPr>
            </w:pPr>
            <w:r w:rsidRPr="00826DEE">
              <w:rPr>
                <w:rFonts w:ascii="Verdana" w:hAnsi="Verdana"/>
                <w:sz w:val="22"/>
                <w:szCs w:val="22"/>
              </w:rPr>
              <w:t>KIRSCH</w:t>
            </w:r>
          </w:p>
          <w:p w14:paraId="5ADDC1D9" w14:textId="77777777" w:rsidR="0061364A" w:rsidRPr="00826DEE" w:rsidRDefault="0061364A" w:rsidP="00E43D98">
            <w:pPr>
              <w:pStyle w:val="Prrafodelista"/>
              <w:rPr>
                <w:rFonts w:ascii="Verdana" w:hAnsi="Verdana"/>
                <w:sz w:val="22"/>
                <w:szCs w:val="22"/>
              </w:rPr>
            </w:pPr>
          </w:p>
        </w:tc>
        <w:tc>
          <w:tcPr>
            <w:tcW w:w="7772" w:type="dxa"/>
            <w:vMerge/>
          </w:tcPr>
          <w:p w14:paraId="4B5D15BA" w14:textId="442A35AF" w:rsidR="0061364A" w:rsidRPr="00826DEE" w:rsidRDefault="0061364A" w:rsidP="00E43D98">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61364A" w:rsidRPr="00826DEE" w14:paraId="12599AAF"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174FB927" w14:textId="77777777" w:rsidR="0061364A" w:rsidRPr="00826DEE" w:rsidRDefault="0061364A" w:rsidP="00E43D98">
            <w:pPr>
              <w:rPr>
                <w:rFonts w:ascii="Verdana" w:hAnsi="Verdana"/>
                <w:sz w:val="22"/>
                <w:szCs w:val="22"/>
              </w:rPr>
            </w:pPr>
          </w:p>
          <w:p w14:paraId="687EBB9F" w14:textId="77777777" w:rsidR="0061364A" w:rsidRPr="00826DEE" w:rsidRDefault="0061364A" w:rsidP="00E43D98">
            <w:pPr>
              <w:rPr>
                <w:rFonts w:ascii="Verdana" w:hAnsi="Verdana"/>
                <w:sz w:val="22"/>
                <w:szCs w:val="22"/>
              </w:rPr>
            </w:pPr>
            <w:r w:rsidRPr="00826DEE">
              <w:rPr>
                <w:rFonts w:ascii="Verdana" w:hAnsi="Verdana"/>
                <w:sz w:val="22"/>
                <w:szCs w:val="22"/>
              </w:rPr>
              <w:t>HABANERO</w:t>
            </w:r>
          </w:p>
          <w:p w14:paraId="60F0B447" w14:textId="77777777" w:rsidR="0061364A" w:rsidRPr="00826DEE" w:rsidRDefault="0061364A" w:rsidP="00E43D98">
            <w:pPr>
              <w:rPr>
                <w:rFonts w:ascii="Verdana" w:hAnsi="Verdana"/>
                <w:sz w:val="22"/>
                <w:szCs w:val="22"/>
              </w:rPr>
            </w:pPr>
          </w:p>
        </w:tc>
        <w:tc>
          <w:tcPr>
            <w:tcW w:w="7772" w:type="dxa"/>
            <w:vMerge/>
          </w:tcPr>
          <w:p w14:paraId="0E2DE93E" w14:textId="1E5AC710" w:rsidR="0061364A" w:rsidRPr="00826DEE" w:rsidRDefault="0061364A" w:rsidP="00E43D98">
            <w:pPr>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61364A" w:rsidRPr="00826DEE" w14:paraId="13B4D965"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128FF708" w14:textId="77777777" w:rsidR="0061364A" w:rsidRPr="00826DEE" w:rsidRDefault="0061364A" w:rsidP="00E43D98">
            <w:pPr>
              <w:rPr>
                <w:rFonts w:ascii="Verdana" w:hAnsi="Verdana"/>
                <w:sz w:val="22"/>
                <w:szCs w:val="22"/>
              </w:rPr>
            </w:pPr>
            <w:r w:rsidRPr="00826DEE">
              <w:rPr>
                <w:rFonts w:ascii="Verdana" w:hAnsi="Verdana"/>
                <w:sz w:val="22"/>
                <w:szCs w:val="22"/>
              </w:rPr>
              <w:lastRenderedPageBreak/>
              <w:t xml:space="preserve">POIRE O PERRY </w:t>
            </w:r>
          </w:p>
          <w:p w14:paraId="38049E03" w14:textId="0D26EBD3" w:rsidR="0061364A" w:rsidRPr="00826DEE" w:rsidRDefault="0061364A" w:rsidP="00E43D98">
            <w:pPr>
              <w:pStyle w:val="Prrafodelista"/>
              <w:rPr>
                <w:rFonts w:ascii="Verdana" w:hAnsi="Verdana"/>
                <w:b w:val="0"/>
                <w:sz w:val="22"/>
                <w:szCs w:val="22"/>
              </w:rPr>
            </w:pPr>
          </w:p>
        </w:tc>
        <w:tc>
          <w:tcPr>
            <w:tcW w:w="7772" w:type="dxa"/>
            <w:vMerge/>
          </w:tcPr>
          <w:p w14:paraId="2C59FFBE" w14:textId="341A4205" w:rsidR="0061364A" w:rsidRPr="00826DEE" w:rsidRDefault="0061364A" w:rsidP="00E43D98">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61364A" w:rsidRPr="00826DEE" w14:paraId="216D6511"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1068C668" w14:textId="29A04957" w:rsidR="0061364A" w:rsidRPr="00826DEE" w:rsidRDefault="0061364A" w:rsidP="00E43D98">
            <w:pPr>
              <w:rPr>
                <w:rFonts w:ascii="Verdana" w:hAnsi="Verdana"/>
                <w:sz w:val="22"/>
                <w:szCs w:val="22"/>
              </w:rPr>
            </w:pPr>
            <w:r w:rsidRPr="00826DEE">
              <w:rPr>
                <w:rFonts w:ascii="Verdana" w:hAnsi="Verdana"/>
                <w:sz w:val="22"/>
                <w:szCs w:val="22"/>
              </w:rPr>
              <w:lastRenderedPageBreak/>
              <w:t>PISCO</w:t>
            </w:r>
          </w:p>
        </w:tc>
        <w:tc>
          <w:tcPr>
            <w:tcW w:w="7772" w:type="dxa"/>
            <w:vMerge/>
          </w:tcPr>
          <w:p w14:paraId="1E905083" w14:textId="633A9353" w:rsidR="0061364A" w:rsidRPr="00826DEE" w:rsidRDefault="0061364A" w:rsidP="00E43D98">
            <w:pPr>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61364A" w:rsidRPr="00826DEE" w14:paraId="45466022"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1C04A21A" w14:textId="77777777" w:rsidR="0061364A" w:rsidRPr="00826DEE" w:rsidRDefault="0061364A" w:rsidP="00E43D98">
            <w:pPr>
              <w:rPr>
                <w:rFonts w:ascii="Verdana" w:hAnsi="Verdana"/>
                <w:sz w:val="22"/>
                <w:szCs w:val="22"/>
              </w:rPr>
            </w:pPr>
          </w:p>
          <w:p w14:paraId="78CB91F0" w14:textId="77777777" w:rsidR="0061364A" w:rsidRPr="00826DEE" w:rsidRDefault="0061364A" w:rsidP="00E43D98">
            <w:pPr>
              <w:rPr>
                <w:rFonts w:ascii="Verdana" w:hAnsi="Verdana"/>
                <w:sz w:val="22"/>
                <w:szCs w:val="22"/>
              </w:rPr>
            </w:pPr>
            <w:r w:rsidRPr="00826DEE">
              <w:rPr>
                <w:rFonts w:ascii="Verdana" w:hAnsi="Verdana"/>
                <w:sz w:val="22"/>
                <w:szCs w:val="22"/>
              </w:rPr>
              <w:t xml:space="preserve">PARRAS </w:t>
            </w:r>
          </w:p>
          <w:p w14:paraId="34AAA3DE" w14:textId="77777777" w:rsidR="0061364A" w:rsidRPr="00826DEE" w:rsidRDefault="0061364A" w:rsidP="00E43D98">
            <w:pPr>
              <w:rPr>
                <w:rFonts w:ascii="Verdana" w:hAnsi="Verdana"/>
                <w:sz w:val="22"/>
                <w:szCs w:val="22"/>
              </w:rPr>
            </w:pPr>
          </w:p>
        </w:tc>
        <w:tc>
          <w:tcPr>
            <w:tcW w:w="7772" w:type="dxa"/>
            <w:vMerge/>
          </w:tcPr>
          <w:p w14:paraId="41DC8E28" w14:textId="1B34E5AB" w:rsidR="0061364A" w:rsidRPr="00826DEE" w:rsidRDefault="0061364A" w:rsidP="00E43D98">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43D98" w:rsidRPr="00826DEE" w14:paraId="76BCA373"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7E2DCC2" w14:textId="77777777" w:rsidR="00E43D98" w:rsidRPr="00826DEE" w:rsidRDefault="00E43D98" w:rsidP="00E43D98">
            <w:pPr>
              <w:jc w:val="center"/>
              <w:rPr>
                <w:rFonts w:ascii="Verdana" w:hAnsi="Verdana"/>
                <w:sz w:val="22"/>
                <w:szCs w:val="22"/>
              </w:rPr>
            </w:pPr>
          </w:p>
          <w:p w14:paraId="75A434CE" w14:textId="77777777" w:rsidR="00E43D98" w:rsidRPr="00826DEE" w:rsidRDefault="00E43D98" w:rsidP="00E43D98">
            <w:pPr>
              <w:rPr>
                <w:rFonts w:ascii="Verdana" w:hAnsi="Verdana"/>
                <w:sz w:val="22"/>
                <w:szCs w:val="22"/>
              </w:rPr>
            </w:pPr>
            <w:r w:rsidRPr="00826DEE">
              <w:rPr>
                <w:rFonts w:ascii="Verdana" w:hAnsi="Verdana"/>
                <w:sz w:val="22"/>
                <w:szCs w:val="22"/>
              </w:rPr>
              <w:t>RAICILLA DE JALISCO/ LECHUGUILLA O RAICILLA</w:t>
            </w:r>
          </w:p>
          <w:p w14:paraId="378AC895" w14:textId="77777777" w:rsidR="00E43D98" w:rsidRPr="00826DEE" w:rsidRDefault="00E43D98" w:rsidP="00E43D98">
            <w:pPr>
              <w:jc w:val="center"/>
              <w:rPr>
                <w:rFonts w:ascii="Verdana" w:hAnsi="Verdana"/>
                <w:sz w:val="22"/>
                <w:szCs w:val="22"/>
              </w:rPr>
            </w:pPr>
          </w:p>
        </w:tc>
        <w:tc>
          <w:tcPr>
            <w:tcW w:w="7772" w:type="dxa"/>
          </w:tcPr>
          <w:p w14:paraId="623DDECF" w14:textId="77777777" w:rsidR="00E43D98" w:rsidRPr="00826DEE" w:rsidRDefault="00E43D98" w:rsidP="00E43D98">
            <w:pPr>
              <w:pStyle w:val="Prrafodelista"/>
              <w:ind w:left="331"/>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FD673B0" w14:textId="2B08108D" w:rsidR="00E43D98" w:rsidRPr="00826DEE" w:rsidRDefault="00E43D98" w:rsidP="00E43D98">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r w:rsidRPr="00826DEE">
              <w:rPr>
                <w:rFonts w:ascii="Verdana" w:hAnsi="Verdana"/>
                <w:sz w:val="22"/>
                <w:szCs w:val="22"/>
              </w:rPr>
              <w:t xml:space="preserve"> </w:t>
            </w:r>
          </w:p>
          <w:p w14:paraId="76EC6CB0" w14:textId="77777777" w:rsidR="00E43D98" w:rsidRPr="00826DEE" w:rsidRDefault="00E43D98" w:rsidP="00E43D98">
            <w:pPr>
              <w:pStyle w:val="Prrafodelista"/>
              <w:ind w:left="331"/>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3F0CEBA7" w14:textId="6F6FCCC8"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r w:rsidRPr="00826DEE">
              <w:rPr>
                <w:rFonts w:ascii="Verdana" w:hAnsi="Verdana"/>
                <w:sz w:val="22"/>
                <w:szCs w:val="22"/>
              </w:rPr>
              <w:t xml:space="preserve"> </w:t>
            </w:r>
          </w:p>
          <w:p w14:paraId="6712A521"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DB94C51" w14:textId="2F101383"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r w:rsidRPr="00826DEE">
              <w:rPr>
                <w:rFonts w:ascii="Verdana" w:hAnsi="Verdana"/>
                <w:sz w:val="22"/>
                <w:szCs w:val="22"/>
              </w:rPr>
              <w:t xml:space="preserve"> </w:t>
            </w:r>
          </w:p>
          <w:p w14:paraId="78B1B9C8"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588B7BC2" w14:textId="6D7D0BEC"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r w:rsidRPr="00826DEE">
              <w:rPr>
                <w:rFonts w:ascii="Verdana" w:hAnsi="Verdana"/>
                <w:sz w:val="22"/>
                <w:szCs w:val="22"/>
              </w:rPr>
              <w:t xml:space="preserve"> </w:t>
            </w:r>
          </w:p>
          <w:p w14:paraId="4708E750" w14:textId="53091650"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3B9EB1DE" w14:textId="77777777"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Pr="00826DEE">
              <w:rPr>
                <w:rFonts w:ascii="Verdana" w:hAnsi="Verdana"/>
                <w:sz w:val="22"/>
                <w:szCs w:val="22"/>
              </w:rPr>
              <w:t xml:space="preserve"> </w:t>
            </w:r>
            <w:r w:rsidRPr="00826DEE">
              <w:rPr>
                <w:rFonts w:ascii="Verdana" w:eastAsia="Times New Roman" w:hAnsi="Verdana" w:cs="Arial"/>
                <w:sz w:val="22"/>
                <w:szCs w:val="22"/>
                <w:lang w:val="es-ES"/>
              </w:rPr>
              <w:t>(Véase 3.27, Referencias).</w:t>
            </w:r>
          </w:p>
          <w:p w14:paraId="713F3F1D" w14:textId="77777777" w:rsidR="00E43D98" w:rsidRPr="00826DEE" w:rsidRDefault="00E43D98" w:rsidP="00E43D98">
            <w:pPr>
              <w:pStyle w:val="Prrafodelista"/>
              <w:ind w:left="331"/>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7A179BB0"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43D98" w:rsidRPr="00826DEE" w14:paraId="27AB1801"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4BCEB7F" w14:textId="77777777" w:rsidR="00E43D98" w:rsidRPr="00826DEE" w:rsidRDefault="00E43D98" w:rsidP="00E43D98">
            <w:pPr>
              <w:rPr>
                <w:rFonts w:ascii="Verdana" w:hAnsi="Verdana"/>
                <w:sz w:val="22"/>
                <w:szCs w:val="22"/>
              </w:rPr>
            </w:pPr>
          </w:p>
          <w:p w14:paraId="0EA364F2" w14:textId="77777777" w:rsidR="00E43D98" w:rsidRPr="00826DEE" w:rsidRDefault="00E43D98" w:rsidP="00E43D98">
            <w:pPr>
              <w:rPr>
                <w:rFonts w:ascii="Verdana" w:hAnsi="Verdana"/>
                <w:sz w:val="22"/>
                <w:szCs w:val="22"/>
              </w:rPr>
            </w:pPr>
            <w:r w:rsidRPr="00826DEE">
              <w:rPr>
                <w:rFonts w:ascii="Verdana" w:hAnsi="Verdana"/>
                <w:sz w:val="22"/>
                <w:szCs w:val="22"/>
              </w:rPr>
              <w:t xml:space="preserve">RON </w:t>
            </w:r>
          </w:p>
          <w:p w14:paraId="2D644A7E" w14:textId="77777777" w:rsidR="00E43D98" w:rsidRPr="00826DEE" w:rsidRDefault="00E43D98" w:rsidP="00E43D98">
            <w:pPr>
              <w:pStyle w:val="Prrafodelista"/>
              <w:numPr>
                <w:ilvl w:val="0"/>
                <w:numId w:val="30"/>
              </w:numPr>
              <w:rPr>
                <w:rFonts w:ascii="Verdana" w:hAnsi="Verdana"/>
                <w:b w:val="0"/>
                <w:sz w:val="22"/>
                <w:szCs w:val="22"/>
              </w:rPr>
            </w:pPr>
            <w:r w:rsidRPr="00826DEE">
              <w:rPr>
                <w:rFonts w:ascii="Verdana" w:hAnsi="Verdana"/>
                <w:b w:val="0"/>
                <w:sz w:val="22"/>
                <w:szCs w:val="22"/>
              </w:rPr>
              <w:t xml:space="preserve">Ron </w:t>
            </w:r>
          </w:p>
          <w:p w14:paraId="7B8A8E8C" w14:textId="77777777" w:rsidR="00E43D98" w:rsidRPr="00826DEE" w:rsidRDefault="00E43D98" w:rsidP="00E43D98">
            <w:pPr>
              <w:pStyle w:val="Prrafodelista"/>
              <w:numPr>
                <w:ilvl w:val="0"/>
                <w:numId w:val="30"/>
              </w:numPr>
              <w:rPr>
                <w:rFonts w:ascii="Verdana" w:hAnsi="Verdana"/>
                <w:b w:val="0"/>
                <w:sz w:val="22"/>
                <w:szCs w:val="22"/>
              </w:rPr>
            </w:pPr>
            <w:r w:rsidRPr="00826DEE">
              <w:rPr>
                <w:rFonts w:ascii="Verdana" w:hAnsi="Verdana"/>
                <w:b w:val="0"/>
                <w:sz w:val="22"/>
                <w:szCs w:val="22"/>
              </w:rPr>
              <w:t xml:space="preserve">Ron añejado o añejo </w:t>
            </w:r>
          </w:p>
          <w:p w14:paraId="0D8B9BB4" w14:textId="77777777" w:rsidR="00E43D98" w:rsidRPr="00826DEE" w:rsidRDefault="00E43D98" w:rsidP="00E43D98">
            <w:pPr>
              <w:pStyle w:val="Prrafodelista"/>
              <w:numPr>
                <w:ilvl w:val="0"/>
                <w:numId w:val="30"/>
              </w:numPr>
              <w:rPr>
                <w:rFonts w:ascii="Verdana" w:hAnsi="Verdana"/>
                <w:sz w:val="22"/>
                <w:szCs w:val="22"/>
              </w:rPr>
            </w:pPr>
            <w:r w:rsidRPr="00826DEE">
              <w:rPr>
                <w:rFonts w:ascii="Verdana" w:hAnsi="Verdana"/>
                <w:b w:val="0"/>
                <w:sz w:val="22"/>
                <w:szCs w:val="22"/>
              </w:rPr>
              <w:t>Ron adicionado de aroma y/o sabor</w:t>
            </w:r>
            <w:r w:rsidRPr="00826DEE">
              <w:rPr>
                <w:rFonts w:ascii="Verdana" w:hAnsi="Verdana"/>
                <w:sz w:val="22"/>
                <w:szCs w:val="22"/>
              </w:rPr>
              <w:t xml:space="preserve"> </w:t>
            </w:r>
          </w:p>
        </w:tc>
        <w:tc>
          <w:tcPr>
            <w:tcW w:w="7772" w:type="dxa"/>
          </w:tcPr>
          <w:p w14:paraId="3FE11232"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3883DEC8" w14:textId="440EC772" w:rsidR="00E43D98" w:rsidRPr="00826DEE" w:rsidRDefault="00E43D98" w:rsidP="00E43D98">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3.6, Referencias).</w:t>
            </w:r>
          </w:p>
          <w:p w14:paraId="36067799" w14:textId="77777777" w:rsidR="00E43D98" w:rsidRPr="00826DEE" w:rsidRDefault="00E43D98" w:rsidP="00E43D98">
            <w:pPr>
              <w:pStyle w:val="Prrafodelista"/>
              <w:ind w:left="331"/>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3E52F4E7" w14:textId="06064A24"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r w:rsidRPr="00826DEE">
              <w:rPr>
                <w:rFonts w:ascii="Verdana" w:hAnsi="Verdana"/>
                <w:sz w:val="22"/>
                <w:szCs w:val="22"/>
              </w:rPr>
              <w:t xml:space="preserve"> </w:t>
            </w:r>
          </w:p>
          <w:p w14:paraId="5923E52C"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0F8A0BA7" w14:textId="3A5705DE"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r w:rsidRPr="00826DEE">
              <w:rPr>
                <w:rFonts w:ascii="Verdana" w:hAnsi="Verdana"/>
                <w:sz w:val="22"/>
                <w:szCs w:val="22"/>
              </w:rPr>
              <w:t xml:space="preserve"> </w:t>
            </w:r>
          </w:p>
          <w:p w14:paraId="3DEDAEF4"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25DA3B3" w14:textId="3D180553"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p>
          <w:p w14:paraId="0FB9660A" w14:textId="2F302B1E"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568C47B4"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Pr="00826DEE">
              <w:rPr>
                <w:rFonts w:ascii="Verdana" w:hAnsi="Verdana"/>
                <w:sz w:val="22"/>
                <w:szCs w:val="22"/>
              </w:rPr>
              <w:t xml:space="preserve"> </w:t>
            </w:r>
            <w:r w:rsidRPr="00826DEE">
              <w:rPr>
                <w:rFonts w:ascii="Verdana" w:eastAsia="Times New Roman" w:hAnsi="Verdana" w:cs="Arial"/>
                <w:sz w:val="22"/>
                <w:szCs w:val="22"/>
                <w:lang w:val="es-ES"/>
              </w:rPr>
              <w:t>(Véase 3.27, Referencias).</w:t>
            </w:r>
          </w:p>
          <w:p w14:paraId="0C39FCFC" w14:textId="5226F781"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43D98" w:rsidRPr="00826DEE" w14:paraId="70D3575C"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9C4AAA3" w14:textId="77777777" w:rsidR="00E43D98" w:rsidRPr="00826DEE" w:rsidRDefault="00E43D98" w:rsidP="00E43D98">
            <w:pPr>
              <w:jc w:val="center"/>
              <w:rPr>
                <w:rFonts w:ascii="Verdana" w:hAnsi="Verdana"/>
                <w:sz w:val="22"/>
                <w:szCs w:val="22"/>
              </w:rPr>
            </w:pPr>
          </w:p>
          <w:p w14:paraId="38D32BF9" w14:textId="77777777" w:rsidR="00E43D98" w:rsidRPr="00826DEE" w:rsidRDefault="00E43D98" w:rsidP="00E43D98">
            <w:pPr>
              <w:rPr>
                <w:rFonts w:ascii="Verdana" w:hAnsi="Verdana"/>
                <w:sz w:val="22"/>
                <w:szCs w:val="22"/>
              </w:rPr>
            </w:pPr>
            <w:r w:rsidRPr="00826DEE">
              <w:rPr>
                <w:rFonts w:ascii="Verdana" w:hAnsi="Verdana"/>
                <w:sz w:val="22"/>
                <w:szCs w:val="22"/>
              </w:rPr>
              <w:t>SLIVOVITZ (SHILVOVITZA)</w:t>
            </w:r>
          </w:p>
          <w:p w14:paraId="184AB37F" w14:textId="77777777" w:rsidR="00E43D98" w:rsidRPr="00826DEE" w:rsidRDefault="00E43D98" w:rsidP="00E43D98">
            <w:pPr>
              <w:rPr>
                <w:rFonts w:ascii="Verdana" w:hAnsi="Verdana"/>
                <w:sz w:val="22"/>
                <w:szCs w:val="22"/>
              </w:rPr>
            </w:pPr>
          </w:p>
        </w:tc>
        <w:tc>
          <w:tcPr>
            <w:tcW w:w="7772" w:type="dxa"/>
          </w:tcPr>
          <w:p w14:paraId="04D4BFEB"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43D98" w:rsidRPr="00826DEE" w14:paraId="17D8F28A"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6CB5F14" w14:textId="77777777" w:rsidR="00E43D98" w:rsidRPr="00826DEE" w:rsidRDefault="00E43D98" w:rsidP="00E43D98">
            <w:pPr>
              <w:rPr>
                <w:rFonts w:ascii="Verdana" w:hAnsi="Verdana"/>
                <w:sz w:val="22"/>
                <w:szCs w:val="22"/>
              </w:rPr>
            </w:pPr>
            <w:r w:rsidRPr="00826DEE">
              <w:rPr>
                <w:rFonts w:ascii="Verdana" w:hAnsi="Verdana"/>
                <w:sz w:val="22"/>
                <w:szCs w:val="22"/>
              </w:rPr>
              <w:t xml:space="preserve">SOTOL </w:t>
            </w:r>
          </w:p>
        </w:tc>
        <w:tc>
          <w:tcPr>
            <w:tcW w:w="7772" w:type="dxa"/>
          </w:tcPr>
          <w:p w14:paraId="7F05AA19" w14:textId="77777777" w:rsidR="00E43D98" w:rsidRPr="00826DEE" w:rsidRDefault="00E43D98" w:rsidP="00E43D98">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175B71A1" w14:textId="77777777" w:rsidR="00E43D98" w:rsidRPr="00826DEE" w:rsidRDefault="00E43D98" w:rsidP="00E43D98">
            <w:pPr>
              <w:pStyle w:val="Prrafodelista"/>
              <w:ind w:left="331"/>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2A22E89C"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18426837" w14:textId="77777777" w:rsidR="00E43D98" w:rsidRPr="00826DEE" w:rsidRDefault="00E43D98" w:rsidP="00E43D98">
            <w:pPr>
              <w:pStyle w:val="Prrafodelista"/>
              <w:ind w:left="331"/>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46A4BAA8"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p>
          <w:p w14:paraId="38998D1B"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5C728FC" w14:textId="7777777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p>
          <w:p w14:paraId="730B6970"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43D98" w:rsidRPr="00826DEE" w14:paraId="02E96DF7"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02C4FFF" w14:textId="3C52A24C" w:rsidR="00E43D98" w:rsidRPr="00826DEE" w:rsidRDefault="00E43D98" w:rsidP="00E43D98">
            <w:pPr>
              <w:rPr>
                <w:rFonts w:ascii="Verdana" w:hAnsi="Verdana"/>
                <w:sz w:val="22"/>
                <w:szCs w:val="22"/>
              </w:rPr>
            </w:pPr>
          </w:p>
          <w:p w14:paraId="5F05AE7F" w14:textId="77777777" w:rsidR="00E43D98" w:rsidRPr="00826DEE" w:rsidRDefault="00E43D98" w:rsidP="00E43D98">
            <w:pPr>
              <w:rPr>
                <w:rFonts w:ascii="Verdana" w:hAnsi="Verdana"/>
                <w:sz w:val="22"/>
                <w:szCs w:val="22"/>
              </w:rPr>
            </w:pPr>
            <w:r w:rsidRPr="00826DEE">
              <w:rPr>
                <w:rFonts w:ascii="Verdana" w:hAnsi="Verdana"/>
                <w:sz w:val="22"/>
                <w:szCs w:val="22"/>
              </w:rPr>
              <w:t xml:space="preserve">TEQUILA </w:t>
            </w:r>
          </w:p>
          <w:p w14:paraId="78041533" w14:textId="77777777" w:rsidR="00E43D98" w:rsidRPr="00826DEE" w:rsidRDefault="00E43D98" w:rsidP="00E43D98">
            <w:pPr>
              <w:pStyle w:val="Prrafodelista"/>
              <w:numPr>
                <w:ilvl w:val="0"/>
                <w:numId w:val="32"/>
              </w:numPr>
              <w:rPr>
                <w:rFonts w:ascii="Verdana" w:hAnsi="Verdana"/>
                <w:b w:val="0"/>
                <w:sz w:val="22"/>
                <w:szCs w:val="22"/>
              </w:rPr>
            </w:pPr>
            <w:r w:rsidRPr="00826DEE">
              <w:rPr>
                <w:rFonts w:ascii="Verdana" w:hAnsi="Verdana"/>
                <w:b w:val="0"/>
                <w:sz w:val="22"/>
                <w:szCs w:val="22"/>
              </w:rPr>
              <w:t>“100% de Agave”</w:t>
            </w:r>
          </w:p>
          <w:p w14:paraId="4FAE4847" w14:textId="77777777" w:rsidR="00E43D98" w:rsidRPr="00826DEE" w:rsidRDefault="00E43D98" w:rsidP="00E43D98">
            <w:pPr>
              <w:pStyle w:val="Prrafodelista"/>
              <w:numPr>
                <w:ilvl w:val="0"/>
                <w:numId w:val="31"/>
              </w:numPr>
              <w:rPr>
                <w:rFonts w:ascii="Verdana" w:hAnsi="Verdana"/>
                <w:b w:val="0"/>
                <w:sz w:val="22"/>
                <w:szCs w:val="22"/>
              </w:rPr>
            </w:pPr>
            <w:r w:rsidRPr="00826DEE">
              <w:rPr>
                <w:rFonts w:ascii="Verdana" w:hAnsi="Verdana"/>
                <w:b w:val="0"/>
                <w:sz w:val="22"/>
                <w:szCs w:val="22"/>
              </w:rPr>
              <w:t>Blanco o Plata</w:t>
            </w:r>
          </w:p>
          <w:p w14:paraId="6C17A448" w14:textId="77777777" w:rsidR="00E43D98" w:rsidRPr="00826DEE" w:rsidRDefault="00E43D98" w:rsidP="00E43D98">
            <w:pPr>
              <w:pStyle w:val="Prrafodelista"/>
              <w:numPr>
                <w:ilvl w:val="0"/>
                <w:numId w:val="31"/>
              </w:numPr>
              <w:rPr>
                <w:rFonts w:ascii="Verdana" w:hAnsi="Verdana"/>
                <w:b w:val="0"/>
                <w:sz w:val="22"/>
                <w:szCs w:val="22"/>
              </w:rPr>
            </w:pPr>
            <w:r w:rsidRPr="00826DEE">
              <w:rPr>
                <w:rFonts w:ascii="Verdana" w:hAnsi="Verdana"/>
                <w:b w:val="0"/>
                <w:sz w:val="22"/>
                <w:szCs w:val="22"/>
              </w:rPr>
              <w:t xml:space="preserve">Joven u Oro </w:t>
            </w:r>
          </w:p>
          <w:p w14:paraId="62064BD9" w14:textId="77777777" w:rsidR="00E43D98" w:rsidRPr="00826DEE" w:rsidRDefault="00E43D98" w:rsidP="00E43D98">
            <w:pPr>
              <w:pStyle w:val="Prrafodelista"/>
              <w:numPr>
                <w:ilvl w:val="0"/>
                <w:numId w:val="31"/>
              </w:numPr>
              <w:rPr>
                <w:rFonts w:ascii="Verdana" w:hAnsi="Verdana"/>
                <w:b w:val="0"/>
                <w:sz w:val="22"/>
                <w:szCs w:val="22"/>
              </w:rPr>
            </w:pPr>
            <w:r w:rsidRPr="00826DEE">
              <w:rPr>
                <w:rFonts w:ascii="Verdana" w:hAnsi="Verdana"/>
                <w:b w:val="0"/>
                <w:sz w:val="22"/>
                <w:szCs w:val="22"/>
              </w:rPr>
              <w:lastRenderedPageBreak/>
              <w:t xml:space="preserve">Reposado </w:t>
            </w:r>
          </w:p>
          <w:p w14:paraId="2698C10A" w14:textId="77777777" w:rsidR="00E43D98" w:rsidRPr="00826DEE" w:rsidRDefault="00E43D98" w:rsidP="00E43D98">
            <w:pPr>
              <w:pStyle w:val="Prrafodelista"/>
              <w:numPr>
                <w:ilvl w:val="0"/>
                <w:numId w:val="31"/>
              </w:numPr>
              <w:rPr>
                <w:rFonts w:ascii="Verdana" w:hAnsi="Verdana"/>
                <w:b w:val="0"/>
                <w:sz w:val="22"/>
                <w:szCs w:val="22"/>
              </w:rPr>
            </w:pPr>
            <w:r w:rsidRPr="00826DEE">
              <w:rPr>
                <w:rFonts w:ascii="Verdana" w:hAnsi="Verdana"/>
                <w:b w:val="0"/>
                <w:sz w:val="22"/>
                <w:szCs w:val="22"/>
              </w:rPr>
              <w:t>Añejo</w:t>
            </w:r>
          </w:p>
          <w:p w14:paraId="4D32641D" w14:textId="77777777" w:rsidR="00E43D98" w:rsidRPr="00826DEE" w:rsidRDefault="00E43D98" w:rsidP="00E43D98">
            <w:pPr>
              <w:pStyle w:val="Prrafodelista"/>
              <w:numPr>
                <w:ilvl w:val="0"/>
                <w:numId w:val="31"/>
              </w:numPr>
              <w:rPr>
                <w:rFonts w:ascii="Verdana" w:hAnsi="Verdana"/>
                <w:sz w:val="22"/>
                <w:szCs w:val="22"/>
              </w:rPr>
            </w:pPr>
            <w:r w:rsidRPr="00826DEE">
              <w:rPr>
                <w:rFonts w:ascii="Verdana" w:hAnsi="Verdana"/>
                <w:b w:val="0"/>
                <w:sz w:val="22"/>
                <w:szCs w:val="22"/>
              </w:rPr>
              <w:t>Extra Añejo</w:t>
            </w:r>
            <w:r w:rsidRPr="00826DEE">
              <w:rPr>
                <w:rFonts w:ascii="Verdana" w:hAnsi="Verdana"/>
                <w:sz w:val="22"/>
                <w:szCs w:val="22"/>
              </w:rPr>
              <w:t xml:space="preserve"> </w:t>
            </w:r>
          </w:p>
        </w:tc>
        <w:tc>
          <w:tcPr>
            <w:tcW w:w="7772" w:type="dxa"/>
          </w:tcPr>
          <w:p w14:paraId="21379151" w14:textId="77777777" w:rsidR="00E43D98" w:rsidRPr="00826DEE" w:rsidRDefault="00E43D98" w:rsidP="00E43D98">
            <w:pPr>
              <w:pStyle w:val="Prrafodelista"/>
              <w:ind w:left="331"/>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BCE8FAA" w14:textId="1C9491DC" w:rsidR="00E43D98" w:rsidRPr="00826DEE" w:rsidRDefault="00E43D98" w:rsidP="00E43D98">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6E6A5248" w14:textId="77777777" w:rsidR="00E43D98" w:rsidRPr="00826DEE" w:rsidRDefault="00E43D98" w:rsidP="00E43D98">
            <w:pPr>
              <w:pStyle w:val="Prrafodelista"/>
              <w:ind w:left="331"/>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597756E4" w14:textId="0AAC5EFF"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50279D27" w14:textId="77777777" w:rsidR="00E43D98" w:rsidRPr="00826DEE" w:rsidRDefault="00E43D98" w:rsidP="00E43D98">
            <w:pPr>
              <w:pStyle w:val="Prrafodelista"/>
              <w:ind w:left="331"/>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0D1A0385" w14:textId="2670CAFA"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lastRenderedPageBreak/>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p>
          <w:p w14:paraId="3A05BFD6"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099D4944" w14:textId="4EB7A956"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p>
          <w:p w14:paraId="721064FB" w14:textId="77777777" w:rsidR="00E43D98" w:rsidRPr="00826DEE" w:rsidRDefault="00E43D98" w:rsidP="00E43D98">
            <w:pPr>
              <w:pStyle w:val="Prrafodelista"/>
              <w:ind w:left="331"/>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4248EE44" w14:textId="77777777" w:rsidR="00E43D98" w:rsidRPr="00826DEE" w:rsidRDefault="00E43D98" w:rsidP="00E43D98">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43D98" w:rsidRPr="00826DEE" w14:paraId="51AF8CF0"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02C463D" w14:textId="77777777" w:rsidR="00E43D98" w:rsidRPr="00826DEE" w:rsidRDefault="00E43D98" w:rsidP="00E43D98">
            <w:pPr>
              <w:rPr>
                <w:rFonts w:ascii="Verdana" w:hAnsi="Verdana"/>
                <w:sz w:val="22"/>
                <w:szCs w:val="22"/>
              </w:rPr>
            </w:pPr>
          </w:p>
          <w:p w14:paraId="05508256" w14:textId="77777777" w:rsidR="00E43D98" w:rsidRPr="00826DEE" w:rsidRDefault="00E43D98" w:rsidP="00E43D98">
            <w:pPr>
              <w:rPr>
                <w:rFonts w:ascii="Verdana" w:hAnsi="Verdana"/>
                <w:sz w:val="22"/>
                <w:szCs w:val="22"/>
              </w:rPr>
            </w:pPr>
            <w:r w:rsidRPr="00826DEE">
              <w:rPr>
                <w:rFonts w:ascii="Verdana" w:hAnsi="Verdana"/>
                <w:sz w:val="22"/>
                <w:szCs w:val="22"/>
              </w:rPr>
              <w:t xml:space="preserve">VODKA </w:t>
            </w:r>
          </w:p>
          <w:p w14:paraId="7CA4D9EE" w14:textId="77777777" w:rsidR="00E43D98" w:rsidRPr="00826DEE" w:rsidRDefault="00E43D98" w:rsidP="00E43D98">
            <w:pPr>
              <w:pStyle w:val="Prrafodelista"/>
              <w:numPr>
                <w:ilvl w:val="0"/>
                <w:numId w:val="33"/>
              </w:numPr>
              <w:rPr>
                <w:rFonts w:ascii="Verdana" w:hAnsi="Verdana"/>
                <w:b w:val="0"/>
                <w:sz w:val="22"/>
                <w:szCs w:val="22"/>
              </w:rPr>
            </w:pPr>
            <w:r w:rsidRPr="00826DEE">
              <w:rPr>
                <w:rFonts w:ascii="Verdana" w:hAnsi="Verdana"/>
                <w:b w:val="0"/>
                <w:sz w:val="22"/>
                <w:szCs w:val="22"/>
              </w:rPr>
              <w:t>Vodka con aroma y/o sabor</w:t>
            </w:r>
          </w:p>
          <w:p w14:paraId="5B49849B" w14:textId="77777777" w:rsidR="00E43D98" w:rsidRPr="00826DEE" w:rsidRDefault="00E43D98" w:rsidP="00E43D98">
            <w:pPr>
              <w:jc w:val="center"/>
              <w:rPr>
                <w:rFonts w:ascii="Verdana" w:hAnsi="Verdana"/>
                <w:b w:val="0"/>
                <w:sz w:val="22"/>
                <w:szCs w:val="22"/>
              </w:rPr>
            </w:pPr>
          </w:p>
          <w:p w14:paraId="2E7125F8" w14:textId="77777777" w:rsidR="00E43D98" w:rsidRPr="00826DEE" w:rsidRDefault="00E43D98" w:rsidP="00E43D98">
            <w:pPr>
              <w:jc w:val="center"/>
              <w:rPr>
                <w:rFonts w:ascii="Verdana" w:hAnsi="Verdana"/>
                <w:sz w:val="22"/>
                <w:szCs w:val="22"/>
              </w:rPr>
            </w:pPr>
          </w:p>
        </w:tc>
        <w:tc>
          <w:tcPr>
            <w:tcW w:w="7772" w:type="dxa"/>
          </w:tcPr>
          <w:p w14:paraId="45CA7801"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036AA133" w14:textId="76E8376F" w:rsidR="00E43D98" w:rsidRPr="00826DEE" w:rsidRDefault="00E43D98" w:rsidP="00E43D98">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2CB6C50B" w14:textId="77777777" w:rsidR="00E43D98" w:rsidRPr="00826DEE" w:rsidRDefault="00E43D98" w:rsidP="00E43D98">
            <w:pPr>
              <w:pStyle w:val="Prrafodelista"/>
              <w:ind w:left="331"/>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1CCC6CF3" w14:textId="45A38C71"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29E96826"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97C716E" w14:textId="2E4FB347"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3.25, Referencias).</w:t>
            </w:r>
            <w:r w:rsidRPr="00826DEE">
              <w:rPr>
                <w:rFonts w:ascii="Verdana" w:hAnsi="Verdana"/>
                <w:sz w:val="22"/>
                <w:szCs w:val="22"/>
              </w:rPr>
              <w:t xml:space="preserve"> </w:t>
            </w:r>
          </w:p>
          <w:p w14:paraId="661869EB"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51A437DC" w14:textId="429D77AB"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r w:rsidRPr="00826DEE">
              <w:rPr>
                <w:rFonts w:ascii="Verdana" w:hAnsi="Verdana"/>
                <w:sz w:val="22"/>
                <w:szCs w:val="22"/>
              </w:rPr>
              <w:t xml:space="preserve"> </w:t>
            </w:r>
          </w:p>
          <w:p w14:paraId="23FFC472"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262014DE" w14:textId="2E04C2E6"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p>
          <w:p w14:paraId="37CD5F1E" w14:textId="77777777" w:rsidR="00E43D98" w:rsidRPr="00826DEE" w:rsidRDefault="00E43D98" w:rsidP="00E43D98">
            <w:pPr>
              <w:pStyle w:val="Prrafodelista"/>
              <w:ind w:left="331"/>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5CC6CCE6"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43D98" w:rsidRPr="00826DEE" w14:paraId="61F655F4" w14:textId="77777777" w:rsidTr="00DD4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6BEB6EA" w14:textId="77777777" w:rsidR="00E43D98" w:rsidRPr="00826DEE" w:rsidRDefault="00E43D98" w:rsidP="00E43D98">
            <w:pPr>
              <w:jc w:val="center"/>
              <w:rPr>
                <w:rFonts w:ascii="Verdana" w:hAnsi="Verdana"/>
                <w:sz w:val="22"/>
                <w:szCs w:val="22"/>
              </w:rPr>
            </w:pPr>
          </w:p>
          <w:p w14:paraId="6D7C2624" w14:textId="77777777" w:rsidR="00E43D98" w:rsidRPr="00826DEE" w:rsidRDefault="00E43D98" w:rsidP="00E43D98">
            <w:pPr>
              <w:jc w:val="center"/>
              <w:rPr>
                <w:rFonts w:ascii="Verdana" w:hAnsi="Verdana"/>
                <w:sz w:val="22"/>
                <w:szCs w:val="22"/>
              </w:rPr>
            </w:pPr>
            <w:r w:rsidRPr="00826DEE">
              <w:rPr>
                <w:rFonts w:ascii="Verdana" w:hAnsi="Verdana"/>
                <w:sz w:val="22"/>
                <w:szCs w:val="22"/>
              </w:rPr>
              <w:t>WHISKY O WHISKEY</w:t>
            </w:r>
          </w:p>
          <w:p w14:paraId="4ED02BF0" w14:textId="77777777" w:rsidR="00E43D98" w:rsidRPr="00826DEE" w:rsidRDefault="00E43D98" w:rsidP="00E43D98">
            <w:pPr>
              <w:pStyle w:val="Prrafodelista"/>
              <w:numPr>
                <w:ilvl w:val="0"/>
                <w:numId w:val="34"/>
              </w:numPr>
              <w:rPr>
                <w:rFonts w:ascii="Verdana" w:hAnsi="Verdana"/>
                <w:b w:val="0"/>
                <w:sz w:val="22"/>
                <w:szCs w:val="22"/>
                <w:lang w:val="en-US"/>
              </w:rPr>
            </w:pPr>
            <w:r w:rsidRPr="00826DEE">
              <w:rPr>
                <w:rFonts w:ascii="Verdana" w:hAnsi="Verdana"/>
                <w:b w:val="0"/>
                <w:sz w:val="22"/>
                <w:szCs w:val="22"/>
                <w:lang w:val="en-US"/>
              </w:rPr>
              <w:t>Whiskey o Whisky Bourbon (Bourbon Whiskey)</w:t>
            </w:r>
          </w:p>
          <w:p w14:paraId="23326F94" w14:textId="77777777" w:rsidR="00E43D98" w:rsidRPr="00826DEE" w:rsidRDefault="00E43D98" w:rsidP="00E43D98">
            <w:pPr>
              <w:pStyle w:val="Prrafodelista"/>
              <w:numPr>
                <w:ilvl w:val="0"/>
                <w:numId w:val="34"/>
              </w:numPr>
              <w:rPr>
                <w:rFonts w:ascii="Verdana" w:hAnsi="Verdana"/>
                <w:b w:val="0"/>
                <w:sz w:val="22"/>
                <w:szCs w:val="22"/>
                <w:lang w:val="en-US"/>
              </w:rPr>
            </w:pPr>
            <w:r w:rsidRPr="00826DEE">
              <w:rPr>
                <w:rFonts w:ascii="Verdana" w:hAnsi="Verdana"/>
                <w:b w:val="0"/>
                <w:sz w:val="22"/>
                <w:szCs w:val="22"/>
                <w:lang w:val="en-US"/>
              </w:rPr>
              <w:t xml:space="preserve">Whiskey o Whisky </w:t>
            </w:r>
            <w:proofErr w:type="spellStart"/>
            <w:r w:rsidRPr="00826DEE">
              <w:rPr>
                <w:rFonts w:ascii="Verdana" w:hAnsi="Verdana"/>
                <w:b w:val="0"/>
                <w:sz w:val="22"/>
                <w:szCs w:val="22"/>
                <w:lang w:val="en-US"/>
              </w:rPr>
              <w:t>Canadiense</w:t>
            </w:r>
            <w:proofErr w:type="spellEnd"/>
            <w:r w:rsidRPr="00826DEE">
              <w:rPr>
                <w:rFonts w:ascii="Verdana" w:hAnsi="Verdana"/>
                <w:b w:val="0"/>
                <w:sz w:val="22"/>
                <w:szCs w:val="22"/>
                <w:lang w:val="en-US"/>
              </w:rPr>
              <w:t xml:space="preserve"> (Canadian Whiskey)</w:t>
            </w:r>
          </w:p>
          <w:p w14:paraId="60EF4EFD" w14:textId="77777777" w:rsidR="00E43D98" w:rsidRPr="00826DEE" w:rsidRDefault="00E43D98" w:rsidP="00E43D98">
            <w:pPr>
              <w:pStyle w:val="Prrafodelista"/>
              <w:numPr>
                <w:ilvl w:val="0"/>
                <w:numId w:val="34"/>
              </w:numPr>
              <w:rPr>
                <w:rFonts w:ascii="Verdana" w:hAnsi="Verdana"/>
                <w:b w:val="0"/>
                <w:sz w:val="22"/>
                <w:szCs w:val="22"/>
                <w:lang w:val="en-US"/>
              </w:rPr>
            </w:pPr>
            <w:r w:rsidRPr="00826DEE">
              <w:rPr>
                <w:rFonts w:ascii="Verdana" w:hAnsi="Verdana"/>
                <w:b w:val="0"/>
                <w:sz w:val="22"/>
                <w:szCs w:val="22"/>
                <w:lang w:val="en-US"/>
              </w:rPr>
              <w:t xml:space="preserve">Whiskey o Whisky </w:t>
            </w:r>
            <w:proofErr w:type="spellStart"/>
            <w:r w:rsidRPr="00826DEE">
              <w:rPr>
                <w:rFonts w:ascii="Verdana" w:hAnsi="Verdana"/>
                <w:b w:val="0"/>
                <w:sz w:val="22"/>
                <w:szCs w:val="22"/>
                <w:lang w:val="en-US"/>
              </w:rPr>
              <w:t>Escocés</w:t>
            </w:r>
            <w:proofErr w:type="spellEnd"/>
            <w:r w:rsidRPr="00826DEE">
              <w:rPr>
                <w:rFonts w:ascii="Verdana" w:hAnsi="Verdana"/>
                <w:b w:val="0"/>
                <w:sz w:val="22"/>
                <w:szCs w:val="22"/>
                <w:lang w:val="en-US"/>
              </w:rPr>
              <w:t xml:space="preserve"> (Scotch Whisky)</w:t>
            </w:r>
          </w:p>
          <w:p w14:paraId="57B63206" w14:textId="77777777" w:rsidR="00E43D98" w:rsidRPr="00826DEE" w:rsidRDefault="00E43D98" w:rsidP="00E43D98">
            <w:pPr>
              <w:pStyle w:val="Prrafodelista"/>
              <w:numPr>
                <w:ilvl w:val="0"/>
                <w:numId w:val="34"/>
              </w:numPr>
              <w:rPr>
                <w:rFonts w:ascii="Verdana" w:hAnsi="Verdana"/>
                <w:b w:val="0"/>
                <w:sz w:val="22"/>
                <w:szCs w:val="22"/>
                <w:lang w:val="en-US"/>
              </w:rPr>
            </w:pPr>
            <w:r w:rsidRPr="00826DEE">
              <w:rPr>
                <w:rFonts w:ascii="Verdana" w:hAnsi="Verdana"/>
                <w:b w:val="0"/>
                <w:sz w:val="22"/>
                <w:szCs w:val="22"/>
                <w:lang w:val="en-US"/>
              </w:rPr>
              <w:t xml:space="preserve">Whiskey o Whisky </w:t>
            </w:r>
            <w:proofErr w:type="spellStart"/>
            <w:r w:rsidRPr="00826DEE">
              <w:rPr>
                <w:rFonts w:ascii="Verdana" w:hAnsi="Verdana"/>
                <w:b w:val="0"/>
                <w:sz w:val="22"/>
                <w:szCs w:val="22"/>
                <w:lang w:val="en-US"/>
              </w:rPr>
              <w:t>Irlandés</w:t>
            </w:r>
            <w:proofErr w:type="spellEnd"/>
            <w:r w:rsidRPr="00826DEE">
              <w:rPr>
                <w:rFonts w:ascii="Verdana" w:hAnsi="Verdana"/>
                <w:b w:val="0"/>
                <w:sz w:val="22"/>
                <w:szCs w:val="22"/>
                <w:lang w:val="en-US"/>
              </w:rPr>
              <w:t xml:space="preserve"> (Irish Whiskey)</w:t>
            </w:r>
          </w:p>
          <w:p w14:paraId="03AA0286" w14:textId="77777777" w:rsidR="00E43D98" w:rsidRPr="00826DEE" w:rsidRDefault="00E43D98" w:rsidP="00E43D98">
            <w:pPr>
              <w:pStyle w:val="Prrafodelista"/>
              <w:numPr>
                <w:ilvl w:val="0"/>
                <w:numId w:val="34"/>
              </w:numPr>
              <w:rPr>
                <w:rFonts w:ascii="Verdana" w:hAnsi="Verdana"/>
                <w:b w:val="0"/>
                <w:sz w:val="22"/>
                <w:szCs w:val="22"/>
              </w:rPr>
            </w:pPr>
            <w:r w:rsidRPr="00826DEE">
              <w:rPr>
                <w:rFonts w:ascii="Verdana" w:hAnsi="Verdana"/>
                <w:b w:val="0"/>
                <w:sz w:val="22"/>
                <w:szCs w:val="22"/>
              </w:rPr>
              <w:t xml:space="preserve">Whiskey o Whisky de Centeno </w:t>
            </w:r>
          </w:p>
          <w:p w14:paraId="2C2F8933" w14:textId="77777777" w:rsidR="00E43D98" w:rsidRPr="00826DEE" w:rsidRDefault="00E43D98" w:rsidP="00E43D98">
            <w:pPr>
              <w:pStyle w:val="Prrafodelista"/>
              <w:numPr>
                <w:ilvl w:val="0"/>
                <w:numId w:val="34"/>
              </w:numPr>
              <w:rPr>
                <w:rFonts w:ascii="Verdana" w:hAnsi="Verdana"/>
                <w:b w:val="0"/>
                <w:sz w:val="22"/>
                <w:szCs w:val="22"/>
              </w:rPr>
            </w:pPr>
            <w:r w:rsidRPr="00826DEE">
              <w:rPr>
                <w:rFonts w:ascii="Verdana" w:hAnsi="Verdana"/>
                <w:b w:val="0"/>
                <w:sz w:val="22"/>
                <w:szCs w:val="22"/>
              </w:rPr>
              <w:t>Whiskey o Whisky de Maíz</w:t>
            </w:r>
          </w:p>
          <w:p w14:paraId="36AF3E0C" w14:textId="77777777" w:rsidR="00E43D98" w:rsidRPr="00826DEE" w:rsidRDefault="00E43D98" w:rsidP="00E43D98">
            <w:pPr>
              <w:pStyle w:val="Prrafodelista"/>
              <w:numPr>
                <w:ilvl w:val="0"/>
                <w:numId w:val="34"/>
              </w:numPr>
              <w:rPr>
                <w:rFonts w:ascii="Verdana" w:hAnsi="Verdana"/>
                <w:b w:val="0"/>
                <w:sz w:val="22"/>
                <w:szCs w:val="22"/>
              </w:rPr>
            </w:pPr>
            <w:r w:rsidRPr="00826DEE">
              <w:rPr>
                <w:rFonts w:ascii="Verdana" w:hAnsi="Verdana"/>
                <w:b w:val="0"/>
                <w:sz w:val="22"/>
                <w:szCs w:val="22"/>
              </w:rPr>
              <w:t xml:space="preserve">Whiskey o Whisky de Malta </w:t>
            </w:r>
          </w:p>
          <w:p w14:paraId="7BEC2800" w14:textId="77777777" w:rsidR="00E43D98" w:rsidRPr="00826DEE" w:rsidRDefault="00E43D98" w:rsidP="00E43D98">
            <w:pPr>
              <w:pStyle w:val="Prrafodelista"/>
              <w:numPr>
                <w:ilvl w:val="0"/>
                <w:numId w:val="34"/>
              </w:numPr>
              <w:rPr>
                <w:rFonts w:ascii="Verdana" w:hAnsi="Verdana"/>
                <w:b w:val="0"/>
                <w:sz w:val="22"/>
                <w:szCs w:val="22"/>
              </w:rPr>
            </w:pPr>
            <w:r w:rsidRPr="00826DEE">
              <w:rPr>
                <w:rFonts w:ascii="Verdana" w:hAnsi="Verdana"/>
                <w:b w:val="0"/>
                <w:sz w:val="22"/>
                <w:szCs w:val="22"/>
              </w:rPr>
              <w:t xml:space="preserve">Whiskey o Whisky puro de Malta (Single </w:t>
            </w:r>
            <w:proofErr w:type="spellStart"/>
            <w:r w:rsidRPr="00826DEE">
              <w:rPr>
                <w:rFonts w:ascii="Verdana" w:hAnsi="Verdana"/>
                <w:b w:val="0"/>
                <w:sz w:val="22"/>
                <w:szCs w:val="22"/>
              </w:rPr>
              <w:t>Malt</w:t>
            </w:r>
            <w:proofErr w:type="spellEnd"/>
            <w:r w:rsidRPr="00826DEE">
              <w:rPr>
                <w:rFonts w:ascii="Verdana" w:hAnsi="Verdana"/>
                <w:b w:val="0"/>
                <w:sz w:val="22"/>
                <w:szCs w:val="22"/>
              </w:rPr>
              <w:t>)</w:t>
            </w:r>
          </w:p>
          <w:p w14:paraId="2DC77971" w14:textId="77777777" w:rsidR="00E43D98" w:rsidRPr="00826DEE" w:rsidRDefault="00E43D98" w:rsidP="00E43D98">
            <w:pPr>
              <w:pStyle w:val="Prrafodelista"/>
              <w:numPr>
                <w:ilvl w:val="0"/>
                <w:numId w:val="34"/>
              </w:numPr>
              <w:rPr>
                <w:rFonts w:ascii="Verdana" w:hAnsi="Verdana"/>
                <w:b w:val="0"/>
                <w:sz w:val="22"/>
                <w:szCs w:val="22"/>
                <w:lang w:val="en-US"/>
              </w:rPr>
            </w:pPr>
            <w:r w:rsidRPr="00826DEE">
              <w:rPr>
                <w:rFonts w:ascii="Verdana" w:hAnsi="Verdana"/>
                <w:b w:val="0"/>
                <w:sz w:val="22"/>
                <w:szCs w:val="22"/>
                <w:lang w:val="en-US"/>
              </w:rPr>
              <w:t>Whiskey o Whisky Tennessee (Tennessee Whisky)</w:t>
            </w:r>
          </w:p>
          <w:p w14:paraId="588ABE30" w14:textId="77777777" w:rsidR="00E43D98" w:rsidRPr="00826DEE" w:rsidRDefault="00E43D98" w:rsidP="00E43D98">
            <w:pPr>
              <w:pStyle w:val="Prrafodelista"/>
              <w:numPr>
                <w:ilvl w:val="0"/>
                <w:numId w:val="34"/>
              </w:numPr>
              <w:rPr>
                <w:rFonts w:ascii="Verdana" w:hAnsi="Verdana"/>
                <w:b w:val="0"/>
                <w:sz w:val="22"/>
                <w:szCs w:val="22"/>
              </w:rPr>
            </w:pPr>
            <w:r w:rsidRPr="00826DEE">
              <w:rPr>
                <w:rFonts w:ascii="Verdana" w:hAnsi="Verdana"/>
                <w:b w:val="0"/>
                <w:sz w:val="22"/>
                <w:szCs w:val="22"/>
              </w:rPr>
              <w:t xml:space="preserve">Whiskey o Whisky de Trigo </w:t>
            </w:r>
          </w:p>
        </w:tc>
        <w:tc>
          <w:tcPr>
            <w:tcW w:w="7772" w:type="dxa"/>
          </w:tcPr>
          <w:p w14:paraId="4F6FD421"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1029D0CE" w14:textId="07B5BAFD" w:rsidR="00E43D98" w:rsidRPr="00826DEE" w:rsidRDefault="00E43D98" w:rsidP="00E43D98">
            <w:pPr>
              <w:pStyle w:val="Prrafodelista"/>
              <w:numPr>
                <w:ilvl w:val="0"/>
                <w:numId w:val="19"/>
              </w:numPr>
              <w:ind w:left="331" w:hanging="28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2F3C2802"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31D79EE8" w14:textId="61D32FAF"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r w:rsidRPr="00826DEE">
              <w:rPr>
                <w:rFonts w:ascii="Verdana" w:hAnsi="Verdana"/>
                <w:sz w:val="22"/>
                <w:szCs w:val="22"/>
              </w:rPr>
              <w:t xml:space="preserve"> </w:t>
            </w:r>
          </w:p>
          <w:p w14:paraId="37F7FD61" w14:textId="77777777" w:rsidR="00E43D98" w:rsidRPr="00826DEE" w:rsidRDefault="00E43D98" w:rsidP="00E43D98">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4BFA720E" w14:textId="7DD93A1E" w:rsidR="00E43D98" w:rsidRPr="00826DEE" w:rsidRDefault="00E43D98" w:rsidP="00E43D98">
            <w:pPr>
              <w:pStyle w:val="Prrafodelista"/>
              <w:numPr>
                <w:ilvl w:val="0"/>
                <w:numId w:val="19"/>
              </w:numPr>
              <w:ind w:left="331" w:hanging="284"/>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NMX-V-004-NORMEX-2013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3.23, Referencias).</w:t>
            </w:r>
            <w:r w:rsidRPr="00826DEE">
              <w:rPr>
                <w:rFonts w:ascii="Verdana" w:hAnsi="Verdana"/>
                <w:sz w:val="22"/>
                <w:szCs w:val="22"/>
              </w:rPr>
              <w:t xml:space="preserve"> </w:t>
            </w:r>
          </w:p>
        </w:tc>
      </w:tr>
      <w:tr w:rsidR="00E43D98" w:rsidRPr="00826DEE" w14:paraId="3739EEAB" w14:textId="77777777" w:rsidTr="00DD4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424C6DCC" w14:textId="77777777" w:rsidR="00E43D98" w:rsidRPr="00826DEE" w:rsidRDefault="00E43D98" w:rsidP="00E43D98">
            <w:pPr>
              <w:jc w:val="center"/>
              <w:rPr>
                <w:rFonts w:ascii="Verdana" w:hAnsi="Verdana"/>
                <w:sz w:val="22"/>
                <w:szCs w:val="22"/>
              </w:rPr>
            </w:pPr>
          </w:p>
          <w:p w14:paraId="59793E19" w14:textId="77777777" w:rsidR="00E43D98" w:rsidRPr="00826DEE" w:rsidRDefault="00E43D98" w:rsidP="00E43D98">
            <w:pPr>
              <w:jc w:val="center"/>
              <w:rPr>
                <w:rFonts w:ascii="Verdana" w:hAnsi="Verdana"/>
                <w:sz w:val="22"/>
                <w:szCs w:val="22"/>
              </w:rPr>
            </w:pPr>
            <w:r w:rsidRPr="00826DEE">
              <w:rPr>
                <w:rFonts w:ascii="Verdana" w:hAnsi="Verdana"/>
                <w:sz w:val="22"/>
                <w:szCs w:val="22"/>
              </w:rPr>
              <w:t xml:space="preserve">MEZCAL </w:t>
            </w:r>
          </w:p>
        </w:tc>
        <w:tc>
          <w:tcPr>
            <w:tcW w:w="7772" w:type="dxa"/>
          </w:tcPr>
          <w:p w14:paraId="1B502871"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D2C24FB" w14:textId="1197802C" w:rsidR="00E43D98" w:rsidRPr="00826DEE" w:rsidRDefault="00E43D98" w:rsidP="00E43D98">
            <w:pPr>
              <w:pStyle w:val="Prrafodelista"/>
              <w:numPr>
                <w:ilvl w:val="0"/>
                <w:numId w:val="19"/>
              </w:numPr>
              <w:ind w:left="331" w:hanging="28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51939849" w14:textId="77777777" w:rsidR="00E43D98" w:rsidRPr="00826DEE" w:rsidRDefault="00E43D98" w:rsidP="00E43D98">
            <w:pPr>
              <w:pStyle w:val="Prrafodelista"/>
              <w:ind w:left="331"/>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2645FFF6" w14:textId="7C1CC16B"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NMX-V-017-NORMEX-2005 </w:t>
            </w:r>
            <w:r w:rsidRPr="00826DEE">
              <w:rPr>
                <w:rFonts w:ascii="Verdana" w:eastAsia="Times New Roman" w:hAnsi="Verdana" w:cs="Arial"/>
                <w:sz w:val="22"/>
                <w:szCs w:val="22"/>
                <w:lang w:val="es-ES"/>
              </w:rPr>
              <w:t>(Véase 3.28, Referencias).</w:t>
            </w:r>
          </w:p>
          <w:p w14:paraId="6679593B"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5861169B" w14:textId="763510DE"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NMX-V-015-NORMEX-2014</w:t>
            </w:r>
            <w:r w:rsidRPr="00826DEE">
              <w:rPr>
                <w:rFonts w:ascii="Verdana" w:hAnsi="Verdana"/>
                <w:sz w:val="22"/>
                <w:szCs w:val="22"/>
              </w:rPr>
              <w:t xml:space="preserve"> </w:t>
            </w:r>
            <w:r w:rsidRPr="00826DEE">
              <w:rPr>
                <w:rFonts w:ascii="Verdana" w:eastAsia="Times New Roman" w:hAnsi="Verdana" w:cs="Arial"/>
                <w:sz w:val="22"/>
                <w:szCs w:val="22"/>
                <w:lang w:val="es-ES"/>
              </w:rPr>
              <w:t>(Véase 3.27, Referencias).</w:t>
            </w:r>
          </w:p>
          <w:p w14:paraId="1FAD20E9"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4FD45400" w14:textId="6CD4FD2C"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NMX-V-005-NORMEX-2013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3.24, Referencias).</w:t>
            </w:r>
            <w:r w:rsidRPr="00826DEE">
              <w:rPr>
                <w:rFonts w:ascii="Verdana" w:hAnsi="Verdana"/>
                <w:sz w:val="22"/>
                <w:szCs w:val="22"/>
              </w:rPr>
              <w:t xml:space="preserve"> </w:t>
            </w:r>
          </w:p>
          <w:p w14:paraId="148DB8FF" w14:textId="77777777" w:rsidR="00E43D98" w:rsidRPr="00826DEE" w:rsidRDefault="00E43D98" w:rsidP="00E43D98">
            <w:pPr>
              <w:pStyle w:val="Prrafodelista"/>
              <w:ind w:left="331"/>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C6F26C0" w14:textId="0055EE03" w:rsidR="00E43D98" w:rsidRPr="00826DEE" w:rsidRDefault="00E43D98" w:rsidP="00E43D98">
            <w:pPr>
              <w:pStyle w:val="Prrafodelista"/>
              <w:numPr>
                <w:ilvl w:val="0"/>
                <w:numId w:val="19"/>
              </w:numPr>
              <w:ind w:left="331" w:hanging="284"/>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 xml:space="preserve">NMX-V-027-NORMEX-2014 </w:t>
            </w:r>
            <w:r w:rsidR="007E275A">
              <w:rPr>
                <w:rFonts w:ascii="Verdana" w:hAnsi="Verdana"/>
                <w:b/>
                <w:sz w:val="22"/>
                <w:szCs w:val="22"/>
              </w:rPr>
              <w:t xml:space="preserve"> </w:t>
            </w:r>
            <w:r w:rsidR="007E275A">
              <w:rPr>
                <w:rFonts w:ascii="Verdana" w:hAnsi="Verdana"/>
                <w:sz w:val="22"/>
                <w:szCs w:val="22"/>
              </w:rPr>
              <w:t>(Véase 3.3., Referencias).</w:t>
            </w:r>
          </w:p>
          <w:p w14:paraId="09EBD43D" w14:textId="77777777" w:rsidR="00E43D98" w:rsidRPr="00826DEE" w:rsidRDefault="00E43D98" w:rsidP="00E43D98">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bl>
    <w:p w14:paraId="46E00E96" w14:textId="77777777" w:rsidR="00E14270" w:rsidRPr="00826DEE" w:rsidRDefault="00E14270" w:rsidP="00E14270">
      <w:pPr>
        <w:rPr>
          <w:rFonts w:ascii="Verdana" w:hAnsi="Verdana"/>
          <w:sz w:val="22"/>
          <w:szCs w:val="22"/>
        </w:rPr>
      </w:pPr>
    </w:p>
    <w:p w14:paraId="1C9C7978" w14:textId="77777777" w:rsidR="00E14270" w:rsidRPr="00826DEE" w:rsidRDefault="00E14270" w:rsidP="00E14270">
      <w:pPr>
        <w:rPr>
          <w:rFonts w:ascii="Verdana" w:hAnsi="Verdana"/>
          <w:sz w:val="22"/>
          <w:szCs w:val="22"/>
        </w:rPr>
      </w:pPr>
    </w:p>
    <w:tbl>
      <w:tblPr>
        <w:tblStyle w:val="Cuadrculaclara-nfasis6"/>
        <w:tblW w:w="10915" w:type="dxa"/>
        <w:tblInd w:w="-1168" w:type="dxa"/>
        <w:tblLook w:val="04A0" w:firstRow="1" w:lastRow="0" w:firstColumn="1" w:lastColumn="0" w:noHBand="0" w:noVBand="1"/>
      </w:tblPr>
      <w:tblGrid>
        <w:gridCol w:w="3227"/>
        <w:gridCol w:w="7688"/>
      </w:tblGrid>
      <w:tr w:rsidR="00EB3AD3" w:rsidRPr="00826DEE" w14:paraId="2548D77E" w14:textId="77777777" w:rsidTr="00647C77">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227" w:type="dxa"/>
          </w:tcPr>
          <w:p w14:paraId="451B35BD" w14:textId="3B02233D" w:rsidR="00647C77" w:rsidRPr="00826DEE" w:rsidRDefault="00647C77" w:rsidP="00647C77">
            <w:pPr>
              <w:tabs>
                <w:tab w:val="left" w:pos="220"/>
              </w:tabs>
              <w:ind w:left="-1101"/>
              <w:rPr>
                <w:rFonts w:ascii="Verdana" w:hAnsi="Verdana"/>
                <w:sz w:val="22"/>
                <w:szCs w:val="22"/>
              </w:rPr>
            </w:pPr>
            <w:r w:rsidRPr="00826DEE">
              <w:rPr>
                <w:rFonts w:ascii="Verdana" w:hAnsi="Verdana"/>
                <w:sz w:val="22"/>
                <w:szCs w:val="22"/>
              </w:rPr>
              <w:tab/>
            </w:r>
          </w:p>
          <w:p w14:paraId="3FE974B1" w14:textId="77777777" w:rsidR="00647C77" w:rsidRPr="00826DEE" w:rsidRDefault="00647C77" w:rsidP="00647C77">
            <w:pPr>
              <w:jc w:val="center"/>
              <w:rPr>
                <w:rFonts w:ascii="Verdana" w:hAnsi="Verdana"/>
                <w:sz w:val="22"/>
                <w:szCs w:val="22"/>
              </w:rPr>
            </w:pPr>
            <w:r w:rsidRPr="00826DEE">
              <w:rPr>
                <w:rFonts w:ascii="Verdana" w:hAnsi="Verdana"/>
                <w:sz w:val="22"/>
                <w:szCs w:val="22"/>
              </w:rPr>
              <w:t xml:space="preserve">LICORES/CREMAS </w:t>
            </w:r>
          </w:p>
          <w:p w14:paraId="7A2E8CC1" w14:textId="77777777" w:rsidR="00647C77" w:rsidRPr="00826DEE" w:rsidRDefault="00647C77" w:rsidP="00647C77">
            <w:pPr>
              <w:jc w:val="center"/>
              <w:rPr>
                <w:rFonts w:ascii="Verdana" w:hAnsi="Verdana"/>
                <w:sz w:val="22"/>
                <w:szCs w:val="22"/>
              </w:rPr>
            </w:pPr>
            <w:r w:rsidRPr="00826DEE">
              <w:rPr>
                <w:rFonts w:ascii="Verdana" w:hAnsi="Verdana"/>
                <w:sz w:val="22"/>
                <w:szCs w:val="22"/>
              </w:rPr>
              <w:t>13,5% A 55,0% EN VOLUMEN DE ALCOHOL</w:t>
            </w:r>
          </w:p>
        </w:tc>
        <w:tc>
          <w:tcPr>
            <w:tcW w:w="7688" w:type="dxa"/>
          </w:tcPr>
          <w:p w14:paraId="66DABBE0" w14:textId="77777777" w:rsidR="00647C77" w:rsidRPr="00826DEE" w:rsidRDefault="00647C77" w:rsidP="00647C77">
            <w:pPr>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p>
          <w:p w14:paraId="706672A3" w14:textId="77777777" w:rsidR="00647C77" w:rsidRPr="00826DEE" w:rsidRDefault="00647C77" w:rsidP="00647C77">
            <w:pPr>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826DEE">
              <w:rPr>
                <w:rFonts w:ascii="Verdana" w:hAnsi="Verdana"/>
                <w:sz w:val="22"/>
                <w:szCs w:val="22"/>
              </w:rPr>
              <w:t>NORMAS MEXICANAS APLICABLES SOBRE MÉTODOS DE ENSAYO (PRUEBA)</w:t>
            </w:r>
          </w:p>
        </w:tc>
      </w:tr>
      <w:tr w:rsidR="00EB3AD3" w:rsidRPr="00826DEE" w14:paraId="358593BB" w14:textId="77777777" w:rsidTr="00647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67FD569" w14:textId="77777777" w:rsidR="00647C77" w:rsidRPr="00826DEE" w:rsidRDefault="00647C77" w:rsidP="00647C77">
            <w:pPr>
              <w:jc w:val="both"/>
              <w:rPr>
                <w:rFonts w:ascii="Verdana" w:hAnsi="Verdana"/>
                <w:sz w:val="22"/>
                <w:szCs w:val="22"/>
              </w:rPr>
            </w:pPr>
          </w:p>
          <w:p w14:paraId="212B18C7" w14:textId="41D2C170" w:rsidR="00647C77" w:rsidRPr="00826DEE" w:rsidRDefault="00166853" w:rsidP="00647C77">
            <w:pPr>
              <w:jc w:val="both"/>
              <w:rPr>
                <w:rFonts w:ascii="Verdana" w:hAnsi="Verdana"/>
                <w:sz w:val="22"/>
                <w:szCs w:val="22"/>
              </w:rPr>
            </w:pPr>
            <w:r w:rsidRPr="00826DEE">
              <w:rPr>
                <w:rFonts w:ascii="Verdana" w:hAnsi="Verdana"/>
                <w:sz w:val="22"/>
                <w:szCs w:val="22"/>
              </w:rPr>
              <w:t>ANÍS</w:t>
            </w:r>
          </w:p>
          <w:p w14:paraId="0D62590C" w14:textId="77777777" w:rsidR="00647C77" w:rsidRPr="00826DEE" w:rsidRDefault="00647C77" w:rsidP="0061611C">
            <w:pPr>
              <w:pStyle w:val="Prrafodelista"/>
              <w:numPr>
                <w:ilvl w:val="0"/>
                <w:numId w:val="35"/>
              </w:numPr>
              <w:jc w:val="both"/>
              <w:rPr>
                <w:rFonts w:ascii="Verdana" w:hAnsi="Verdana"/>
                <w:sz w:val="22"/>
                <w:szCs w:val="22"/>
              </w:rPr>
            </w:pPr>
            <w:r w:rsidRPr="00826DEE">
              <w:rPr>
                <w:rFonts w:ascii="Verdana" w:hAnsi="Verdana"/>
                <w:b w:val="0"/>
                <w:sz w:val="22"/>
                <w:szCs w:val="22"/>
              </w:rPr>
              <w:t xml:space="preserve">Anís Destilado </w:t>
            </w:r>
          </w:p>
          <w:p w14:paraId="10FED12B" w14:textId="77777777" w:rsidR="00647C77" w:rsidRPr="00826DEE" w:rsidRDefault="00647C77" w:rsidP="0061611C">
            <w:pPr>
              <w:pStyle w:val="Prrafodelista"/>
              <w:numPr>
                <w:ilvl w:val="0"/>
                <w:numId w:val="35"/>
              </w:numPr>
              <w:jc w:val="both"/>
              <w:rPr>
                <w:rFonts w:ascii="Verdana" w:hAnsi="Verdana"/>
                <w:sz w:val="22"/>
                <w:szCs w:val="22"/>
              </w:rPr>
            </w:pPr>
            <w:proofErr w:type="spellStart"/>
            <w:r w:rsidRPr="00826DEE">
              <w:rPr>
                <w:rFonts w:ascii="Verdana" w:hAnsi="Verdana"/>
                <w:b w:val="0"/>
                <w:sz w:val="22"/>
                <w:szCs w:val="22"/>
              </w:rPr>
              <w:t>Anissette</w:t>
            </w:r>
            <w:proofErr w:type="spellEnd"/>
            <w:r w:rsidRPr="00826DEE">
              <w:rPr>
                <w:rFonts w:ascii="Verdana" w:hAnsi="Verdana"/>
                <w:b w:val="0"/>
                <w:sz w:val="22"/>
                <w:szCs w:val="22"/>
              </w:rPr>
              <w:t xml:space="preserve"> o Anisete </w:t>
            </w:r>
          </w:p>
          <w:p w14:paraId="143539D9" w14:textId="153DE6B0" w:rsidR="00647C77" w:rsidRPr="00826DEE" w:rsidRDefault="00166853" w:rsidP="0061611C">
            <w:pPr>
              <w:pStyle w:val="Prrafodelista"/>
              <w:numPr>
                <w:ilvl w:val="0"/>
                <w:numId w:val="35"/>
              </w:numPr>
              <w:jc w:val="both"/>
              <w:rPr>
                <w:rFonts w:ascii="Verdana" w:hAnsi="Verdana"/>
                <w:sz w:val="22"/>
                <w:szCs w:val="22"/>
              </w:rPr>
            </w:pPr>
            <w:r w:rsidRPr="00826DEE">
              <w:rPr>
                <w:rFonts w:ascii="Verdana" w:hAnsi="Verdana"/>
                <w:b w:val="0"/>
                <w:sz w:val="22"/>
                <w:szCs w:val="22"/>
              </w:rPr>
              <w:t>Chinchón</w:t>
            </w:r>
          </w:p>
        </w:tc>
        <w:tc>
          <w:tcPr>
            <w:tcW w:w="7688" w:type="dxa"/>
          </w:tcPr>
          <w:p w14:paraId="58F8F254" w14:textId="77777777" w:rsidR="00647C77" w:rsidRPr="00826DEE" w:rsidRDefault="00647C77" w:rsidP="00647C77">
            <w:pPr>
              <w:pStyle w:val="Prrafodelista"/>
              <w:ind w:left="331"/>
              <w:jc w:val="cente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70F1515D" w14:textId="420169CF" w:rsidR="002571C9" w:rsidRPr="00826DEE" w:rsidRDefault="00CC29BD" w:rsidP="0061611C">
            <w:pPr>
              <w:pStyle w:val="Prrafodelista"/>
              <w:numPr>
                <w:ilvl w:val="0"/>
                <w:numId w:val="45"/>
              </w:num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 xml:space="preserve">NMX-V-006-NORMEX-2013 </w:t>
            </w:r>
            <w:r w:rsidRPr="00826DEE">
              <w:rPr>
                <w:rFonts w:ascii="Verdana" w:eastAsia="Times New Roman" w:hAnsi="Verdana" w:cs="Arial"/>
                <w:sz w:val="22"/>
                <w:szCs w:val="22"/>
                <w:lang w:val="es-ES"/>
              </w:rPr>
              <w:t>(Véase 3</w:t>
            </w:r>
            <w:r w:rsidR="006708DC" w:rsidRPr="00826DEE">
              <w:rPr>
                <w:rFonts w:ascii="Verdana" w:eastAsia="Times New Roman" w:hAnsi="Verdana" w:cs="Arial"/>
                <w:sz w:val="22"/>
                <w:szCs w:val="22"/>
                <w:lang w:val="es-ES"/>
              </w:rPr>
              <w:t>.25</w:t>
            </w:r>
            <w:r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r w:rsidR="002571C9" w:rsidRPr="00826DEE">
              <w:rPr>
                <w:rFonts w:ascii="Verdana" w:hAnsi="Verdana"/>
                <w:sz w:val="22"/>
                <w:szCs w:val="22"/>
              </w:rPr>
              <w:t xml:space="preserve"> </w:t>
            </w:r>
          </w:p>
          <w:p w14:paraId="74CB606E" w14:textId="77777777" w:rsidR="002571C9" w:rsidRPr="00826DEE" w:rsidRDefault="002571C9" w:rsidP="008379FF">
            <w:p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4F943F6F" w14:textId="4B450889" w:rsidR="002571C9" w:rsidRPr="00826DEE" w:rsidRDefault="00CC29BD" w:rsidP="0061611C">
            <w:pPr>
              <w:pStyle w:val="Prrafodelista"/>
              <w:numPr>
                <w:ilvl w:val="0"/>
                <w:numId w:val="45"/>
              </w:num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w:t>
            </w:r>
            <w:r w:rsidR="006708DC" w:rsidRPr="00826DEE">
              <w:rPr>
                <w:rFonts w:ascii="Verdana" w:eastAsia="Times New Roman" w:hAnsi="Verdana" w:cs="Arial"/>
                <w:sz w:val="22"/>
                <w:szCs w:val="22"/>
                <w:lang w:val="es-ES"/>
              </w:rPr>
              <w:t>.26</w:t>
            </w:r>
            <w:r w:rsidRPr="00826DEE">
              <w:rPr>
                <w:rFonts w:ascii="Verdana" w:eastAsia="Times New Roman" w:hAnsi="Verdana" w:cs="Arial"/>
                <w:sz w:val="22"/>
                <w:szCs w:val="22"/>
                <w:lang w:val="es-ES"/>
              </w:rPr>
              <w:t>, Referencias)</w:t>
            </w:r>
            <w:r w:rsidR="00DD41C0" w:rsidRPr="00826DEE">
              <w:rPr>
                <w:rFonts w:ascii="Verdana" w:eastAsia="Times New Roman" w:hAnsi="Verdana" w:cs="Arial"/>
                <w:sz w:val="22"/>
                <w:szCs w:val="22"/>
                <w:lang w:val="es-ES"/>
              </w:rPr>
              <w:t>.</w:t>
            </w:r>
          </w:p>
          <w:p w14:paraId="055267A2" w14:textId="77777777" w:rsidR="002571C9" w:rsidRPr="00826DEE" w:rsidRDefault="002571C9" w:rsidP="002571C9">
            <w:pP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6DD8E993" w14:textId="6F06A64A" w:rsidR="00647C77" w:rsidRPr="00826DEE" w:rsidRDefault="00647C77" w:rsidP="008379FF">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B3AD3" w:rsidRPr="00826DEE" w14:paraId="5C22E315" w14:textId="77777777" w:rsidTr="00647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08132FD" w14:textId="77777777" w:rsidR="00647C77" w:rsidRPr="00826DEE" w:rsidRDefault="00647C77" w:rsidP="00647C77">
            <w:pPr>
              <w:jc w:val="both"/>
              <w:rPr>
                <w:rFonts w:ascii="Verdana" w:hAnsi="Verdana"/>
                <w:sz w:val="22"/>
                <w:szCs w:val="22"/>
              </w:rPr>
            </w:pPr>
          </w:p>
          <w:p w14:paraId="578E0DBE" w14:textId="77777777" w:rsidR="00647C77" w:rsidRPr="00826DEE" w:rsidRDefault="00647C77" w:rsidP="00647C77">
            <w:pPr>
              <w:jc w:val="both"/>
              <w:rPr>
                <w:rFonts w:ascii="Verdana" w:hAnsi="Verdana"/>
                <w:sz w:val="22"/>
                <w:szCs w:val="22"/>
              </w:rPr>
            </w:pPr>
            <w:r w:rsidRPr="00826DEE">
              <w:rPr>
                <w:rFonts w:ascii="Verdana" w:hAnsi="Verdana"/>
                <w:sz w:val="22"/>
                <w:szCs w:val="22"/>
              </w:rPr>
              <w:t>AMARETTO</w:t>
            </w:r>
          </w:p>
          <w:p w14:paraId="7FB21932" w14:textId="77777777" w:rsidR="00647C77" w:rsidRPr="00826DEE" w:rsidRDefault="00647C77" w:rsidP="00647C77">
            <w:pPr>
              <w:jc w:val="both"/>
              <w:rPr>
                <w:rFonts w:ascii="Verdana" w:hAnsi="Verdana"/>
                <w:sz w:val="22"/>
                <w:szCs w:val="22"/>
              </w:rPr>
            </w:pPr>
          </w:p>
        </w:tc>
        <w:tc>
          <w:tcPr>
            <w:tcW w:w="7688" w:type="dxa"/>
          </w:tcPr>
          <w:p w14:paraId="6E7D97EF" w14:textId="77777777" w:rsidR="00647C77" w:rsidRPr="00826DEE" w:rsidRDefault="00647C77" w:rsidP="00647C77">
            <w:pPr>
              <w:jc w:val="center"/>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5896662F" w14:textId="77777777" w:rsidR="006708DC" w:rsidRPr="00826DEE" w:rsidRDefault="00CC29BD" w:rsidP="0061611C">
            <w:pPr>
              <w:pStyle w:val="Prrafodelista"/>
              <w:numPr>
                <w:ilvl w:val="0"/>
                <w:numId w:val="46"/>
              </w:numPr>
              <w:ind w:left="375"/>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6708DC" w:rsidRPr="00826DEE">
              <w:rPr>
                <w:rFonts w:ascii="Verdana" w:hAnsi="Verdana"/>
                <w:sz w:val="22"/>
                <w:szCs w:val="22"/>
              </w:rPr>
              <w:t xml:space="preserve"> </w:t>
            </w:r>
          </w:p>
          <w:p w14:paraId="2205E6E3" w14:textId="77777777" w:rsidR="002571C9" w:rsidRPr="00826DEE" w:rsidRDefault="002571C9" w:rsidP="008379FF">
            <w:p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282D7C7" w14:textId="77777777" w:rsidR="006708DC" w:rsidRPr="00826DEE" w:rsidRDefault="00CC29BD" w:rsidP="0061611C">
            <w:pPr>
              <w:pStyle w:val="Prrafodelista"/>
              <w:numPr>
                <w:ilvl w:val="0"/>
                <w:numId w:val="46"/>
              </w:num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p>
          <w:p w14:paraId="57774E1B" w14:textId="43DF8F22" w:rsidR="002571C9" w:rsidRPr="00826DEE" w:rsidRDefault="002571C9" w:rsidP="002571C9">
            <w:pP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33AA6EE" w14:textId="16FC5221" w:rsidR="00647C77" w:rsidRPr="00826DEE" w:rsidRDefault="00647C77" w:rsidP="00647C77">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B3AD3" w:rsidRPr="00826DEE" w14:paraId="4641445D" w14:textId="77777777" w:rsidTr="00647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16E88AD" w14:textId="77777777" w:rsidR="00647C77" w:rsidRPr="00826DEE" w:rsidRDefault="00647C77" w:rsidP="00647C77">
            <w:pPr>
              <w:jc w:val="both"/>
              <w:rPr>
                <w:rFonts w:ascii="Verdana" w:hAnsi="Verdana"/>
                <w:sz w:val="22"/>
                <w:szCs w:val="22"/>
              </w:rPr>
            </w:pPr>
          </w:p>
          <w:p w14:paraId="487E2BD7" w14:textId="77777777" w:rsidR="00647C77" w:rsidRPr="00826DEE" w:rsidRDefault="00647C77" w:rsidP="00647C77">
            <w:pPr>
              <w:jc w:val="both"/>
              <w:rPr>
                <w:rFonts w:ascii="Verdana" w:hAnsi="Verdana"/>
                <w:sz w:val="22"/>
                <w:szCs w:val="22"/>
              </w:rPr>
            </w:pPr>
            <w:r w:rsidRPr="00826DEE">
              <w:rPr>
                <w:rFonts w:ascii="Verdana" w:hAnsi="Verdana"/>
                <w:sz w:val="22"/>
                <w:szCs w:val="22"/>
              </w:rPr>
              <w:t>XTABENTÚN</w:t>
            </w:r>
          </w:p>
          <w:p w14:paraId="2B64AC86" w14:textId="77777777" w:rsidR="00647C77" w:rsidRPr="00826DEE" w:rsidRDefault="00647C77" w:rsidP="00647C77">
            <w:pPr>
              <w:jc w:val="both"/>
              <w:rPr>
                <w:rFonts w:ascii="Verdana" w:hAnsi="Verdana"/>
                <w:sz w:val="22"/>
                <w:szCs w:val="22"/>
              </w:rPr>
            </w:pPr>
          </w:p>
        </w:tc>
        <w:tc>
          <w:tcPr>
            <w:tcW w:w="7688" w:type="dxa"/>
          </w:tcPr>
          <w:p w14:paraId="199CAA8A" w14:textId="32653D8C" w:rsidR="006708DC" w:rsidRPr="00826DEE" w:rsidRDefault="00CC29BD" w:rsidP="0061611C">
            <w:pPr>
              <w:pStyle w:val="Prrafodelista"/>
              <w:numPr>
                <w:ilvl w:val="0"/>
                <w:numId w:val="47"/>
              </w:num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7C7D2DEB" w14:textId="1CDB06B2" w:rsidR="002571C9" w:rsidRPr="00826DEE" w:rsidRDefault="002571C9" w:rsidP="008379FF">
            <w:p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9577D9D" w14:textId="77777777" w:rsidR="002571C9" w:rsidRPr="00826DEE" w:rsidRDefault="002571C9" w:rsidP="008379FF">
            <w:p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3E951B37" w14:textId="70F6EC2A" w:rsidR="006708DC" w:rsidRPr="00826DEE" w:rsidRDefault="00CC29BD" w:rsidP="0061611C">
            <w:pPr>
              <w:pStyle w:val="Prrafodelista"/>
              <w:numPr>
                <w:ilvl w:val="0"/>
                <w:numId w:val="47"/>
              </w:num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12D9BD56" w14:textId="209CE8A1" w:rsidR="00647C77" w:rsidRPr="00826DEE" w:rsidRDefault="00647C77" w:rsidP="00CC29BD">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B3AD3" w:rsidRPr="00826DEE" w14:paraId="5AD57D47" w14:textId="77777777" w:rsidTr="00647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0E87F7F" w14:textId="77777777" w:rsidR="00647C77" w:rsidRPr="00826DEE" w:rsidRDefault="00647C77" w:rsidP="00647C77">
            <w:pPr>
              <w:jc w:val="both"/>
              <w:rPr>
                <w:rFonts w:ascii="Verdana" w:hAnsi="Verdana"/>
                <w:sz w:val="22"/>
                <w:szCs w:val="22"/>
              </w:rPr>
            </w:pPr>
          </w:p>
          <w:p w14:paraId="02701191" w14:textId="77777777" w:rsidR="00647C77" w:rsidRPr="00826DEE" w:rsidRDefault="00647C77" w:rsidP="00647C77">
            <w:pPr>
              <w:jc w:val="both"/>
              <w:rPr>
                <w:rFonts w:ascii="Verdana" w:hAnsi="Verdana"/>
                <w:sz w:val="22"/>
                <w:szCs w:val="22"/>
              </w:rPr>
            </w:pPr>
            <w:r w:rsidRPr="00826DEE">
              <w:rPr>
                <w:rFonts w:ascii="Verdana" w:hAnsi="Verdana"/>
                <w:sz w:val="22"/>
                <w:szCs w:val="22"/>
              </w:rPr>
              <w:t>CREMA O LICOR DE CASSIS</w:t>
            </w:r>
          </w:p>
          <w:p w14:paraId="205EA6C5" w14:textId="77777777" w:rsidR="00647C77" w:rsidRPr="00826DEE" w:rsidRDefault="00647C77" w:rsidP="00F31F68">
            <w:pPr>
              <w:pStyle w:val="Prrafodelista"/>
              <w:numPr>
                <w:ilvl w:val="0"/>
                <w:numId w:val="20"/>
              </w:numPr>
              <w:rPr>
                <w:rFonts w:ascii="Verdana" w:hAnsi="Verdana"/>
                <w:b w:val="0"/>
                <w:sz w:val="22"/>
                <w:szCs w:val="22"/>
              </w:rPr>
            </w:pPr>
            <w:r w:rsidRPr="00826DEE">
              <w:rPr>
                <w:rFonts w:ascii="Verdana" w:hAnsi="Verdana"/>
                <w:b w:val="0"/>
                <w:sz w:val="22"/>
                <w:szCs w:val="22"/>
              </w:rPr>
              <w:t>Crema o Licor de Café</w:t>
            </w:r>
          </w:p>
          <w:p w14:paraId="6A3084CB" w14:textId="77777777" w:rsidR="00647C77" w:rsidRPr="00826DEE" w:rsidRDefault="00647C77" w:rsidP="00F31F68">
            <w:pPr>
              <w:pStyle w:val="Prrafodelista"/>
              <w:numPr>
                <w:ilvl w:val="0"/>
                <w:numId w:val="20"/>
              </w:numPr>
              <w:rPr>
                <w:rFonts w:ascii="Verdana" w:hAnsi="Verdana"/>
                <w:b w:val="0"/>
                <w:sz w:val="22"/>
                <w:szCs w:val="22"/>
              </w:rPr>
            </w:pPr>
            <w:r w:rsidRPr="00826DEE">
              <w:rPr>
                <w:rFonts w:ascii="Verdana" w:hAnsi="Verdana"/>
                <w:b w:val="0"/>
                <w:sz w:val="22"/>
                <w:szCs w:val="22"/>
              </w:rPr>
              <w:t xml:space="preserve">Crema o Licor de Cacao </w:t>
            </w:r>
          </w:p>
          <w:p w14:paraId="62635D8D" w14:textId="77777777" w:rsidR="00647C77" w:rsidRPr="00826DEE" w:rsidRDefault="00647C77" w:rsidP="00647C77">
            <w:pPr>
              <w:jc w:val="both"/>
              <w:rPr>
                <w:rFonts w:ascii="Verdana" w:hAnsi="Verdana"/>
                <w:sz w:val="22"/>
                <w:szCs w:val="22"/>
              </w:rPr>
            </w:pPr>
          </w:p>
        </w:tc>
        <w:tc>
          <w:tcPr>
            <w:tcW w:w="7688" w:type="dxa"/>
          </w:tcPr>
          <w:p w14:paraId="09CB7FB4" w14:textId="4BCEEBF6" w:rsidR="006708DC" w:rsidRPr="00826DEE" w:rsidRDefault="00CC29BD" w:rsidP="0061611C">
            <w:pPr>
              <w:pStyle w:val="Prrafodelista"/>
              <w:numPr>
                <w:ilvl w:val="0"/>
                <w:numId w:val="48"/>
              </w:numPr>
              <w:ind w:left="375"/>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752076F3" w14:textId="2A473BBD" w:rsidR="002571C9" w:rsidRPr="00826DEE" w:rsidRDefault="002571C9" w:rsidP="008379FF">
            <w:p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015B9E6" w14:textId="5C3F1B00" w:rsidR="006708DC" w:rsidRPr="00826DEE" w:rsidRDefault="00CC29BD" w:rsidP="0061611C">
            <w:pPr>
              <w:pStyle w:val="Prrafodelista"/>
              <w:numPr>
                <w:ilvl w:val="0"/>
                <w:numId w:val="48"/>
              </w:num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74D2ECDB" w14:textId="7941E5B1" w:rsidR="00647C77" w:rsidRPr="00826DEE" w:rsidRDefault="00647C77" w:rsidP="00647C77">
            <w:pPr>
              <w:jc w:val="center"/>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tc>
      </w:tr>
      <w:tr w:rsidR="00EB3AD3" w:rsidRPr="00826DEE" w14:paraId="12E3AF11" w14:textId="77777777" w:rsidTr="00647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B33EE6D" w14:textId="77777777" w:rsidR="00647C77" w:rsidRPr="00826DEE" w:rsidRDefault="00647C77" w:rsidP="00647C77">
            <w:pPr>
              <w:jc w:val="both"/>
              <w:rPr>
                <w:rFonts w:ascii="Verdana" w:hAnsi="Verdana"/>
                <w:sz w:val="22"/>
                <w:szCs w:val="22"/>
              </w:rPr>
            </w:pPr>
          </w:p>
          <w:p w14:paraId="224E9913" w14:textId="77777777" w:rsidR="00647C77" w:rsidRPr="00826DEE" w:rsidRDefault="00647C77" w:rsidP="00647C77">
            <w:pPr>
              <w:rPr>
                <w:rFonts w:ascii="Verdana" w:hAnsi="Verdana"/>
                <w:sz w:val="22"/>
                <w:szCs w:val="22"/>
              </w:rPr>
            </w:pPr>
            <w:r w:rsidRPr="00826DEE">
              <w:rPr>
                <w:rFonts w:ascii="Verdana" w:hAnsi="Verdana"/>
                <w:sz w:val="22"/>
                <w:szCs w:val="22"/>
              </w:rPr>
              <w:t xml:space="preserve">CREMA O LICOR DE MENTA </w:t>
            </w:r>
          </w:p>
          <w:p w14:paraId="3C5340B3" w14:textId="77777777" w:rsidR="00647C77" w:rsidRPr="00826DEE" w:rsidRDefault="00647C77" w:rsidP="0061611C">
            <w:pPr>
              <w:pStyle w:val="Prrafodelista"/>
              <w:numPr>
                <w:ilvl w:val="0"/>
                <w:numId w:val="20"/>
              </w:numPr>
              <w:jc w:val="both"/>
              <w:rPr>
                <w:rFonts w:ascii="Verdana" w:hAnsi="Verdana"/>
                <w:sz w:val="22"/>
                <w:szCs w:val="22"/>
              </w:rPr>
            </w:pPr>
            <w:proofErr w:type="spellStart"/>
            <w:r w:rsidRPr="00826DEE">
              <w:rPr>
                <w:rFonts w:ascii="Verdana" w:hAnsi="Verdana"/>
                <w:b w:val="0"/>
                <w:sz w:val="22"/>
                <w:szCs w:val="22"/>
              </w:rPr>
              <w:t>Fernet</w:t>
            </w:r>
            <w:proofErr w:type="spellEnd"/>
          </w:p>
          <w:p w14:paraId="6E164554" w14:textId="77777777" w:rsidR="00647C77" w:rsidRPr="00826DEE" w:rsidRDefault="00647C77" w:rsidP="002A43D6">
            <w:pPr>
              <w:pStyle w:val="Prrafodelista"/>
              <w:jc w:val="both"/>
              <w:rPr>
                <w:rFonts w:ascii="Verdana" w:hAnsi="Verdana"/>
                <w:sz w:val="22"/>
                <w:szCs w:val="22"/>
              </w:rPr>
            </w:pPr>
          </w:p>
        </w:tc>
        <w:tc>
          <w:tcPr>
            <w:tcW w:w="7688" w:type="dxa"/>
          </w:tcPr>
          <w:p w14:paraId="0CF3AEF1" w14:textId="7BFBB8A5" w:rsidR="006708DC" w:rsidRPr="00826DEE" w:rsidRDefault="00CC29BD" w:rsidP="0061611C">
            <w:pPr>
              <w:pStyle w:val="Prrafodelista"/>
              <w:numPr>
                <w:ilvl w:val="0"/>
                <w:numId w:val="49"/>
              </w:num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lastRenderedPageBreak/>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36CA7F2C" w14:textId="5EEEDF26" w:rsidR="002571C9" w:rsidRPr="00826DEE" w:rsidRDefault="002571C9" w:rsidP="008379FF">
            <w:p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166AFA9C" w14:textId="02E7967E" w:rsidR="006708DC" w:rsidRPr="00826DEE" w:rsidRDefault="00CC29BD" w:rsidP="0061611C">
            <w:pPr>
              <w:pStyle w:val="Prrafodelista"/>
              <w:numPr>
                <w:ilvl w:val="0"/>
                <w:numId w:val="49"/>
              </w:num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117D9B32" w14:textId="0C899D7A" w:rsidR="002571C9" w:rsidRPr="00826DEE" w:rsidRDefault="002571C9" w:rsidP="002571C9">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4AC21670" w14:textId="26F412AD" w:rsidR="00647C77" w:rsidRPr="00826DEE" w:rsidRDefault="00647C77" w:rsidP="00647C77">
            <w:pPr>
              <w:pStyle w:val="Prrafodelista"/>
              <w:ind w:left="331"/>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2A43D6" w:rsidRPr="00826DEE" w14:paraId="65812646" w14:textId="77777777" w:rsidTr="00647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5451CE4" w14:textId="77777777" w:rsidR="002A43D6" w:rsidRPr="00826DEE" w:rsidRDefault="002A43D6" w:rsidP="0061611C">
            <w:pPr>
              <w:pStyle w:val="Prrafodelista"/>
              <w:numPr>
                <w:ilvl w:val="0"/>
                <w:numId w:val="20"/>
              </w:numPr>
              <w:jc w:val="both"/>
              <w:rPr>
                <w:rFonts w:ascii="Verdana" w:hAnsi="Verdana"/>
                <w:sz w:val="22"/>
                <w:szCs w:val="22"/>
              </w:rPr>
            </w:pPr>
            <w:proofErr w:type="spellStart"/>
            <w:r w:rsidRPr="00826DEE">
              <w:rPr>
                <w:rFonts w:ascii="Verdana" w:hAnsi="Verdana"/>
                <w:b w:val="0"/>
                <w:sz w:val="22"/>
                <w:szCs w:val="22"/>
              </w:rPr>
              <w:lastRenderedPageBreak/>
              <w:t>Irish</w:t>
            </w:r>
            <w:proofErr w:type="spellEnd"/>
            <w:r w:rsidRPr="00826DEE">
              <w:rPr>
                <w:rFonts w:ascii="Verdana" w:hAnsi="Verdana"/>
                <w:b w:val="0"/>
                <w:sz w:val="22"/>
                <w:szCs w:val="22"/>
              </w:rPr>
              <w:t xml:space="preserve"> </w:t>
            </w:r>
            <w:proofErr w:type="spellStart"/>
            <w:r w:rsidRPr="00826DEE">
              <w:rPr>
                <w:rFonts w:ascii="Verdana" w:hAnsi="Verdana"/>
                <w:b w:val="0"/>
                <w:sz w:val="22"/>
                <w:szCs w:val="22"/>
              </w:rPr>
              <w:t>Cream</w:t>
            </w:r>
            <w:proofErr w:type="spellEnd"/>
            <w:r w:rsidRPr="00826DEE">
              <w:rPr>
                <w:rFonts w:ascii="Verdana" w:hAnsi="Verdana"/>
                <w:b w:val="0"/>
                <w:sz w:val="22"/>
                <w:szCs w:val="22"/>
              </w:rPr>
              <w:t xml:space="preserve"> </w:t>
            </w:r>
          </w:p>
          <w:p w14:paraId="64480B29" w14:textId="77777777" w:rsidR="002A43D6" w:rsidRPr="00826DEE" w:rsidRDefault="002A43D6" w:rsidP="00647C77">
            <w:pPr>
              <w:jc w:val="both"/>
              <w:rPr>
                <w:rFonts w:ascii="Verdana" w:hAnsi="Verdana"/>
                <w:sz w:val="22"/>
                <w:szCs w:val="22"/>
              </w:rPr>
            </w:pPr>
          </w:p>
        </w:tc>
        <w:tc>
          <w:tcPr>
            <w:tcW w:w="7688" w:type="dxa"/>
          </w:tcPr>
          <w:p w14:paraId="7AA8DF90" w14:textId="77777777" w:rsidR="00166853" w:rsidRPr="00826DEE" w:rsidRDefault="00166853" w:rsidP="00166853">
            <w:pPr>
              <w:pStyle w:val="Prrafodelista"/>
              <w:numPr>
                <w:ilvl w:val="0"/>
                <w:numId w:val="49"/>
              </w:numPr>
              <w:ind w:left="375"/>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3.25, Referencias).</w:t>
            </w:r>
            <w:r w:rsidRPr="00826DEE">
              <w:rPr>
                <w:rFonts w:ascii="Verdana" w:hAnsi="Verdana"/>
                <w:sz w:val="22"/>
                <w:szCs w:val="22"/>
              </w:rPr>
              <w:t xml:space="preserve"> </w:t>
            </w:r>
          </w:p>
          <w:p w14:paraId="3B9590FF" w14:textId="77777777" w:rsidR="00166853" w:rsidRPr="00826DEE" w:rsidRDefault="00166853" w:rsidP="00166853">
            <w:p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73E85FE0" w14:textId="77777777" w:rsidR="00166853" w:rsidRPr="00826DEE" w:rsidRDefault="00166853" w:rsidP="00166853">
            <w:pPr>
              <w:pStyle w:val="Prrafodelista"/>
              <w:numPr>
                <w:ilvl w:val="0"/>
                <w:numId w:val="49"/>
              </w:num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Pr="00826DEE">
              <w:rPr>
                <w:rFonts w:ascii="Verdana" w:eastAsia="Times New Roman" w:hAnsi="Verdana" w:cs="Arial"/>
                <w:sz w:val="22"/>
                <w:szCs w:val="22"/>
                <w:lang w:val="es-ES"/>
              </w:rPr>
              <w:t>(Véase 3.26, Referencias).</w:t>
            </w:r>
          </w:p>
          <w:p w14:paraId="34B2FB07" w14:textId="77777777" w:rsidR="00166853" w:rsidRPr="00826DEE" w:rsidRDefault="00166853" w:rsidP="00166853">
            <w:pP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3AE104C7" w14:textId="1DDC54DE" w:rsidR="002A43D6" w:rsidRPr="00826DEE" w:rsidRDefault="002A43D6" w:rsidP="00166853">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B3AD3" w:rsidRPr="00826DEE" w14:paraId="7CF9C61A" w14:textId="77777777" w:rsidTr="00647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3BFD3A0" w14:textId="77777777" w:rsidR="00647C77" w:rsidRPr="00826DEE" w:rsidRDefault="00647C77" w:rsidP="00647C77">
            <w:pPr>
              <w:tabs>
                <w:tab w:val="left" w:pos="2214"/>
              </w:tabs>
              <w:jc w:val="center"/>
              <w:rPr>
                <w:rFonts w:ascii="Verdana" w:hAnsi="Verdana"/>
                <w:sz w:val="22"/>
                <w:szCs w:val="22"/>
              </w:rPr>
            </w:pPr>
          </w:p>
          <w:p w14:paraId="312680A9" w14:textId="77777777" w:rsidR="00647C77" w:rsidRPr="00826DEE" w:rsidRDefault="00647C77" w:rsidP="00647C77">
            <w:pPr>
              <w:jc w:val="both"/>
              <w:rPr>
                <w:rFonts w:ascii="Verdana" w:hAnsi="Verdana"/>
                <w:sz w:val="22"/>
                <w:szCs w:val="22"/>
              </w:rPr>
            </w:pPr>
          </w:p>
          <w:p w14:paraId="2D229D93" w14:textId="77777777" w:rsidR="00647C77" w:rsidRPr="00826DEE" w:rsidRDefault="00647C77" w:rsidP="00647C77">
            <w:pPr>
              <w:jc w:val="both"/>
              <w:rPr>
                <w:rFonts w:ascii="Verdana" w:hAnsi="Verdana"/>
                <w:sz w:val="22"/>
                <w:szCs w:val="22"/>
              </w:rPr>
            </w:pPr>
            <w:r w:rsidRPr="00826DEE">
              <w:rPr>
                <w:rFonts w:ascii="Verdana" w:hAnsi="Verdana"/>
                <w:sz w:val="22"/>
                <w:szCs w:val="22"/>
              </w:rPr>
              <w:t xml:space="preserve">LICOR AMARGO O APERITIVO </w:t>
            </w:r>
          </w:p>
          <w:p w14:paraId="2403E380" w14:textId="77777777" w:rsidR="00647C77" w:rsidRPr="00826DEE" w:rsidRDefault="00647C77" w:rsidP="00647C77">
            <w:pPr>
              <w:jc w:val="both"/>
              <w:rPr>
                <w:rFonts w:ascii="Verdana" w:hAnsi="Verdana"/>
                <w:sz w:val="22"/>
                <w:szCs w:val="22"/>
              </w:rPr>
            </w:pPr>
          </w:p>
        </w:tc>
        <w:tc>
          <w:tcPr>
            <w:tcW w:w="7688" w:type="dxa"/>
          </w:tcPr>
          <w:p w14:paraId="36580365" w14:textId="77777777" w:rsidR="00647C77" w:rsidRPr="00826DEE" w:rsidRDefault="00647C77" w:rsidP="00647C77">
            <w:pPr>
              <w:pStyle w:val="Prrafodelista"/>
              <w:ind w:left="331"/>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2006A44D" w14:textId="09851FB1" w:rsidR="006708DC" w:rsidRPr="00826DEE" w:rsidRDefault="00CC29BD" w:rsidP="0061611C">
            <w:pPr>
              <w:pStyle w:val="Prrafodelista"/>
              <w:numPr>
                <w:ilvl w:val="0"/>
                <w:numId w:val="50"/>
              </w:num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70259CF4" w14:textId="7B8B09DF" w:rsidR="002571C9" w:rsidRPr="00826DEE" w:rsidRDefault="002571C9" w:rsidP="008379FF">
            <w:p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D31ABEA" w14:textId="531D7A75" w:rsidR="006708DC" w:rsidRPr="00826DEE" w:rsidRDefault="00CC29BD" w:rsidP="0061611C">
            <w:pPr>
              <w:pStyle w:val="Prrafodelista"/>
              <w:numPr>
                <w:ilvl w:val="0"/>
                <w:numId w:val="50"/>
              </w:num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69870C8F" w14:textId="211CE95F" w:rsidR="00647C77" w:rsidRPr="00826DEE" w:rsidRDefault="00647C77" w:rsidP="00647C77">
            <w:pPr>
              <w:pStyle w:val="Prrafodelista"/>
              <w:ind w:left="331"/>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B3AD3" w:rsidRPr="00826DEE" w14:paraId="7859EDB6" w14:textId="77777777" w:rsidTr="00647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531D2D4" w14:textId="77777777" w:rsidR="00647C77" w:rsidRPr="00826DEE" w:rsidRDefault="00647C77" w:rsidP="00647C77">
            <w:pPr>
              <w:tabs>
                <w:tab w:val="left" w:pos="2214"/>
              </w:tabs>
              <w:rPr>
                <w:rFonts w:ascii="Verdana" w:hAnsi="Verdana"/>
                <w:sz w:val="22"/>
                <w:szCs w:val="22"/>
              </w:rPr>
            </w:pPr>
          </w:p>
          <w:p w14:paraId="3371BA66" w14:textId="77777777" w:rsidR="00647C77" w:rsidRPr="00826DEE" w:rsidRDefault="00647C77" w:rsidP="00647C77">
            <w:pPr>
              <w:tabs>
                <w:tab w:val="left" w:pos="2214"/>
              </w:tabs>
              <w:rPr>
                <w:rFonts w:ascii="Verdana" w:hAnsi="Verdana"/>
                <w:sz w:val="22"/>
                <w:szCs w:val="22"/>
              </w:rPr>
            </w:pPr>
            <w:r w:rsidRPr="00826DEE">
              <w:rPr>
                <w:rFonts w:ascii="Verdana" w:hAnsi="Verdana"/>
                <w:sz w:val="22"/>
                <w:szCs w:val="22"/>
              </w:rPr>
              <w:t xml:space="preserve">LICORES DE FRUTAS </w:t>
            </w:r>
          </w:p>
          <w:p w14:paraId="2D08BB6A" w14:textId="77777777" w:rsidR="00647C77" w:rsidRPr="00826DEE" w:rsidRDefault="00647C77" w:rsidP="00647C77">
            <w:pPr>
              <w:tabs>
                <w:tab w:val="left" w:pos="2214"/>
              </w:tabs>
              <w:rPr>
                <w:rFonts w:ascii="Verdana" w:hAnsi="Verdana"/>
                <w:sz w:val="22"/>
                <w:szCs w:val="22"/>
              </w:rPr>
            </w:pPr>
          </w:p>
        </w:tc>
        <w:tc>
          <w:tcPr>
            <w:tcW w:w="7688" w:type="dxa"/>
          </w:tcPr>
          <w:p w14:paraId="797ABE70" w14:textId="2CEFAAF8" w:rsidR="006708DC" w:rsidRPr="00826DEE" w:rsidRDefault="00CC29BD" w:rsidP="0061611C">
            <w:pPr>
              <w:pStyle w:val="Prrafodelista"/>
              <w:numPr>
                <w:ilvl w:val="0"/>
                <w:numId w:val="51"/>
              </w:numPr>
              <w:ind w:left="375"/>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2AE1CA0D" w14:textId="39D9F437" w:rsidR="002571C9" w:rsidRPr="00826DEE" w:rsidRDefault="002571C9" w:rsidP="008379FF">
            <w:p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16AEE310" w14:textId="017EB9CC" w:rsidR="006708DC" w:rsidRPr="00826DEE" w:rsidRDefault="00CC29BD" w:rsidP="0061611C">
            <w:pPr>
              <w:pStyle w:val="Prrafodelista"/>
              <w:numPr>
                <w:ilvl w:val="0"/>
                <w:numId w:val="51"/>
              </w:num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0900A22A" w14:textId="259D1803" w:rsidR="00647C77" w:rsidRPr="00826DEE" w:rsidRDefault="00647C77" w:rsidP="00647C77">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B3AD3" w:rsidRPr="00826DEE" w14:paraId="05690B01" w14:textId="77777777" w:rsidTr="00647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D0151C2" w14:textId="77777777" w:rsidR="00647C77" w:rsidRPr="00826DEE" w:rsidRDefault="00647C77" w:rsidP="00647C77">
            <w:pPr>
              <w:tabs>
                <w:tab w:val="left" w:pos="2214"/>
              </w:tabs>
              <w:rPr>
                <w:rFonts w:ascii="Verdana" w:hAnsi="Verdana"/>
                <w:sz w:val="22"/>
                <w:szCs w:val="22"/>
              </w:rPr>
            </w:pPr>
          </w:p>
          <w:p w14:paraId="26AA5605" w14:textId="77777777" w:rsidR="00647C77" w:rsidRPr="00826DEE" w:rsidRDefault="00647C77" w:rsidP="00647C77">
            <w:pPr>
              <w:tabs>
                <w:tab w:val="left" w:pos="2214"/>
              </w:tabs>
              <w:rPr>
                <w:rFonts w:ascii="Verdana" w:hAnsi="Verdana"/>
                <w:sz w:val="22"/>
                <w:szCs w:val="22"/>
              </w:rPr>
            </w:pPr>
            <w:r w:rsidRPr="00826DEE">
              <w:rPr>
                <w:rFonts w:ascii="Verdana" w:hAnsi="Verdana"/>
                <w:sz w:val="22"/>
                <w:szCs w:val="22"/>
              </w:rPr>
              <w:t>LICORES DE NARANJA, DE CURACAO (CURAZAO O TRIPLE SEC)</w:t>
            </w:r>
          </w:p>
          <w:p w14:paraId="6FB2CFC9" w14:textId="77777777" w:rsidR="00647C77" w:rsidRPr="00826DEE" w:rsidRDefault="00647C77" w:rsidP="00647C77">
            <w:pPr>
              <w:tabs>
                <w:tab w:val="left" w:pos="2214"/>
              </w:tabs>
              <w:rPr>
                <w:rFonts w:ascii="Verdana" w:hAnsi="Verdana"/>
                <w:sz w:val="22"/>
                <w:szCs w:val="22"/>
              </w:rPr>
            </w:pPr>
          </w:p>
        </w:tc>
        <w:tc>
          <w:tcPr>
            <w:tcW w:w="7688" w:type="dxa"/>
          </w:tcPr>
          <w:p w14:paraId="39DA4748" w14:textId="77777777" w:rsidR="00647C77" w:rsidRPr="00826DEE" w:rsidRDefault="00647C77" w:rsidP="00647C77">
            <w:pPr>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232A8902" w14:textId="75AA8872" w:rsidR="006708DC" w:rsidRPr="00826DEE" w:rsidRDefault="00CC29BD" w:rsidP="0061611C">
            <w:pPr>
              <w:pStyle w:val="Prrafodelista"/>
              <w:numPr>
                <w:ilvl w:val="0"/>
                <w:numId w:val="52"/>
              </w:num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2A0D51B9" w14:textId="74E8D46E" w:rsidR="002571C9" w:rsidRPr="00826DEE" w:rsidRDefault="002571C9" w:rsidP="008379FF">
            <w:p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7B222B28" w14:textId="2A41663E" w:rsidR="006708DC" w:rsidRPr="00826DEE" w:rsidRDefault="002571C9" w:rsidP="0061611C">
            <w:pPr>
              <w:pStyle w:val="Prrafodelista"/>
              <w:numPr>
                <w:ilvl w:val="0"/>
                <w:numId w:val="52"/>
              </w:num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w:t>
            </w:r>
            <w:r w:rsidR="00CC29BD" w:rsidRPr="00826DEE">
              <w:rPr>
                <w:rFonts w:ascii="Verdana" w:hAnsi="Verdana"/>
                <w:b/>
                <w:sz w:val="22"/>
                <w:szCs w:val="22"/>
              </w:rPr>
              <w:t>-013-NORMEX-2013</w:t>
            </w:r>
            <w:r w:rsidR="00CC29BD"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0254AC77" w14:textId="4E49AA96" w:rsidR="00647C77" w:rsidRPr="00826DEE" w:rsidRDefault="00647C77" w:rsidP="00647C77">
            <w:pPr>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B3AD3" w:rsidRPr="00826DEE" w14:paraId="12852F9C" w14:textId="77777777" w:rsidTr="00647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9D7DA91" w14:textId="77777777" w:rsidR="00647C77" w:rsidRPr="00826DEE" w:rsidRDefault="00647C77" w:rsidP="00647C77">
            <w:pPr>
              <w:tabs>
                <w:tab w:val="left" w:pos="2214"/>
              </w:tabs>
              <w:rPr>
                <w:rFonts w:ascii="Verdana" w:hAnsi="Verdana"/>
                <w:sz w:val="22"/>
                <w:szCs w:val="22"/>
              </w:rPr>
            </w:pPr>
            <w:r w:rsidRPr="00826DEE">
              <w:rPr>
                <w:rFonts w:ascii="Verdana" w:hAnsi="Verdana"/>
                <w:sz w:val="22"/>
                <w:szCs w:val="22"/>
              </w:rPr>
              <w:t>LICOR O CREMA DE AMOR (PARFAITAMOUR)</w:t>
            </w:r>
          </w:p>
        </w:tc>
        <w:tc>
          <w:tcPr>
            <w:tcW w:w="7688" w:type="dxa"/>
          </w:tcPr>
          <w:p w14:paraId="58E8B5CC" w14:textId="77777777" w:rsidR="00647C77" w:rsidRPr="00826DEE" w:rsidRDefault="00647C77" w:rsidP="00647C77">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189FDED2" w14:textId="29FC1C09" w:rsidR="006708DC" w:rsidRPr="00826DEE" w:rsidRDefault="002571C9" w:rsidP="0061611C">
            <w:pPr>
              <w:pStyle w:val="Prrafodelista"/>
              <w:numPr>
                <w:ilvl w:val="0"/>
                <w:numId w:val="53"/>
              </w:numPr>
              <w:ind w:left="375"/>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w:t>
            </w:r>
            <w:r w:rsidR="00CC29BD" w:rsidRPr="00826DEE">
              <w:rPr>
                <w:rFonts w:ascii="Verdana" w:hAnsi="Verdana"/>
                <w:b/>
                <w:sz w:val="22"/>
                <w:szCs w:val="22"/>
              </w:rPr>
              <w:t>V-006-NORMEX-2013</w:t>
            </w:r>
            <w:r w:rsidR="00CC29BD"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597E67F3" w14:textId="31D6CDBF" w:rsidR="002571C9" w:rsidRPr="00826DEE" w:rsidRDefault="002571C9" w:rsidP="008379FF">
            <w:p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40F6D437" w14:textId="47CC51FF" w:rsidR="006708DC" w:rsidRPr="00826DEE" w:rsidRDefault="00CC29BD" w:rsidP="0061611C">
            <w:pPr>
              <w:pStyle w:val="Prrafodelista"/>
              <w:numPr>
                <w:ilvl w:val="0"/>
                <w:numId w:val="53"/>
              </w:num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7293287D" w14:textId="68DEA899" w:rsidR="00647C77" w:rsidRPr="00826DEE" w:rsidRDefault="00647C77" w:rsidP="00647C77">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EB3AD3" w:rsidRPr="00826DEE" w14:paraId="2F711155" w14:textId="77777777" w:rsidTr="00647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A80323D" w14:textId="77777777" w:rsidR="00647C77" w:rsidRPr="00826DEE" w:rsidRDefault="00647C77" w:rsidP="00647C77">
            <w:pPr>
              <w:tabs>
                <w:tab w:val="left" w:pos="2214"/>
              </w:tabs>
              <w:rPr>
                <w:rFonts w:ascii="Verdana" w:hAnsi="Verdana"/>
                <w:sz w:val="22"/>
                <w:szCs w:val="22"/>
              </w:rPr>
            </w:pPr>
          </w:p>
          <w:p w14:paraId="43141B56" w14:textId="77777777" w:rsidR="00647C77" w:rsidRPr="00826DEE" w:rsidRDefault="00647C77" w:rsidP="00647C77">
            <w:pPr>
              <w:tabs>
                <w:tab w:val="left" w:pos="2214"/>
              </w:tabs>
              <w:rPr>
                <w:rFonts w:ascii="Verdana" w:hAnsi="Verdana"/>
                <w:sz w:val="22"/>
                <w:szCs w:val="22"/>
              </w:rPr>
            </w:pPr>
            <w:r w:rsidRPr="00826DEE">
              <w:rPr>
                <w:rFonts w:ascii="Verdana" w:hAnsi="Verdana"/>
                <w:sz w:val="22"/>
                <w:szCs w:val="22"/>
              </w:rPr>
              <w:t>LICOR O CREMA (LLUVIA DE ORO)</w:t>
            </w:r>
          </w:p>
        </w:tc>
        <w:tc>
          <w:tcPr>
            <w:tcW w:w="7688" w:type="dxa"/>
          </w:tcPr>
          <w:p w14:paraId="0B476CBC" w14:textId="04727D7B" w:rsidR="006708DC" w:rsidRPr="00826DEE" w:rsidRDefault="00CC29BD" w:rsidP="0061611C">
            <w:pPr>
              <w:pStyle w:val="Prrafodelista"/>
              <w:numPr>
                <w:ilvl w:val="0"/>
                <w:numId w:val="54"/>
              </w:num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2D04729D" w14:textId="4833EE3D" w:rsidR="002571C9" w:rsidRPr="00826DEE" w:rsidRDefault="002571C9" w:rsidP="008379FF">
            <w:p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7DEE9DAB" w14:textId="374482FE" w:rsidR="006708DC" w:rsidRPr="00826DEE" w:rsidRDefault="00CC29BD" w:rsidP="0061611C">
            <w:pPr>
              <w:pStyle w:val="Prrafodelista"/>
              <w:numPr>
                <w:ilvl w:val="0"/>
                <w:numId w:val="54"/>
              </w:num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75698F86" w14:textId="58382BA1" w:rsidR="00647C77" w:rsidRPr="00826DEE" w:rsidRDefault="00647C77" w:rsidP="00647C77">
            <w:pPr>
              <w:jc w:val="cente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6DB40D59" w14:textId="396EC17A" w:rsidR="00647C77" w:rsidRPr="00826DEE" w:rsidRDefault="00647C77" w:rsidP="00647C77">
            <w:pPr>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B3AD3" w:rsidRPr="00826DEE" w14:paraId="78C50FF5" w14:textId="77777777" w:rsidTr="00647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FB2C96A" w14:textId="77777777" w:rsidR="00647C77" w:rsidRPr="00826DEE" w:rsidRDefault="00647C77" w:rsidP="00647C77">
            <w:pPr>
              <w:tabs>
                <w:tab w:val="left" w:pos="2214"/>
              </w:tabs>
              <w:rPr>
                <w:rFonts w:ascii="Verdana" w:hAnsi="Verdana"/>
                <w:sz w:val="22"/>
                <w:szCs w:val="22"/>
              </w:rPr>
            </w:pPr>
            <w:r w:rsidRPr="00826DEE">
              <w:rPr>
                <w:rFonts w:ascii="Verdana" w:hAnsi="Verdana"/>
                <w:sz w:val="22"/>
                <w:szCs w:val="22"/>
              </w:rPr>
              <w:t>ROMPOPE</w:t>
            </w:r>
          </w:p>
          <w:p w14:paraId="2D58E2BA" w14:textId="77777777" w:rsidR="00166853" w:rsidRPr="00826DEE" w:rsidRDefault="00166853" w:rsidP="00166853">
            <w:pPr>
              <w:tabs>
                <w:tab w:val="left" w:pos="2214"/>
              </w:tabs>
              <w:rPr>
                <w:rFonts w:ascii="Verdana" w:hAnsi="Verdana"/>
                <w:sz w:val="22"/>
                <w:szCs w:val="22"/>
              </w:rPr>
            </w:pPr>
          </w:p>
          <w:p w14:paraId="28E5B1B0" w14:textId="602FE288" w:rsidR="00647C77" w:rsidRPr="00826DEE" w:rsidRDefault="00166853" w:rsidP="00166853">
            <w:pPr>
              <w:tabs>
                <w:tab w:val="left" w:pos="2214"/>
              </w:tabs>
              <w:rPr>
                <w:rFonts w:ascii="Verdana" w:hAnsi="Verdana"/>
                <w:sz w:val="22"/>
                <w:szCs w:val="22"/>
              </w:rPr>
            </w:pPr>
            <w:r w:rsidRPr="00826DEE">
              <w:rPr>
                <w:rFonts w:ascii="Verdana" w:hAnsi="Verdana"/>
                <w:sz w:val="22"/>
                <w:szCs w:val="22"/>
              </w:rPr>
              <w:t>SAMBUCA</w:t>
            </w:r>
          </w:p>
        </w:tc>
        <w:tc>
          <w:tcPr>
            <w:tcW w:w="7688" w:type="dxa"/>
          </w:tcPr>
          <w:p w14:paraId="34E4817B" w14:textId="5A6223A9" w:rsidR="006708DC" w:rsidRPr="00826DEE" w:rsidRDefault="00CC29BD" w:rsidP="0061611C">
            <w:pPr>
              <w:pStyle w:val="Prrafodelista"/>
              <w:numPr>
                <w:ilvl w:val="0"/>
                <w:numId w:val="36"/>
              </w:numPr>
              <w:ind w:left="375"/>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54DC27A3" w14:textId="4E232237" w:rsidR="002571C9" w:rsidRPr="00826DEE" w:rsidRDefault="002571C9" w:rsidP="002571C9">
            <w:pP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62FDF17C" w14:textId="01FEFEFD" w:rsidR="006708DC" w:rsidRPr="00826DEE" w:rsidRDefault="002571C9" w:rsidP="0061611C">
            <w:pPr>
              <w:pStyle w:val="Prrafodelista"/>
              <w:numPr>
                <w:ilvl w:val="0"/>
                <w:numId w:val="36"/>
              </w:num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00CC29BD"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08E29D9C" w14:textId="4623B5B0" w:rsidR="00647C77" w:rsidRPr="00826DEE" w:rsidRDefault="00647C77" w:rsidP="00CC29BD">
            <w:pP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bl>
    <w:p w14:paraId="39ECB66D" w14:textId="77777777" w:rsidR="00E14270" w:rsidRPr="00826DEE" w:rsidRDefault="00E14270" w:rsidP="00E14270">
      <w:pPr>
        <w:rPr>
          <w:rFonts w:ascii="Verdana" w:hAnsi="Verdana"/>
          <w:sz w:val="22"/>
          <w:szCs w:val="22"/>
        </w:rPr>
      </w:pPr>
    </w:p>
    <w:p w14:paraId="491F5887" w14:textId="77777777" w:rsidR="00E14270" w:rsidRPr="00826DEE" w:rsidRDefault="00E14270" w:rsidP="00E14270">
      <w:pPr>
        <w:rPr>
          <w:rFonts w:ascii="Verdana" w:hAnsi="Verdana"/>
          <w:sz w:val="22"/>
          <w:szCs w:val="22"/>
        </w:rPr>
      </w:pPr>
    </w:p>
    <w:p w14:paraId="52940038" w14:textId="77777777" w:rsidR="00E14270" w:rsidRPr="00826DEE" w:rsidRDefault="00E14270" w:rsidP="00E14270">
      <w:pPr>
        <w:rPr>
          <w:rFonts w:ascii="Verdana" w:hAnsi="Verdana"/>
          <w:sz w:val="22"/>
          <w:szCs w:val="22"/>
        </w:rPr>
      </w:pPr>
    </w:p>
    <w:tbl>
      <w:tblPr>
        <w:tblStyle w:val="Cuadrculaclara-nfasis2"/>
        <w:tblW w:w="10915" w:type="dxa"/>
        <w:tblInd w:w="-1168" w:type="dxa"/>
        <w:tblLook w:val="04A0" w:firstRow="1" w:lastRow="0" w:firstColumn="1" w:lastColumn="0" w:noHBand="0" w:noVBand="1"/>
      </w:tblPr>
      <w:tblGrid>
        <w:gridCol w:w="3227"/>
        <w:gridCol w:w="7688"/>
      </w:tblGrid>
      <w:tr w:rsidR="00EB3AD3" w:rsidRPr="00826DEE" w14:paraId="5BEA7AFF" w14:textId="77777777" w:rsidTr="0086572D">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227" w:type="dxa"/>
          </w:tcPr>
          <w:p w14:paraId="1964F62C" w14:textId="77777777" w:rsidR="0086572D" w:rsidRPr="00826DEE" w:rsidRDefault="0086572D" w:rsidP="0086572D">
            <w:pPr>
              <w:ind w:left="-533" w:firstLine="425"/>
              <w:jc w:val="center"/>
              <w:rPr>
                <w:rFonts w:ascii="Verdana" w:hAnsi="Verdana"/>
                <w:sz w:val="22"/>
                <w:szCs w:val="22"/>
              </w:rPr>
            </w:pPr>
            <w:r w:rsidRPr="00826DEE">
              <w:rPr>
                <w:rFonts w:ascii="Verdana" w:hAnsi="Verdana"/>
                <w:sz w:val="22"/>
                <w:szCs w:val="22"/>
              </w:rPr>
              <w:t>BEBIDAS ALCOHOLICAS PREPARADAS</w:t>
            </w:r>
          </w:p>
          <w:p w14:paraId="5144C70E" w14:textId="77777777" w:rsidR="0086572D" w:rsidRPr="00826DEE" w:rsidRDefault="0086572D" w:rsidP="00EB3AD3">
            <w:pPr>
              <w:jc w:val="center"/>
              <w:rPr>
                <w:rFonts w:ascii="Verdana" w:hAnsi="Verdana"/>
                <w:sz w:val="22"/>
                <w:szCs w:val="22"/>
              </w:rPr>
            </w:pPr>
            <w:r w:rsidRPr="00826DEE">
              <w:rPr>
                <w:rFonts w:ascii="Verdana" w:hAnsi="Verdana"/>
                <w:sz w:val="22"/>
                <w:szCs w:val="22"/>
              </w:rPr>
              <w:t>2,0% A 12,0% EN VOLUMEN DE ALCOHOL</w:t>
            </w:r>
          </w:p>
        </w:tc>
        <w:tc>
          <w:tcPr>
            <w:tcW w:w="7688" w:type="dxa"/>
          </w:tcPr>
          <w:p w14:paraId="56955274" w14:textId="77777777" w:rsidR="0086572D" w:rsidRPr="00826DEE" w:rsidRDefault="0086572D" w:rsidP="00EB3AD3">
            <w:pPr>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p>
          <w:p w14:paraId="39891B56" w14:textId="77777777" w:rsidR="0086572D" w:rsidRPr="00826DEE" w:rsidRDefault="0086572D" w:rsidP="00EB3AD3">
            <w:pPr>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826DEE">
              <w:rPr>
                <w:rFonts w:ascii="Verdana" w:hAnsi="Verdana"/>
                <w:sz w:val="22"/>
                <w:szCs w:val="22"/>
              </w:rPr>
              <w:t>NORMAS MEXICANAS APLICABLES SOBRE MÉTODOS DE ENSAYO (PRUEBA)</w:t>
            </w:r>
          </w:p>
        </w:tc>
      </w:tr>
      <w:tr w:rsidR="00EB3AD3" w:rsidRPr="00826DEE" w14:paraId="1BF9A315" w14:textId="77777777" w:rsidTr="0086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D7D70C9" w14:textId="77777777" w:rsidR="0086572D" w:rsidRPr="00826DEE" w:rsidRDefault="0086572D" w:rsidP="00EB3AD3">
            <w:pPr>
              <w:jc w:val="both"/>
              <w:rPr>
                <w:rFonts w:ascii="Verdana" w:hAnsi="Verdana"/>
                <w:sz w:val="22"/>
                <w:szCs w:val="22"/>
              </w:rPr>
            </w:pPr>
          </w:p>
          <w:p w14:paraId="605CBB4A" w14:textId="77777777" w:rsidR="0086572D" w:rsidRPr="00826DEE" w:rsidRDefault="0086572D" w:rsidP="00EB3AD3">
            <w:pPr>
              <w:jc w:val="both"/>
              <w:rPr>
                <w:rFonts w:ascii="Verdana" w:hAnsi="Verdana"/>
                <w:sz w:val="22"/>
                <w:szCs w:val="22"/>
              </w:rPr>
            </w:pPr>
            <w:r w:rsidRPr="00826DEE">
              <w:rPr>
                <w:rFonts w:ascii="Verdana" w:hAnsi="Verdana"/>
                <w:sz w:val="22"/>
                <w:szCs w:val="22"/>
              </w:rPr>
              <w:t>COOLER</w:t>
            </w:r>
          </w:p>
          <w:p w14:paraId="6089F1C7" w14:textId="77777777" w:rsidR="0086572D" w:rsidRPr="00826DEE" w:rsidRDefault="0086572D" w:rsidP="00EB3AD3">
            <w:pPr>
              <w:jc w:val="both"/>
              <w:rPr>
                <w:rFonts w:ascii="Verdana" w:hAnsi="Verdana"/>
                <w:sz w:val="22"/>
                <w:szCs w:val="22"/>
              </w:rPr>
            </w:pPr>
          </w:p>
        </w:tc>
        <w:tc>
          <w:tcPr>
            <w:tcW w:w="7688" w:type="dxa"/>
          </w:tcPr>
          <w:p w14:paraId="270D4EB7" w14:textId="77777777" w:rsidR="0086572D" w:rsidRPr="00826DEE" w:rsidRDefault="0086572D" w:rsidP="00EB3AD3">
            <w:pPr>
              <w:pStyle w:val="Prrafodelista"/>
              <w:ind w:left="331"/>
              <w:jc w:val="cente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p>
          <w:p w14:paraId="5852CF46" w14:textId="565BE706" w:rsidR="002571C9" w:rsidRPr="00826DEE" w:rsidRDefault="00D46F81" w:rsidP="0061611C">
            <w:pPr>
              <w:pStyle w:val="Prrafodelista"/>
              <w:numPr>
                <w:ilvl w:val="0"/>
                <w:numId w:val="55"/>
              </w:num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hAnsi="Verdana"/>
                <w:sz w:val="22"/>
                <w:szCs w:val="22"/>
              </w:rPr>
              <w:t>.</w:t>
            </w:r>
          </w:p>
          <w:p w14:paraId="7BE68E63" w14:textId="77777777" w:rsidR="002571C9" w:rsidRPr="00826DEE" w:rsidRDefault="002571C9" w:rsidP="008379FF">
            <w:p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24C113AE" w14:textId="0956802B" w:rsidR="006708DC" w:rsidRPr="00826DEE" w:rsidRDefault="002571C9" w:rsidP="0061611C">
            <w:pPr>
              <w:pStyle w:val="Prrafodelista"/>
              <w:numPr>
                <w:ilvl w:val="0"/>
                <w:numId w:val="55"/>
              </w:num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00D46F81"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449179C7" w14:textId="43420F54" w:rsidR="0086572D" w:rsidRPr="00826DEE" w:rsidRDefault="0086572D" w:rsidP="00EB3AD3">
            <w:pPr>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EB3AD3" w:rsidRPr="00826DEE" w14:paraId="08E4E896" w14:textId="77777777" w:rsidTr="0086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2F223A9" w14:textId="77777777" w:rsidR="0086572D" w:rsidRPr="00826DEE" w:rsidRDefault="0086572D" w:rsidP="00EB3AD3">
            <w:pPr>
              <w:jc w:val="both"/>
              <w:rPr>
                <w:rFonts w:ascii="Verdana" w:hAnsi="Verdana"/>
                <w:sz w:val="22"/>
                <w:szCs w:val="22"/>
              </w:rPr>
            </w:pPr>
          </w:p>
          <w:p w14:paraId="2E4EEBBA" w14:textId="77777777" w:rsidR="0086572D" w:rsidRPr="00826DEE" w:rsidRDefault="0086572D" w:rsidP="00EB3AD3">
            <w:pPr>
              <w:jc w:val="both"/>
              <w:rPr>
                <w:rFonts w:ascii="Verdana" w:hAnsi="Verdana"/>
                <w:sz w:val="22"/>
                <w:szCs w:val="22"/>
              </w:rPr>
            </w:pPr>
            <w:r w:rsidRPr="00826DEE">
              <w:rPr>
                <w:rFonts w:ascii="Verdana" w:hAnsi="Verdana"/>
                <w:sz w:val="22"/>
                <w:szCs w:val="22"/>
              </w:rPr>
              <w:t>SANGRÍA</w:t>
            </w:r>
          </w:p>
          <w:p w14:paraId="24B6168A" w14:textId="77777777" w:rsidR="0086572D" w:rsidRPr="00826DEE" w:rsidRDefault="0086572D" w:rsidP="00EB3AD3">
            <w:pPr>
              <w:jc w:val="both"/>
              <w:rPr>
                <w:rFonts w:ascii="Verdana" w:hAnsi="Verdana"/>
                <w:sz w:val="22"/>
                <w:szCs w:val="22"/>
              </w:rPr>
            </w:pPr>
          </w:p>
        </w:tc>
        <w:tc>
          <w:tcPr>
            <w:tcW w:w="7688" w:type="dxa"/>
          </w:tcPr>
          <w:p w14:paraId="788B690C" w14:textId="77777777" w:rsidR="0086572D" w:rsidRPr="00826DEE" w:rsidRDefault="0086572D" w:rsidP="00EB3AD3">
            <w:pPr>
              <w:jc w:val="center"/>
              <w:cnfStyle w:val="000000010000" w:firstRow="0" w:lastRow="0" w:firstColumn="0" w:lastColumn="0" w:oddVBand="0" w:evenVBand="0" w:oddHBand="0" w:evenHBand="1" w:firstRowFirstColumn="0" w:firstRowLastColumn="0" w:lastRowFirstColumn="0" w:lastRowLastColumn="0"/>
              <w:rPr>
                <w:rFonts w:ascii="Verdana" w:hAnsi="Verdana"/>
                <w:b/>
                <w:sz w:val="22"/>
                <w:szCs w:val="22"/>
              </w:rPr>
            </w:pPr>
          </w:p>
          <w:p w14:paraId="75308D43" w14:textId="567F96B6" w:rsidR="006708DC" w:rsidRPr="00826DEE" w:rsidRDefault="00D46F81" w:rsidP="0061611C">
            <w:pPr>
              <w:pStyle w:val="Prrafodelista"/>
              <w:numPr>
                <w:ilvl w:val="0"/>
                <w:numId w:val="56"/>
              </w:numPr>
              <w:ind w:left="375"/>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4721A337" w14:textId="30F2FF15" w:rsidR="002571C9" w:rsidRPr="00826DEE" w:rsidRDefault="002571C9" w:rsidP="008379FF">
            <w:p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p w14:paraId="500BCA68" w14:textId="77C59A95" w:rsidR="006708DC" w:rsidRPr="00826DEE" w:rsidRDefault="00D46F81" w:rsidP="0061611C">
            <w:pPr>
              <w:pStyle w:val="Prrafodelista"/>
              <w:numPr>
                <w:ilvl w:val="0"/>
                <w:numId w:val="56"/>
              </w:numPr>
              <w:ind w:left="375"/>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p w14:paraId="1749E50D" w14:textId="1E1CC059" w:rsidR="0086572D" w:rsidRPr="00826DEE" w:rsidRDefault="0086572D" w:rsidP="00EB3AD3">
            <w:pPr>
              <w:jc w:val="cente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A971BF" w:rsidRPr="00826DEE" w14:paraId="665FB8FE" w14:textId="77777777" w:rsidTr="0086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78CC05A" w14:textId="7A221175" w:rsidR="00A971BF" w:rsidRPr="00826DEE" w:rsidRDefault="00845C1C" w:rsidP="00EB3AD3">
            <w:pPr>
              <w:jc w:val="both"/>
              <w:rPr>
                <w:rFonts w:ascii="Verdana" w:hAnsi="Verdana"/>
                <w:sz w:val="22"/>
                <w:szCs w:val="22"/>
              </w:rPr>
            </w:pPr>
            <w:r w:rsidRPr="00826DEE">
              <w:rPr>
                <w:rFonts w:ascii="Verdana" w:hAnsi="Verdana"/>
                <w:sz w:val="22"/>
                <w:szCs w:val="22"/>
              </w:rPr>
              <w:t>TRAGO GÉLIDO</w:t>
            </w:r>
          </w:p>
        </w:tc>
        <w:tc>
          <w:tcPr>
            <w:tcW w:w="7688" w:type="dxa"/>
          </w:tcPr>
          <w:p w14:paraId="68A7A61C" w14:textId="72C8377E" w:rsidR="006708DC" w:rsidRPr="00826DEE" w:rsidRDefault="00D46F81" w:rsidP="0061611C">
            <w:pPr>
              <w:pStyle w:val="Prrafodelista"/>
              <w:numPr>
                <w:ilvl w:val="0"/>
                <w:numId w:val="57"/>
              </w:numPr>
              <w:ind w:left="375"/>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826DEE">
              <w:rPr>
                <w:rFonts w:ascii="Verdana" w:hAnsi="Verdana"/>
                <w:b/>
                <w:sz w:val="22"/>
                <w:szCs w:val="22"/>
              </w:rPr>
              <w:t>NMX-V-006-NORMEX-2013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3.25, Referencias)</w:t>
            </w:r>
            <w:r w:rsidR="00DD41C0" w:rsidRPr="00826DEE">
              <w:rPr>
                <w:rFonts w:ascii="Verdana" w:eastAsia="Times New Roman" w:hAnsi="Verdana" w:cs="Arial"/>
                <w:sz w:val="22"/>
                <w:szCs w:val="22"/>
                <w:lang w:val="es-ES"/>
              </w:rPr>
              <w:t>.</w:t>
            </w:r>
            <w:r w:rsidR="006708DC" w:rsidRPr="00826DEE">
              <w:rPr>
                <w:rFonts w:ascii="Verdana" w:hAnsi="Verdana"/>
                <w:sz w:val="22"/>
                <w:szCs w:val="22"/>
              </w:rPr>
              <w:t xml:space="preserve"> </w:t>
            </w:r>
          </w:p>
          <w:p w14:paraId="40C939D1" w14:textId="62A82BDD" w:rsidR="002571C9" w:rsidRPr="00826DEE" w:rsidRDefault="002571C9" w:rsidP="008379FF">
            <w:pPr>
              <w:ind w:left="375"/>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DBC2837" w14:textId="2BE0A408" w:rsidR="00A971BF" w:rsidRPr="00826DEE" w:rsidRDefault="00D46F81" w:rsidP="0061611C">
            <w:pPr>
              <w:pStyle w:val="Prrafodelista"/>
              <w:numPr>
                <w:ilvl w:val="0"/>
                <w:numId w:val="57"/>
              </w:numPr>
              <w:ind w:left="375"/>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826DEE">
              <w:rPr>
                <w:rFonts w:ascii="Verdana" w:hAnsi="Verdana"/>
                <w:b/>
                <w:sz w:val="22"/>
                <w:szCs w:val="22"/>
              </w:rPr>
              <w:t>NMX-V-013-NORMEX-2013</w:t>
            </w:r>
            <w:r w:rsidRPr="00826DEE">
              <w:rPr>
                <w:rFonts w:ascii="Verdana" w:hAnsi="Verdana"/>
                <w:sz w:val="22"/>
                <w:szCs w:val="22"/>
              </w:rPr>
              <w:t xml:space="preserve"> </w:t>
            </w:r>
            <w:r w:rsidR="006708DC" w:rsidRPr="00826DEE">
              <w:rPr>
                <w:rFonts w:ascii="Verdana" w:eastAsia="Times New Roman" w:hAnsi="Verdana" w:cs="Arial"/>
                <w:sz w:val="22"/>
                <w:szCs w:val="22"/>
                <w:lang w:val="es-ES"/>
              </w:rPr>
              <w:t>(Véase 3.26, Referencias)</w:t>
            </w:r>
            <w:r w:rsidR="00DD41C0" w:rsidRPr="00826DEE">
              <w:rPr>
                <w:rFonts w:ascii="Verdana" w:eastAsia="Times New Roman" w:hAnsi="Verdana" w:cs="Arial"/>
                <w:sz w:val="22"/>
                <w:szCs w:val="22"/>
                <w:lang w:val="es-ES"/>
              </w:rPr>
              <w:t>.</w:t>
            </w:r>
          </w:p>
        </w:tc>
      </w:tr>
    </w:tbl>
    <w:p w14:paraId="24CBD966" w14:textId="77777777" w:rsidR="004D13EC" w:rsidRPr="00826DEE" w:rsidRDefault="004D13EC" w:rsidP="00A971BF">
      <w:pPr>
        <w:jc w:val="both"/>
        <w:rPr>
          <w:rFonts w:ascii="Verdana" w:eastAsia="Times New Roman" w:hAnsi="Verdana" w:cs="Arial"/>
          <w:sz w:val="22"/>
          <w:szCs w:val="22"/>
          <w:lang w:val="es-ES" w:eastAsia="es-ES"/>
        </w:rPr>
      </w:pPr>
    </w:p>
    <w:p w14:paraId="435D4851" w14:textId="77777777" w:rsidR="00C7428E" w:rsidRPr="00BF3551" w:rsidRDefault="00FA6E44" w:rsidP="00BF3551">
      <w:pPr>
        <w:pStyle w:val="Prrafodelista"/>
        <w:numPr>
          <w:ilvl w:val="0"/>
          <w:numId w:val="15"/>
        </w:numPr>
        <w:ind w:left="1418" w:hanging="1418"/>
        <w:jc w:val="both"/>
        <w:rPr>
          <w:rFonts w:ascii="Verdana" w:hAnsi="Verdana" w:cs="Arial"/>
          <w:b/>
          <w:sz w:val="22"/>
          <w:szCs w:val="22"/>
          <w:lang w:val="es-MX"/>
        </w:rPr>
      </w:pPr>
      <w:bookmarkStart w:id="9" w:name="_Toc366158629"/>
      <w:r w:rsidRPr="00BF3551">
        <w:rPr>
          <w:rFonts w:ascii="Verdana" w:hAnsi="Verdana" w:cs="Arial"/>
          <w:b/>
          <w:sz w:val="22"/>
          <w:szCs w:val="22"/>
          <w:lang w:val="es-MX"/>
        </w:rPr>
        <w:t>CONTROL DE CALIDAD</w:t>
      </w:r>
      <w:bookmarkEnd w:id="9"/>
    </w:p>
    <w:p w14:paraId="6CAC2F3A" w14:textId="77777777" w:rsidR="00204877" w:rsidRPr="00BF3551" w:rsidRDefault="00204877" w:rsidP="00BF3551">
      <w:pPr>
        <w:jc w:val="both"/>
        <w:rPr>
          <w:rFonts w:ascii="Verdana" w:hAnsi="Verdana" w:cs="Arial"/>
          <w:bCs/>
          <w:sz w:val="22"/>
          <w:szCs w:val="22"/>
          <w:lang w:val="es-MX"/>
        </w:rPr>
      </w:pPr>
    </w:p>
    <w:p w14:paraId="249CC22D" w14:textId="6402EDE3" w:rsidR="009D7993" w:rsidRPr="00BF3551" w:rsidRDefault="00FA6E44" w:rsidP="00BF3551">
      <w:pPr>
        <w:jc w:val="both"/>
        <w:rPr>
          <w:rFonts w:ascii="Verdana" w:hAnsi="Verdana"/>
          <w:b/>
          <w:sz w:val="22"/>
          <w:szCs w:val="22"/>
        </w:rPr>
      </w:pPr>
      <w:r w:rsidRPr="00BF3551">
        <w:rPr>
          <w:rFonts w:ascii="Verdana" w:hAnsi="Verdana" w:cs="Arial"/>
          <w:bCs/>
          <w:sz w:val="22"/>
          <w:szCs w:val="22"/>
          <w:lang w:val="es-MX"/>
        </w:rPr>
        <w:t>De conformidad con la LFMN, los productores y envasadores, deben mantener sistemas de control de calidad compatibles con las normas aplicables y las buenas práct</w:t>
      </w:r>
      <w:r w:rsidR="00124BF3" w:rsidRPr="00BF3551">
        <w:rPr>
          <w:rFonts w:ascii="Verdana" w:hAnsi="Verdana" w:cs="Arial"/>
          <w:bCs/>
          <w:sz w:val="22"/>
          <w:szCs w:val="22"/>
          <w:lang w:val="es-MX"/>
        </w:rPr>
        <w:t>icas de fabricación de acuerdo con</w:t>
      </w:r>
      <w:r w:rsidRPr="00BF3551">
        <w:rPr>
          <w:rFonts w:ascii="Verdana" w:hAnsi="Verdana" w:cs="Arial"/>
          <w:bCs/>
          <w:sz w:val="22"/>
          <w:szCs w:val="22"/>
          <w:lang w:val="es-MX"/>
        </w:rPr>
        <w:t xml:space="preserve"> la </w:t>
      </w:r>
      <w:r w:rsidR="009F42FF" w:rsidRPr="00BF3551">
        <w:rPr>
          <w:rFonts w:ascii="Verdana" w:hAnsi="Verdana" w:cs="Arial"/>
          <w:bCs/>
          <w:sz w:val="22"/>
          <w:szCs w:val="22"/>
          <w:lang w:val="es-MX"/>
        </w:rPr>
        <w:t>NOM-251-SSA1-2009</w:t>
      </w:r>
      <w:r w:rsidR="007B296A" w:rsidRPr="00BF3551">
        <w:rPr>
          <w:rFonts w:ascii="Verdana" w:hAnsi="Verdana" w:cs="Arial"/>
          <w:bCs/>
          <w:sz w:val="22"/>
          <w:szCs w:val="22"/>
          <w:lang w:val="es-MX"/>
        </w:rPr>
        <w:t xml:space="preserve"> </w:t>
      </w:r>
      <w:r w:rsidR="007B296A" w:rsidRPr="00BF3551">
        <w:rPr>
          <w:rFonts w:ascii="Verdana" w:hAnsi="Verdana" w:cs="Arial"/>
          <w:bCs/>
          <w:sz w:val="22"/>
          <w:szCs w:val="22"/>
        </w:rPr>
        <w:t>(</w:t>
      </w:r>
      <w:r w:rsidR="00A971BF" w:rsidRPr="00BF3551">
        <w:rPr>
          <w:rFonts w:ascii="Verdana" w:hAnsi="Verdana" w:cs="Arial"/>
          <w:bCs/>
          <w:sz w:val="22"/>
          <w:szCs w:val="22"/>
        </w:rPr>
        <w:t>Véase 3</w:t>
      </w:r>
      <w:r w:rsidR="00124BF3" w:rsidRPr="00BF3551">
        <w:rPr>
          <w:rFonts w:ascii="Verdana" w:hAnsi="Verdana" w:cs="Arial"/>
          <w:bCs/>
          <w:sz w:val="22"/>
          <w:szCs w:val="22"/>
        </w:rPr>
        <w:t>.10</w:t>
      </w:r>
      <w:r w:rsidR="007B296A" w:rsidRPr="00BF3551">
        <w:rPr>
          <w:rFonts w:ascii="Verdana" w:hAnsi="Verdana" w:cs="Arial"/>
          <w:bCs/>
          <w:sz w:val="22"/>
          <w:szCs w:val="22"/>
        </w:rPr>
        <w:t>, Referencias)</w:t>
      </w:r>
      <w:r w:rsidR="00D10D35" w:rsidRPr="00BF3551">
        <w:rPr>
          <w:rFonts w:ascii="Verdana" w:hAnsi="Verdana" w:cs="Arial"/>
          <w:bCs/>
          <w:sz w:val="22"/>
          <w:szCs w:val="22"/>
          <w:lang w:val="es-MX"/>
        </w:rPr>
        <w:t>.</w:t>
      </w:r>
      <w:r w:rsidRPr="00BF3551">
        <w:rPr>
          <w:rFonts w:ascii="Verdana" w:hAnsi="Verdana" w:cs="Arial"/>
          <w:bCs/>
          <w:sz w:val="22"/>
          <w:szCs w:val="22"/>
          <w:lang w:val="es-MX"/>
        </w:rPr>
        <w:t xml:space="preserve"> Asimismo, deben verificar sistemáticamente el cumplimiento de las especificaciones contenidas en el presente Proyecto de Norma Oficial Mexicana, utilizando equipo suficiente y adecuado de laboratorio, así como los métodos de prueba apropiados, llevando un control estadístico de la producción y envasado que objetivamente demuestre el cumplimiento de dichas especificaciones.</w:t>
      </w:r>
    </w:p>
    <w:p w14:paraId="105BA0C5" w14:textId="77777777" w:rsidR="009D7993" w:rsidRPr="00BF3551" w:rsidRDefault="009D7993" w:rsidP="00BF3551">
      <w:pPr>
        <w:pStyle w:val="texto0"/>
        <w:spacing w:after="0" w:line="240" w:lineRule="auto"/>
        <w:ind w:firstLine="0"/>
        <w:outlineLvl w:val="0"/>
        <w:rPr>
          <w:rFonts w:ascii="Verdana" w:hAnsi="Verdana"/>
          <w:b/>
          <w:sz w:val="22"/>
          <w:szCs w:val="22"/>
        </w:rPr>
      </w:pPr>
    </w:p>
    <w:p w14:paraId="61163E26" w14:textId="1C24FD12" w:rsidR="00124BF3" w:rsidRPr="00BF3551" w:rsidRDefault="00124BF3" w:rsidP="00BF3551">
      <w:pPr>
        <w:pStyle w:val="Prrafodelista"/>
        <w:numPr>
          <w:ilvl w:val="0"/>
          <w:numId w:val="15"/>
        </w:numPr>
        <w:ind w:left="1418" w:hanging="1418"/>
        <w:jc w:val="both"/>
        <w:rPr>
          <w:rFonts w:ascii="Verdana" w:hAnsi="Verdana" w:cs="Arial"/>
          <w:b/>
          <w:sz w:val="22"/>
          <w:szCs w:val="22"/>
          <w:lang w:val="es-MX"/>
        </w:rPr>
      </w:pPr>
      <w:bookmarkStart w:id="10" w:name="_Toc366158630"/>
      <w:r w:rsidRPr="00BF3551">
        <w:rPr>
          <w:rFonts w:ascii="Verdana" w:hAnsi="Verdana" w:cs="Arial"/>
          <w:b/>
          <w:sz w:val="22"/>
          <w:szCs w:val="22"/>
          <w:lang w:val="es-MX"/>
        </w:rPr>
        <w:t>ENVASE Y EMBALAJE</w:t>
      </w:r>
    </w:p>
    <w:p w14:paraId="42EC3D69" w14:textId="77777777" w:rsidR="00C31515" w:rsidRPr="00BF3551" w:rsidRDefault="00C31515" w:rsidP="00BF3551">
      <w:pPr>
        <w:jc w:val="both"/>
        <w:rPr>
          <w:rFonts w:ascii="Verdana" w:hAnsi="Verdana" w:cs="Arial"/>
          <w:b/>
          <w:sz w:val="22"/>
          <w:szCs w:val="22"/>
          <w:lang w:val="es-MX"/>
        </w:rPr>
      </w:pPr>
    </w:p>
    <w:p w14:paraId="4EF6BAF5" w14:textId="6A7F6F77" w:rsidR="00C31515" w:rsidRPr="00BF3551" w:rsidRDefault="00C31515" w:rsidP="00BF3551">
      <w:pPr>
        <w:shd w:val="clear" w:color="auto" w:fill="FFFFFF"/>
        <w:spacing w:after="101"/>
        <w:jc w:val="both"/>
        <w:rPr>
          <w:rFonts w:ascii="Verdana" w:eastAsia="Times New Roman" w:hAnsi="Verdana" w:cs="Arial"/>
          <w:sz w:val="22"/>
          <w:szCs w:val="22"/>
          <w:lang w:eastAsia="es-MX"/>
        </w:rPr>
      </w:pPr>
      <w:r w:rsidRPr="00BF3551">
        <w:rPr>
          <w:rFonts w:ascii="Verdana" w:eastAsia="Times New Roman" w:hAnsi="Verdana" w:cs="Arial"/>
          <w:sz w:val="22"/>
          <w:szCs w:val="22"/>
          <w:lang w:eastAsia="es-MX"/>
        </w:rPr>
        <w:t>Los productos objeto de este Proyecto de</w:t>
      </w:r>
      <w:r w:rsidR="0027322D" w:rsidRPr="00BF3551">
        <w:rPr>
          <w:rFonts w:ascii="Verdana" w:eastAsia="Times New Roman" w:hAnsi="Verdana" w:cs="Arial"/>
          <w:sz w:val="22"/>
          <w:szCs w:val="22"/>
          <w:lang w:eastAsia="es-MX"/>
        </w:rPr>
        <w:t xml:space="preserve"> Norma </w:t>
      </w:r>
      <w:r w:rsidRPr="00BF3551">
        <w:rPr>
          <w:rFonts w:ascii="Verdana" w:eastAsia="Times New Roman" w:hAnsi="Verdana" w:cs="Arial"/>
          <w:sz w:val="22"/>
          <w:szCs w:val="22"/>
          <w:lang w:eastAsia="es-MX"/>
        </w:rPr>
        <w:t xml:space="preserve">deben garantizar su inocuidad conforme lo establecido en el numeral 10.1 de la </w:t>
      </w:r>
      <w:r w:rsidR="00BF3551" w:rsidRPr="00BF3551">
        <w:rPr>
          <w:rFonts w:ascii="Verdana" w:hAnsi="Verdana" w:cs="Arial"/>
          <w:bCs/>
          <w:sz w:val="22"/>
          <w:szCs w:val="22"/>
          <w:lang w:val="es-MX"/>
        </w:rPr>
        <w:t>NOM-142-SSA1/SCFI-2014</w:t>
      </w:r>
      <w:r w:rsidR="00A80C33" w:rsidRPr="00BF3551">
        <w:rPr>
          <w:rFonts w:ascii="Verdana" w:eastAsia="Times New Roman" w:hAnsi="Verdana" w:cs="Arial"/>
          <w:sz w:val="22"/>
          <w:szCs w:val="22"/>
          <w:lang w:eastAsia="es-MX"/>
        </w:rPr>
        <w:t xml:space="preserve"> </w:t>
      </w:r>
      <w:r w:rsidRPr="00BF3551">
        <w:rPr>
          <w:rFonts w:ascii="Verdana" w:eastAsia="Times New Roman" w:hAnsi="Verdana" w:cs="Arial"/>
          <w:sz w:val="22"/>
          <w:szCs w:val="22"/>
          <w:lang w:eastAsia="es-MX"/>
        </w:rPr>
        <w:t>(</w:t>
      </w:r>
      <w:r w:rsidR="00A971BF" w:rsidRPr="00BF3551">
        <w:rPr>
          <w:rFonts w:ascii="Verdana" w:eastAsia="Times New Roman" w:hAnsi="Verdana" w:cs="Arial"/>
          <w:sz w:val="22"/>
          <w:szCs w:val="22"/>
          <w:lang w:eastAsia="es-MX"/>
        </w:rPr>
        <w:t>Véase 3</w:t>
      </w:r>
      <w:r w:rsidRPr="00BF3551">
        <w:rPr>
          <w:rFonts w:ascii="Verdana" w:eastAsia="Times New Roman" w:hAnsi="Verdana" w:cs="Arial"/>
          <w:sz w:val="22"/>
          <w:szCs w:val="22"/>
          <w:lang w:eastAsia="es-MX"/>
        </w:rPr>
        <w:t>.6, Referencias)</w:t>
      </w:r>
      <w:r w:rsidR="00BF3551" w:rsidRPr="00BF3551">
        <w:rPr>
          <w:rFonts w:ascii="Verdana" w:eastAsia="Times New Roman" w:hAnsi="Verdana" w:cs="Arial"/>
          <w:sz w:val="22"/>
          <w:szCs w:val="22"/>
          <w:lang w:eastAsia="es-MX"/>
        </w:rPr>
        <w:t>.</w:t>
      </w:r>
    </w:p>
    <w:p w14:paraId="57A974BE" w14:textId="7BFCBEC1" w:rsidR="007E3D39" w:rsidRPr="00BF3551" w:rsidRDefault="00124BF3" w:rsidP="00BF3551">
      <w:pPr>
        <w:jc w:val="both"/>
        <w:rPr>
          <w:rFonts w:ascii="Verdana" w:hAnsi="Verdana" w:cs="Arial"/>
          <w:sz w:val="22"/>
          <w:szCs w:val="22"/>
          <w:lang w:val="es-ES"/>
        </w:rPr>
      </w:pPr>
      <w:r w:rsidRPr="00BF3551">
        <w:rPr>
          <w:rFonts w:ascii="Verdana" w:hAnsi="Verdana" w:cs="Arial"/>
          <w:sz w:val="22"/>
          <w:szCs w:val="22"/>
          <w:lang w:val="es-ES"/>
        </w:rPr>
        <w:t>Cada envase debe llevar grabada o marcada de cualquier modo la identificación del lote al que</w:t>
      </w:r>
      <w:r w:rsidRPr="00BF3551">
        <w:rPr>
          <w:rFonts w:ascii="Verdana" w:hAnsi="Verdana"/>
          <w:sz w:val="22"/>
          <w:szCs w:val="22"/>
          <w:lang w:val="es-ES"/>
        </w:rPr>
        <w:t xml:space="preserve"> </w:t>
      </w:r>
      <w:r w:rsidRPr="00BF3551">
        <w:rPr>
          <w:rFonts w:ascii="Verdana" w:hAnsi="Verdana" w:cs="Arial"/>
          <w:sz w:val="22"/>
          <w:szCs w:val="22"/>
          <w:lang w:val="es-ES"/>
        </w:rPr>
        <w:t xml:space="preserve">pertenece, </w:t>
      </w:r>
      <w:r w:rsidR="006A0C3C" w:rsidRPr="00BF3551">
        <w:rPr>
          <w:rFonts w:ascii="Verdana" w:hAnsi="Verdana" w:cs="Arial"/>
          <w:sz w:val="22"/>
          <w:szCs w:val="22"/>
          <w:lang w:val="es-ES"/>
        </w:rPr>
        <w:t xml:space="preserve">el cual consiste en un código específico </w:t>
      </w:r>
      <w:r w:rsidRPr="00BF3551">
        <w:rPr>
          <w:rFonts w:ascii="Verdana" w:hAnsi="Verdana" w:cs="Arial"/>
          <w:sz w:val="22"/>
          <w:szCs w:val="22"/>
          <w:lang w:val="es-ES"/>
        </w:rPr>
        <w:t xml:space="preserve">que permita su </w:t>
      </w:r>
      <w:r w:rsidR="006A0C3C" w:rsidRPr="00BF3551">
        <w:rPr>
          <w:rFonts w:ascii="Verdana" w:hAnsi="Verdana" w:cs="Arial"/>
          <w:sz w:val="22"/>
          <w:szCs w:val="22"/>
          <w:lang w:val="es-ES"/>
        </w:rPr>
        <w:t>trazabilidad</w:t>
      </w:r>
      <w:r w:rsidRPr="00BF3551">
        <w:rPr>
          <w:rFonts w:ascii="Verdana" w:hAnsi="Verdana" w:cs="Arial"/>
          <w:sz w:val="22"/>
          <w:szCs w:val="22"/>
          <w:lang w:val="es-ES"/>
        </w:rPr>
        <w:t>.</w:t>
      </w:r>
    </w:p>
    <w:p w14:paraId="2A2EFB9C" w14:textId="77777777" w:rsidR="00C31515" w:rsidRPr="00BF3551" w:rsidRDefault="00C31515" w:rsidP="00BF3551">
      <w:pPr>
        <w:jc w:val="both"/>
        <w:rPr>
          <w:rFonts w:ascii="Verdana" w:hAnsi="Verdana" w:cs="Arial"/>
          <w:sz w:val="22"/>
          <w:szCs w:val="22"/>
          <w:lang w:val="es-ES"/>
        </w:rPr>
      </w:pPr>
    </w:p>
    <w:p w14:paraId="67774F22" w14:textId="1766A8F9" w:rsidR="00C31515" w:rsidRPr="00BF3551" w:rsidRDefault="003E5583" w:rsidP="00BF3551">
      <w:pPr>
        <w:shd w:val="clear" w:color="auto" w:fill="FFFFFF"/>
        <w:spacing w:after="101"/>
        <w:jc w:val="both"/>
        <w:rPr>
          <w:rFonts w:ascii="Verdana" w:eastAsia="Times New Roman" w:hAnsi="Verdana" w:cs="Arial"/>
          <w:sz w:val="22"/>
          <w:szCs w:val="22"/>
          <w:lang w:eastAsia="es-MX"/>
        </w:rPr>
      </w:pPr>
      <w:r w:rsidRPr="00BF3551">
        <w:rPr>
          <w:rFonts w:ascii="Verdana" w:eastAsia="Times New Roman" w:hAnsi="Verdana" w:cs="Arial"/>
          <w:sz w:val="22"/>
          <w:szCs w:val="22"/>
          <w:lang w:eastAsia="es-MX"/>
        </w:rPr>
        <w:t>En el caso de cerveza</w:t>
      </w:r>
      <w:r w:rsidR="007E3D39" w:rsidRPr="00BF3551">
        <w:rPr>
          <w:rFonts w:ascii="Verdana" w:eastAsia="Times New Roman" w:hAnsi="Verdana" w:cs="Arial"/>
          <w:sz w:val="22"/>
          <w:szCs w:val="22"/>
          <w:lang w:eastAsia="es-MX"/>
        </w:rPr>
        <w:t>, se permite</w:t>
      </w:r>
      <w:r w:rsidRPr="00BF3551">
        <w:rPr>
          <w:rFonts w:ascii="Verdana" w:eastAsia="Times New Roman" w:hAnsi="Verdana" w:cs="Arial"/>
          <w:sz w:val="22"/>
          <w:szCs w:val="22"/>
          <w:lang w:eastAsia="es-MX"/>
        </w:rPr>
        <w:t xml:space="preserve"> </w:t>
      </w:r>
      <w:r w:rsidR="007E3D39" w:rsidRPr="00BF3551">
        <w:rPr>
          <w:rFonts w:ascii="Verdana" w:eastAsia="Times New Roman" w:hAnsi="Verdana" w:cs="Arial"/>
          <w:sz w:val="22"/>
          <w:szCs w:val="22"/>
          <w:lang w:eastAsia="es-MX"/>
        </w:rPr>
        <w:t>la reutilización de envases, cuando el trata</w:t>
      </w:r>
      <w:r w:rsidRPr="00BF3551">
        <w:rPr>
          <w:rFonts w:ascii="Verdana" w:eastAsia="Times New Roman" w:hAnsi="Verdana" w:cs="Arial"/>
          <w:sz w:val="22"/>
          <w:szCs w:val="22"/>
          <w:lang w:eastAsia="es-MX"/>
        </w:rPr>
        <w:t>miento que se les dé,</w:t>
      </w:r>
      <w:r w:rsidR="007E3D39" w:rsidRPr="00BF3551">
        <w:rPr>
          <w:rFonts w:ascii="Verdana" w:eastAsia="Times New Roman" w:hAnsi="Verdana" w:cs="Arial"/>
          <w:sz w:val="22"/>
          <w:szCs w:val="22"/>
          <w:lang w:eastAsia="es-MX"/>
        </w:rPr>
        <w:t xml:space="preserve"> garantice su inocuidad. Queda prohibida la reutilización de envases que tengan grabados logotipos diferentes a los de la marca envasada.</w:t>
      </w:r>
    </w:p>
    <w:p w14:paraId="33F13AE1" w14:textId="586D215C" w:rsidR="005214D4" w:rsidRPr="00BF3551" w:rsidRDefault="0027322D" w:rsidP="00BF3551">
      <w:pPr>
        <w:jc w:val="both"/>
        <w:rPr>
          <w:rFonts w:ascii="Verdana" w:hAnsi="Verdana" w:cs="Arial"/>
          <w:b/>
          <w:sz w:val="22"/>
          <w:szCs w:val="22"/>
        </w:rPr>
      </w:pPr>
      <w:r w:rsidRPr="00BF3551">
        <w:rPr>
          <w:rFonts w:ascii="Verdana" w:eastAsia="Times New Roman" w:hAnsi="Verdana" w:cs="Arial"/>
          <w:sz w:val="22"/>
          <w:szCs w:val="22"/>
          <w:lang w:eastAsia="es-MX"/>
        </w:rPr>
        <w:t>Para el embalaje, s</w:t>
      </w:r>
      <w:r w:rsidR="003E5583" w:rsidRPr="00BF3551">
        <w:rPr>
          <w:rFonts w:ascii="Verdana" w:eastAsia="Times New Roman" w:hAnsi="Verdana" w:cs="Arial"/>
          <w:sz w:val="22"/>
          <w:szCs w:val="22"/>
          <w:lang w:eastAsia="es-MX"/>
        </w:rPr>
        <w:t>e debe usar material resistente que ofrezca la protección adecuada a los envases e impedir su deterioro exterior, a la vez que faciliten su manipulación, almacenamiento y distribución.</w:t>
      </w:r>
    </w:p>
    <w:p w14:paraId="21D4125E" w14:textId="77777777" w:rsidR="005214D4" w:rsidRPr="00BF3551" w:rsidRDefault="005214D4" w:rsidP="00BF3551">
      <w:pPr>
        <w:jc w:val="both"/>
        <w:rPr>
          <w:rFonts w:ascii="Verdana" w:hAnsi="Verdana" w:cs="Arial"/>
          <w:b/>
          <w:sz w:val="22"/>
          <w:szCs w:val="22"/>
        </w:rPr>
      </w:pPr>
    </w:p>
    <w:p w14:paraId="2633652F" w14:textId="77777777" w:rsidR="00C7428E" w:rsidRPr="00BF3551" w:rsidRDefault="00FA6E44" w:rsidP="00BF3551">
      <w:pPr>
        <w:pStyle w:val="Prrafodelista"/>
        <w:numPr>
          <w:ilvl w:val="0"/>
          <w:numId w:val="15"/>
        </w:numPr>
        <w:ind w:left="1418" w:hanging="1418"/>
        <w:jc w:val="both"/>
        <w:rPr>
          <w:rFonts w:ascii="Verdana" w:hAnsi="Verdana" w:cs="Arial"/>
          <w:b/>
          <w:sz w:val="22"/>
          <w:szCs w:val="22"/>
          <w:lang w:val="es-MX"/>
        </w:rPr>
      </w:pPr>
      <w:r w:rsidRPr="00BF3551">
        <w:rPr>
          <w:rFonts w:ascii="Verdana" w:hAnsi="Verdana" w:cs="Arial"/>
          <w:b/>
          <w:sz w:val="22"/>
          <w:szCs w:val="22"/>
          <w:lang w:val="es-MX"/>
        </w:rPr>
        <w:t>INFORMACIÓN COMERCIAL</w:t>
      </w:r>
      <w:bookmarkEnd w:id="10"/>
    </w:p>
    <w:p w14:paraId="1CBD77B8" w14:textId="77777777" w:rsidR="00BE21BA" w:rsidRPr="00BF3551" w:rsidRDefault="00BE21BA" w:rsidP="00BF3551">
      <w:pPr>
        <w:ind w:left="1701" w:hanging="1701"/>
        <w:jc w:val="both"/>
        <w:rPr>
          <w:rFonts w:ascii="Verdana" w:hAnsi="Verdana" w:cs="Arial"/>
          <w:b/>
          <w:bCs/>
          <w:sz w:val="22"/>
          <w:szCs w:val="22"/>
        </w:rPr>
      </w:pPr>
    </w:p>
    <w:p w14:paraId="4B4E2266" w14:textId="7ADFC955" w:rsidR="001268B7" w:rsidRPr="00BF3551" w:rsidRDefault="001A1E4C" w:rsidP="00BF3551">
      <w:pPr>
        <w:jc w:val="both"/>
        <w:rPr>
          <w:rFonts w:ascii="Verdana" w:hAnsi="Verdana" w:cs="Arial"/>
          <w:bCs/>
          <w:sz w:val="22"/>
          <w:szCs w:val="22"/>
        </w:rPr>
      </w:pPr>
      <w:r w:rsidRPr="00BF3551">
        <w:rPr>
          <w:rFonts w:ascii="Verdana" w:hAnsi="Verdana" w:cs="Arial"/>
          <w:bCs/>
          <w:sz w:val="22"/>
          <w:szCs w:val="22"/>
          <w:lang w:val="es-MX"/>
        </w:rPr>
        <w:t xml:space="preserve">Cada uno de los envases debe ostentar una etiqueta legible en idioma español, la cual debe contener información veraz y no inducir al error al consumidor con respecto a la naturaleza y características del producto, la información respectiva debe cumplir con los requisitos establecidos en el capítulo 9 </w:t>
      </w:r>
      <w:r w:rsidR="006F76AA" w:rsidRPr="00BF3551">
        <w:rPr>
          <w:rFonts w:ascii="Verdana" w:hAnsi="Verdana" w:cs="Arial"/>
          <w:bCs/>
          <w:sz w:val="22"/>
          <w:szCs w:val="22"/>
          <w:lang w:val="es-MX"/>
        </w:rPr>
        <w:t xml:space="preserve">de </w:t>
      </w:r>
      <w:r w:rsidRPr="00BF3551">
        <w:rPr>
          <w:rFonts w:ascii="Verdana" w:hAnsi="Verdana" w:cs="Arial"/>
          <w:bCs/>
          <w:sz w:val="22"/>
          <w:szCs w:val="22"/>
          <w:lang w:val="es-MX"/>
        </w:rPr>
        <w:t xml:space="preserve">la </w:t>
      </w:r>
      <w:r w:rsidR="00BF3551">
        <w:rPr>
          <w:rFonts w:ascii="Verdana" w:hAnsi="Verdana" w:cs="Arial"/>
          <w:bCs/>
          <w:sz w:val="22"/>
          <w:szCs w:val="22"/>
          <w:lang w:val="es-MX"/>
        </w:rPr>
        <w:t>NOM-142-SSA1/SCFI-2014</w:t>
      </w:r>
      <w:r w:rsidRPr="00BF3551">
        <w:rPr>
          <w:rFonts w:ascii="Verdana" w:hAnsi="Verdana" w:cs="Arial"/>
          <w:bCs/>
          <w:sz w:val="22"/>
          <w:szCs w:val="22"/>
          <w:lang w:val="es-MX"/>
        </w:rPr>
        <w:t xml:space="preserve"> (</w:t>
      </w:r>
      <w:r w:rsidR="00A971BF" w:rsidRPr="00BF3551">
        <w:rPr>
          <w:rFonts w:ascii="Verdana" w:hAnsi="Verdana" w:cs="Arial"/>
          <w:bCs/>
          <w:sz w:val="22"/>
          <w:szCs w:val="22"/>
          <w:lang w:val="es-MX"/>
        </w:rPr>
        <w:t>Véase 3</w:t>
      </w:r>
      <w:r w:rsidRPr="00BF3551">
        <w:rPr>
          <w:rFonts w:ascii="Verdana" w:hAnsi="Verdana" w:cs="Arial"/>
          <w:bCs/>
          <w:sz w:val="22"/>
          <w:szCs w:val="22"/>
          <w:lang w:val="es-MX"/>
        </w:rPr>
        <w:t>.6, Referencias) que precisa la forma y contenido del Etiquetado Sanitario y Comercial de las Bebidas Alcohólicas, salvo p</w:t>
      </w:r>
      <w:r w:rsidR="006F76AA" w:rsidRPr="00BF3551">
        <w:rPr>
          <w:rFonts w:ascii="Verdana" w:hAnsi="Verdana" w:cs="Arial"/>
          <w:bCs/>
          <w:sz w:val="22"/>
          <w:szCs w:val="22"/>
          <w:lang w:val="es-MX"/>
        </w:rPr>
        <w:t>or</w:t>
      </w:r>
      <w:r w:rsidRPr="00BF3551">
        <w:rPr>
          <w:rFonts w:ascii="Verdana" w:hAnsi="Verdana" w:cs="Arial"/>
          <w:bCs/>
          <w:sz w:val="22"/>
          <w:szCs w:val="22"/>
          <w:lang w:val="es-MX"/>
        </w:rPr>
        <w:t xml:space="preserve"> la lista de </w:t>
      </w:r>
      <w:r w:rsidRPr="00BF3551">
        <w:rPr>
          <w:rFonts w:ascii="Verdana" w:hAnsi="Verdana" w:cs="Arial"/>
          <w:bCs/>
          <w:sz w:val="22"/>
          <w:szCs w:val="22"/>
          <w:lang w:val="es-MX"/>
        </w:rPr>
        <w:lastRenderedPageBreak/>
        <w:t xml:space="preserve">ingredientes que establece dicho capítulo, que sólo es obligatoria para las Bebidas Alcohólicas Preparadas, </w:t>
      </w:r>
      <w:r w:rsidR="00D20939" w:rsidRPr="00BF3551">
        <w:rPr>
          <w:rFonts w:ascii="Verdana" w:hAnsi="Verdana" w:cs="Arial"/>
          <w:bCs/>
          <w:sz w:val="22"/>
          <w:szCs w:val="22"/>
          <w:lang w:val="es-MX"/>
        </w:rPr>
        <w:t xml:space="preserve">Cocteles, </w:t>
      </w:r>
      <w:r w:rsidRPr="00BF3551">
        <w:rPr>
          <w:rFonts w:ascii="Verdana" w:hAnsi="Verdana" w:cs="Arial"/>
          <w:bCs/>
          <w:sz w:val="22"/>
          <w:szCs w:val="22"/>
          <w:lang w:val="es-MX"/>
        </w:rPr>
        <w:t xml:space="preserve">Licores y Cremas; y en su caso, para las demás bebidas alcohólicas destiladas o fermentadas que después de destiladas y/o antes de su </w:t>
      </w:r>
      <w:proofErr w:type="spellStart"/>
      <w:r w:rsidRPr="00BF3551">
        <w:rPr>
          <w:rFonts w:ascii="Verdana" w:hAnsi="Verdana" w:cs="Arial"/>
          <w:bCs/>
          <w:sz w:val="22"/>
          <w:szCs w:val="22"/>
          <w:lang w:val="es-MX"/>
        </w:rPr>
        <w:t>envasamiento</w:t>
      </w:r>
      <w:proofErr w:type="spellEnd"/>
      <w:r w:rsidRPr="00BF3551">
        <w:rPr>
          <w:rFonts w:ascii="Verdana" w:hAnsi="Verdana" w:cs="Arial"/>
          <w:bCs/>
          <w:sz w:val="22"/>
          <w:szCs w:val="22"/>
          <w:lang w:val="es-MX"/>
        </w:rPr>
        <w:t xml:space="preserve"> sean adicionadas de cualquiera de los ingredientes y/o aditivos alérgenos, que puedan causar hipersensibilidad o intolerancia, enunciados en el numeral 9.3.7.1.1 de dicha NOM.</w:t>
      </w:r>
      <w:r w:rsidRPr="00BF3551">
        <w:rPr>
          <w:rFonts w:ascii="Verdana" w:hAnsi="Verdana" w:cs="Arial"/>
          <w:bCs/>
          <w:sz w:val="22"/>
          <w:szCs w:val="22"/>
        </w:rPr>
        <w:t xml:space="preserve"> </w:t>
      </w:r>
    </w:p>
    <w:p w14:paraId="1AC5DEA3" w14:textId="77777777" w:rsidR="002A43D6" w:rsidRPr="00BF3551" w:rsidRDefault="002A43D6" w:rsidP="00BF3551">
      <w:pPr>
        <w:jc w:val="both"/>
        <w:rPr>
          <w:rFonts w:ascii="Verdana" w:hAnsi="Verdana" w:cs="Arial"/>
          <w:bCs/>
          <w:sz w:val="22"/>
          <w:szCs w:val="22"/>
        </w:rPr>
      </w:pPr>
    </w:p>
    <w:p w14:paraId="33FAE3FD" w14:textId="763BB138" w:rsidR="002A43D6" w:rsidRPr="00BF3551" w:rsidRDefault="002A43D6" w:rsidP="00BF3551">
      <w:pPr>
        <w:jc w:val="both"/>
        <w:rPr>
          <w:rFonts w:ascii="Verdana" w:hAnsi="Verdana" w:cs="Arial"/>
          <w:bCs/>
          <w:sz w:val="22"/>
          <w:szCs w:val="22"/>
          <w:lang w:val="es-ES"/>
        </w:rPr>
      </w:pPr>
      <w:r w:rsidRPr="00BF3551">
        <w:rPr>
          <w:rFonts w:ascii="Verdana" w:hAnsi="Verdana" w:cs="Arial"/>
          <w:bCs/>
          <w:sz w:val="22"/>
          <w:szCs w:val="22"/>
          <w:lang w:val="es-ES"/>
        </w:rPr>
        <w:t>Los productos que cuenten con denominación de origen su categoría será expresada de acuerdo se encuentren en el Acuerdo entre la Comunidad Europea y los Estados Unidos Mexicanos sobre el reconocimiento mutuo y la protección de las denominaciones en el sector de bebidas espirituosas (1997) respetando su idioma de origen.</w:t>
      </w:r>
    </w:p>
    <w:p w14:paraId="0F8A7E9F" w14:textId="77777777" w:rsidR="001268B7" w:rsidRPr="00BF3551" w:rsidRDefault="001268B7" w:rsidP="00BF3551">
      <w:pPr>
        <w:ind w:left="1701" w:hanging="1701"/>
        <w:jc w:val="both"/>
        <w:rPr>
          <w:rFonts w:ascii="Verdana" w:hAnsi="Verdana" w:cs="Arial"/>
          <w:bCs/>
          <w:sz w:val="22"/>
          <w:szCs w:val="22"/>
        </w:rPr>
      </w:pPr>
    </w:p>
    <w:p w14:paraId="4F284BE3" w14:textId="77777777" w:rsidR="009D7993" w:rsidRPr="00BF3551" w:rsidRDefault="00B25B37" w:rsidP="00BF3551">
      <w:pPr>
        <w:pStyle w:val="Prrafodelista"/>
        <w:numPr>
          <w:ilvl w:val="0"/>
          <w:numId w:val="15"/>
        </w:numPr>
        <w:ind w:left="1418" w:hanging="1418"/>
        <w:jc w:val="both"/>
        <w:rPr>
          <w:rFonts w:ascii="Verdana" w:hAnsi="Verdana" w:cs="Arial"/>
          <w:b/>
          <w:sz w:val="22"/>
          <w:szCs w:val="22"/>
          <w:lang w:val="es-MX"/>
        </w:rPr>
      </w:pPr>
      <w:bookmarkStart w:id="11" w:name="_Toc366158631"/>
      <w:r w:rsidRPr="00BF3551">
        <w:rPr>
          <w:rFonts w:ascii="Verdana" w:hAnsi="Verdana" w:cs="Arial"/>
          <w:b/>
          <w:sz w:val="22"/>
          <w:szCs w:val="22"/>
          <w:lang w:val="es-MX"/>
        </w:rPr>
        <w:t>EVALUACIÓN DE LA CONFORMIDAD</w:t>
      </w:r>
      <w:bookmarkEnd w:id="11"/>
    </w:p>
    <w:p w14:paraId="57F43129" w14:textId="77777777" w:rsidR="00B25B37" w:rsidRPr="00BF3551" w:rsidRDefault="00B25B37" w:rsidP="00BF3551">
      <w:pPr>
        <w:rPr>
          <w:rFonts w:ascii="Verdana" w:hAnsi="Verdana"/>
          <w:sz w:val="22"/>
          <w:szCs w:val="22"/>
          <w:lang w:val="es-MX" w:eastAsia="es-MX"/>
        </w:rPr>
      </w:pPr>
    </w:p>
    <w:p w14:paraId="33FC86FB" w14:textId="6237D055" w:rsidR="00902135" w:rsidRPr="00BF3551" w:rsidRDefault="00902135" w:rsidP="00BF3551">
      <w:pPr>
        <w:jc w:val="both"/>
        <w:rPr>
          <w:rFonts w:ascii="Verdana" w:hAnsi="Verdana"/>
          <w:sz w:val="22"/>
          <w:szCs w:val="22"/>
          <w:lang w:val="es-MX" w:eastAsia="es-MX"/>
        </w:rPr>
      </w:pPr>
      <w:r w:rsidRPr="00BF3551">
        <w:rPr>
          <w:rFonts w:ascii="Verdana" w:hAnsi="Verdana"/>
          <w:sz w:val="22"/>
          <w:szCs w:val="22"/>
          <w:lang w:val="es-MX" w:eastAsia="es-MX"/>
        </w:rPr>
        <w:t>Cuando las bebidas alcohóli</w:t>
      </w:r>
      <w:r w:rsidR="00BF3551">
        <w:rPr>
          <w:rFonts w:ascii="Verdana" w:hAnsi="Verdana"/>
          <w:sz w:val="22"/>
          <w:szCs w:val="22"/>
          <w:lang w:val="es-MX" w:eastAsia="es-MX"/>
        </w:rPr>
        <w:t>cas sujetas a este Proyecto de N</w:t>
      </w:r>
      <w:r w:rsidRPr="00BF3551">
        <w:rPr>
          <w:rFonts w:ascii="Verdana" w:hAnsi="Verdana"/>
          <w:sz w:val="22"/>
          <w:szCs w:val="22"/>
          <w:lang w:val="es-MX" w:eastAsia="es-MX"/>
        </w:rPr>
        <w:t>orma, cuenten con una persona acreditada y aprobada en términos de la LFMN para determinar el cumplimiento de su Norma Oficial Mexicana específica, la evaluación de conformidad de las mismas será ejecutada por el organismo de certificación acreditado y aprobado al efecto. En caso contrario, se suje</w:t>
      </w:r>
      <w:r w:rsidR="00984F75" w:rsidRPr="00BF3551">
        <w:rPr>
          <w:rFonts w:ascii="Verdana" w:hAnsi="Verdana"/>
          <w:sz w:val="22"/>
          <w:szCs w:val="22"/>
          <w:lang w:val="es-MX" w:eastAsia="es-MX"/>
        </w:rPr>
        <w:t>tará</w:t>
      </w:r>
      <w:r w:rsidRPr="00BF3551">
        <w:rPr>
          <w:rFonts w:ascii="Verdana" w:hAnsi="Verdana"/>
          <w:sz w:val="22"/>
          <w:szCs w:val="22"/>
          <w:lang w:val="es-MX" w:eastAsia="es-MX"/>
        </w:rPr>
        <w:t>n a las disposiciones aplicables en este capítulo.</w:t>
      </w:r>
    </w:p>
    <w:p w14:paraId="79D321A6" w14:textId="77777777" w:rsidR="00902135" w:rsidRPr="00BF3551" w:rsidRDefault="00902135" w:rsidP="00BF3551">
      <w:pPr>
        <w:rPr>
          <w:rFonts w:ascii="Verdana" w:hAnsi="Verdana"/>
          <w:sz w:val="22"/>
          <w:szCs w:val="22"/>
          <w:lang w:val="es-MX" w:eastAsia="es-MX"/>
        </w:rPr>
      </w:pPr>
    </w:p>
    <w:p w14:paraId="2D7EB71C" w14:textId="77777777" w:rsidR="00223D42" w:rsidRPr="00BF3551" w:rsidRDefault="00223D42" w:rsidP="00BF3551">
      <w:pPr>
        <w:jc w:val="both"/>
        <w:rPr>
          <w:rFonts w:ascii="Verdana" w:hAnsi="Verdana" w:cs="Arial"/>
          <w:b/>
          <w:bCs/>
          <w:sz w:val="22"/>
          <w:szCs w:val="22"/>
        </w:rPr>
      </w:pPr>
      <w:r w:rsidRPr="00BF3551">
        <w:rPr>
          <w:rFonts w:ascii="Verdana" w:hAnsi="Verdana" w:cs="Arial"/>
          <w:b/>
          <w:bCs/>
          <w:sz w:val="22"/>
          <w:szCs w:val="22"/>
        </w:rPr>
        <w:t>Productos Nacionales</w:t>
      </w:r>
    </w:p>
    <w:p w14:paraId="71436956" w14:textId="77777777" w:rsidR="00223D42" w:rsidRPr="00BF3551" w:rsidRDefault="00223D42" w:rsidP="00BF3551">
      <w:pPr>
        <w:jc w:val="both"/>
        <w:rPr>
          <w:rFonts w:ascii="Verdana" w:hAnsi="Verdana" w:cs="Arial"/>
          <w:b/>
          <w:bCs/>
          <w:sz w:val="22"/>
          <w:szCs w:val="22"/>
        </w:rPr>
      </w:pPr>
    </w:p>
    <w:p w14:paraId="422D02FA" w14:textId="77777777" w:rsidR="00223D42" w:rsidRPr="00BF3551" w:rsidRDefault="00223D42" w:rsidP="00BF3551">
      <w:pPr>
        <w:jc w:val="both"/>
        <w:rPr>
          <w:rFonts w:ascii="Verdana" w:hAnsi="Verdana" w:cs="Arial"/>
          <w:bCs/>
          <w:sz w:val="22"/>
          <w:szCs w:val="22"/>
        </w:rPr>
      </w:pPr>
      <w:r w:rsidRPr="00BF3551">
        <w:rPr>
          <w:rFonts w:ascii="Verdana" w:hAnsi="Verdana" w:cs="Arial"/>
          <w:b/>
          <w:bCs/>
          <w:sz w:val="22"/>
          <w:szCs w:val="22"/>
        </w:rPr>
        <w:t>12.1</w:t>
      </w:r>
      <w:r w:rsidRPr="00BF3551">
        <w:rPr>
          <w:rFonts w:ascii="Verdana" w:hAnsi="Verdana" w:cs="Arial"/>
          <w:bCs/>
          <w:sz w:val="22"/>
          <w:szCs w:val="22"/>
        </w:rPr>
        <w:tab/>
      </w:r>
      <w:r w:rsidRPr="00BF3551">
        <w:rPr>
          <w:rFonts w:ascii="Verdana" w:hAnsi="Verdana" w:cs="Arial"/>
          <w:bCs/>
          <w:sz w:val="22"/>
          <w:szCs w:val="22"/>
        </w:rPr>
        <w:tab/>
        <w:t>La evaluación de la conformidad del Presente Proyecto de Norma Oficial Mexicana se llevará conforme a las disposiciones contenidas en sus numerales. Sus actividades comprenden las siguientes:</w:t>
      </w:r>
    </w:p>
    <w:p w14:paraId="53D7F8AD" w14:textId="77777777" w:rsidR="00223D42" w:rsidRPr="00BF3551" w:rsidRDefault="00223D42" w:rsidP="00BF3551">
      <w:pPr>
        <w:jc w:val="both"/>
        <w:rPr>
          <w:rFonts w:ascii="Verdana" w:hAnsi="Verdana" w:cs="Arial"/>
          <w:bCs/>
          <w:sz w:val="22"/>
          <w:szCs w:val="22"/>
        </w:rPr>
      </w:pPr>
    </w:p>
    <w:p w14:paraId="1F6BE61B" w14:textId="77777777" w:rsidR="00223D42" w:rsidRPr="00BF3551" w:rsidRDefault="00223D42" w:rsidP="00BF3551">
      <w:pPr>
        <w:ind w:left="720"/>
        <w:jc w:val="both"/>
        <w:rPr>
          <w:rFonts w:ascii="Verdana" w:hAnsi="Verdana" w:cs="Arial"/>
          <w:bCs/>
          <w:sz w:val="22"/>
          <w:szCs w:val="22"/>
        </w:rPr>
      </w:pPr>
      <w:r w:rsidRPr="00BF3551">
        <w:rPr>
          <w:rFonts w:ascii="Verdana" w:hAnsi="Verdana" w:cs="Arial"/>
          <w:bCs/>
          <w:sz w:val="22"/>
          <w:szCs w:val="22"/>
        </w:rPr>
        <w:t>a)</w:t>
      </w:r>
      <w:r w:rsidRPr="00BF3551">
        <w:rPr>
          <w:rFonts w:ascii="Verdana" w:hAnsi="Verdana" w:cs="Arial"/>
          <w:bCs/>
          <w:sz w:val="22"/>
          <w:szCs w:val="22"/>
        </w:rPr>
        <w:tab/>
      </w:r>
      <w:r w:rsidRPr="00BF3551">
        <w:rPr>
          <w:rFonts w:ascii="Verdana" w:hAnsi="Verdana" w:cs="Arial"/>
          <w:bCs/>
          <w:sz w:val="22"/>
          <w:szCs w:val="22"/>
        </w:rPr>
        <w:tab/>
        <w:t>Evaluación de los procesos, productos, servicios e instalaciones, mediante inspección ocular, muestreo, pruebas de laboratorio y evaluación de los programas de calidad, y</w:t>
      </w:r>
    </w:p>
    <w:p w14:paraId="09676ACF" w14:textId="77777777" w:rsidR="00223D42" w:rsidRPr="00BF3551" w:rsidRDefault="00223D42" w:rsidP="00BF3551">
      <w:pPr>
        <w:ind w:left="720"/>
        <w:jc w:val="both"/>
        <w:rPr>
          <w:rFonts w:ascii="Verdana" w:hAnsi="Verdana"/>
          <w:sz w:val="22"/>
          <w:szCs w:val="22"/>
        </w:rPr>
      </w:pPr>
    </w:p>
    <w:p w14:paraId="5F79483C" w14:textId="77777777" w:rsidR="00223D42" w:rsidRPr="00BF3551" w:rsidRDefault="00223D42" w:rsidP="00BF3551">
      <w:pPr>
        <w:ind w:left="720"/>
        <w:jc w:val="both"/>
        <w:rPr>
          <w:rFonts w:ascii="Verdana" w:hAnsi="Verdana" w:cs="Arial"/>
          <w:bCs/>
          <w:sz w:val="22"/>
          <w:szCs w:val="22"/>
        </w:rPr>
      </w:pPr>
      <w:r w:rsidRPr="00BF3551">
        <w:rPr>
          <w:rFonts w:ascii="Verdana" w:hAnsi="Verdana" w:cs="Arial"/>
          <w:bCs/>
          <w:sz w:val="22"/>
          <w:szCs w:val="22"/>
        </w:rPr>
        <w:t>b)</w:t>
      </w:r>
      <w:r w:rsidRPr="00BF3551">
        <w:rPr>
          <w:rFonts w:ascii="Verdana" w:hAnsi="Verdana" w:cs="Arial"/>
          <w:bCs/>
          <w:sz w:val="22"/>
          <w:szCs w:val="22"/>
        </w:rPr>
        <w:tab/>
      </w:r>
      <w:r w:rsidRPr="00BF3551">
        <w:rPr>
          <w:rFonts w:ascii="Verdana" w:hAnsi="Verdana" w:cs="Arial"/>
          <w:bCs/>
          <w:sz w:val="22"/>
          <w:szCs w:val="22"/>
        </w:rPr>
        <w:tab/>
        <w:t>Seguimiento posterior a la certificación inicial, para comprobar el cumplimiento con el presente Proyecto de Norma Oficial Mexicana.</w:t>
      </w:r>
    </w:p>
    <w:p w14:paraId="4AD5191C" w14:textId="77777777" w:rsidR="00223D42" w:rsidRPr="00BF3551" w:rsidRDefault="00223D42" w:rsidP="00BF3551">
      <w:pPr>
        <w:jc w:val="both"/>
        <w:rPr>
          <w:rFonts w:ascii="Verdana" w:hAnsi="Verdana" w:cs="Arial"/>
          <w:bCs/>
          <w:sz w:val="22"/>
          <w:szCs w:val="22"/>
        </w:rPr>
      </w:pPr>
    </w:p>
    <w:p w14:paraId="36EE3DAE" w14:textId="12403495" w:rsidR="00223D42" w:rsidRPr="00BF3551" w:rsidRDefault="00223D42" w:rsidP="00BF3551">
      <w:pPr>
        <w:jc w:val="both"/>
        <w:rPr>
          <w:rFonts w:ascii="Verdana" w:hAnsi="Verdana" w:cs="Arial"/>
          <w:bCs/>
          <w:sz w:val="22"/>
          <w:szCs w:val="22"/>
        </w:rPr>
      </w:pPr>
      <w:r w:rsidRPr="00BF3551">
        <w:rPr>
          <w:rFonts w:ascii="Verdana" w:hAnsi="Verdana" w:cs="Arial"/>
          <w:b/>
          <w:bCs/>
          <w:sz w:val="22"/>
          <w:szCs w:val="22"/>
        </w:rPr>
        <w:t>12.2</w:t>
      </w:r>
      <w:r w:rsidRPr="00BF3551">
        <w:rPr>
          <w:rFonts w:ascii="Verdana" w:hAnsi="Verdana" w:cs="Arial"/>
          <w:bCs/>
          <w:sz w:val="22"/>
          <w:szCs w:val="22"/>
        </w:rPr>
        <w:tab/>
      </w:r>
      <w:r w:rsidRPr="00BF3551">
        <w:rPr>
          <w:rFonts w:ascii="Verdana" w:hAnsi="Verdana" w:cs="Arial"/>
          <w:bCs/>
          <w:sz w:val="22"/>
          <w:szCs w:val="22"/>
        </w:rPr>
        <w:tab/>
        <w:t>La evaluación de la conformidad del presente Proyecto de Norma Oficial Mexicana, se llevará a cabo por las Dependencias competentes o por las personas acreditadas y aprobadas conforme a la LFMN y que son: Los Organismos de Certificación, las Unidades de Verificación y los Laboratorios de Prueba. Lo anterior, sin menoscabo de las facultades de verificación y vigilancia de las autoridades competentes.</w:t>
      </w:r>
    </w:p>
    <w:p w14:paraId="6CC116CC" w14:textId="77777777" w:rsidR="00223D42" w:rsidRPr="00BF3551" w:rsidRDefault="00223D42" w:rsidP="00BF3551">
      <w:pPr>
        <w:jc w:val="both"/>
        <w:rPr>
          <w:rFonts w:ascii="Verdana" w:hAnsi="Verdana" w:cs="Arial"/>
          <w:bCs/>
          <w:sz w:val="22"/>
          <w:szCs w:val="22"/>
        </w:rPr>
      </w:pPr>
    </w:p>
    <w:p w14:paraId="4694811A" w14:textId="4FA13F57" w:rsidR="00223D42" w:rsidRPr="00BF3551" w:rsidRDefault="00223D42" w:rsidP="00BF3551">
      <w:pPr>
        <w:jc w:val="both"/>
        <w:rPr>
          <w:rFonts w:ascii="Verdana" w:hAnsi="Verdana" w:cs="Arial"/>
          <w:bCs/>
          <w:sz w:val="22"/>
          <w:szCs w:val="22"/>
        </w:rPr>
      </w:pPr>
      <w:r w:rsidRPr="00BF3551">
        <w:rPr>
          <w:rFonts w:ascii="Verdana" w:hAnsi="Verdana" w:cs="Arial"/>
          <w:b/>
          <w:bCs/>
          <w:sz w:val="22"/>
          <w:szCs w:val="22"/>
        </w:rPr>
        <w:t>12.3</w:t>
      </w:r>
      <w:r w:rsidRPr="00BF3551">
        <w:rPr>
          <w:rFonts w:ascii="Verdana" w:hAnsi="Verdana" w:cs="Arial"/>
          <w:bCs/>
          <w:sz w:val="22"/>
          <w:szCs w:val="22"/>
        </w:rPr>
        <w:tab/>
      </w:r>
      <w:r w:rsidR="00E75FFF" w:rsidRPr="00BF3551">
        <w:rPr>
          <w:rFonts w:ascii="Verdana" w:hAnsi="Verdana" w:cs="Arial"/>
          <w:bCs/>
          <w:sz w:val="22"/>
          <w:szCs w:val="22"/>
        </w:rPr>
        <w:tab/>
      </w:r>
      <w:r w:rsidRPr="00BF3551">
        <w:rPr>
          <w:rFonts w:ascii="Verdana" w:hAnsi="Verdana" w:cs="Arial"/>
          <w:bCs/>
          <w:sz w:val="22"/>
          <w:szCs w:val="22"/>
        </w:rPr>
        <w:t xml:space="preserve">La verificación comprenderá la comprobación documental y/o física de la entrada de la materia prima a la planta del productor, el proceso de elaboración, incluyendo el producto terminado. Dentro de la verificación se debe </w:t>
      </w:r>
      <w:r w:rsidRPr="00BF3551">
        <w:rPr>
          <w:rFonts w:ascii="Verdana" w:hAnsi="Verdana" w:cs="Arial"/>
          <w:bCs/>
          <w:sz w:val="22"/>
          <w:szCs w:val="22"/>
        </w:rPr>
        <w:lastRenderedPageBreak/>
        <w:t>revisar la maduración, añejamiento o envejecimiento, según sea el caso, y envasado.</w:t>
      </w:r>
    </w:p>
    <w:p w14:paraId="4A2998FD" w14:textId="77777777" w:rsidR="00223D42" w:rsidRPr="00BF3551" w:rsidRDefault="00223D42" w:rsidP="00BF3551">
      <w:pPr>
        <w:jc w:val="both"/>
        <w:rPr>
          <w:rFonts w:ascii="Verdana" w:hAnsi="Verdana" w:cs="Arial"/>
          <w:bCs/>
          <w:sz w:val="22"/>
          <w:szCs w:val="22"/>
        </w:rPr>
      </w:pPr>
    </w:p>
    <w:p w14:paraId="38DEF3E2" w14:textId="513A8C3A" w:rsidR="00223D42" w:rsidRPr="00BF3551" w:rsidRDefault="00223D42" w:rsidP="00BF3551">
      <w:pPr>
        <w:jc w:val="both"/>
        <w:rPr>
          <w:rFonts w:ascii="Verdana" w:hAnsi="Verdana" w:cs="Arial"/>
          <w:bCs/>
          <w:sz w:val="22"/>
          <w:szCs w:val="22"/>
        </w:rPr>
      </w:pPr>
      <w:r w:rsidRPr="00BF3551">
        <w:rPr>
          <w:rFonts w:ascii="Verdana" w:hAnsi="Verdana" w:cs="Arial"/>
          <w:b/>
          <w:bCs/>
          <w:sz w:val="22"/>
          <w:szCs w:val="22"/>
        </w:rPr>
        <w:t>12.3.1</w:t>
      </w:r>
      <w:r w:rsidRPr="00BF3551">
        <w:rPr>
          <w:rFonts w:ascii="Verdana" w:hAnsi="Verdana" w:cs="Arial"/>
          <w:bCs/>
          <w:sz w:val="22"/>
          <w:szCs w:val="22"/>
        </w:rPr>
        <w:t xml:space="preserve"> </w:t>
      </w:r>
      <w:r w:rsidR="00E75FFF" w:rsidRPr="00BF3551">
        <w:rPr>
          <w:rFonts w:ascii="Verdana" w:hAnsi="Verdana" w:cs="Arial"/>
          <w:bCs/>
          <w:sz w:val="22"/>
          <w:szCs w:val="22"/>
        </w:rPr>
        <w:tab/>
      </w:r>
      <w:r w:rsidRPr="00BF3551">
        <w:rPr>
          <w:rFonts w:ascii="Verdana" w:hAnsi="Verdana" w:cs="Arial"/>
          <w:bCs/>
          <w:sz w:val="22"/>
          <w:szCs w:val="22"/>
        </w:rPr>
        <w:t xml:space="preserve">Los </w:t>
      </w:r>
      <w:r w:rsidR="007C5828" w:rsidRPr="00BF3551">
        <w:rPr>
          <w:rFonts w:ascii="Verdana" w:hAnsi="Verdana" w:cs="Arial"/>
          <w:bCs/>
          <w:sz w:val="22"/>
          <w:szCs w:val="22"/>
        </w:rPr>
        <w:t xml:space="preserve">dictámenes </w:t>
      </w:r>
      <w:r w:rsidRPr="00BF3551">
        <w:rPr>
          <w:rFonts w:ascii="Verdana" w:hAnsi="Verdana" w:cs="Arial"/>
          <w:bCs/>
          <w:sz w:val="22"/>
          <w:szCs w:val="22"/>
        </w:rPr>
        <w:t xml:space="preserve">de las Unidades de Verificación serán reconocidos por las dependencias, así como por los Organismos de Certificación. </w:t>
      </w:r>
    </w:p>
    <w:p w14:paraId="5C3EF400" w14:textId="77777777" w:rsidR="00223D42" w:rsidRPr="00BF3551" w:rsidRDefault="00223D42" w:rsidP="00BF3551">
      <w:pPr>
        <w:jc w:val="both"/>
        <w:rPr>
          <w:rFonts w:ascii="Verdana" w:hAnsi="Verdana" w:cs="Arial"/>
          <w:bCs/>
          <w:sz w:val="22"/>
          <w:szCs w:val="22"/>
        </w:rPr>
      </w:pPr>
    </w:p>
    <w:p w14:paraId="7623881A" w14:textId="5D96F21C" w:rsidR="00223D42" w:rsidRPr="00BF3551" w:rsidRDefault="00223D42" w:rsidP="00BF3551">
      <w:pPr>
        <w:jc w:val="both"/>
        <w:rPr>
          <w:rFonts w:ascii="Verdana" w:hAnsi="Verdana" w:cs="Arial"/>
          <w:bCs/>
          <w:sz w:val="22"/>
          <w:szCs w:val="22"/>
        </w:rPr>
      </w:pPr>
      <w:r w:rsidRPr="00BF3551">
        <w:rPr>
          <w:rFonts w:ascii="Verdana" w:hAnsi="Verdana" w:cs="Arial"/>
          <w:b/>
          <w:bCs/>
          <w:sz w:val="22"/>
          <w:szCs w:val="22"/>
        </w:rPr>
        <w:t>12.4</w:t>
      </w:r>
      <w:r w:rsidRPr="00BF3551">
        <w:rPr>
          <w:rFonts w:ascii="Verdana" w:hAnsi="Verdana" w:cs="Arial"/>
          <w:bCs/>
          <w:sz w:val="22"/>
          <w:szCs w:val="22"/>
        </w:rPr>
        <w:tab/>
      </w:r>
      <w:r w:rsidR="00E75FFF" w:rsidRPr="00BF3551">
        <w:rPr>
          <w:rFonts w:ascii="Verdana" w:hAnsi="Verdana" w:cs="Arial"/>
          <w:bCs/>
          <w:sz w:val="22"/>
          <w:szCs w:val="22"/>
        </w:rPr>
        <w:tab/>
      </w:r>
      <w:r w:rsidRPr="00BF3551">
        <w:rPr>
          <w:rFonts w:ascii="Verdana" w:hAnsi="Verdana" w:cs="Arial"/>
          <w:bCs/>
          <w:sz w:val="22"/>
          <w:szCs w:val="22"/>
        </w:rPr>
        <w:t>Las personas acreditadas y aprobadas en términos de la LFMN, para emitir el Certificado de Cumplimiento con el presente Proyecto de Norma Oficial Mexicana deberán asegurarse que los productos cuentan:</w:t>
      </w:r>
    </w:p>
    <w:p w14:paraId="4C29410F" w14:textId="77777777" w:rsidR="00223D42" w:rsidRPr="00BF3551" w:rsidRDefault="00223D42" w:rsidP="00BF3551">
      <w:pPr>
        <w:jc w:val="both"/>
        <w:rPr>
          <w:rFonts w:ascii="Verdana" w:hAnsi="Verdana" w:cs="Arial"/>
          <w:bCs/>
          <w:sz w:val="22"/>
          <w:szCs w:val="22"/>
        </w:rPr>
      </w:pPr>
    </w:p>
    <w:p w14:paraId="65B1C0C7" w14:textId="77777777" w:rsidR="00223D42" w:rsidRPr="00BF3551" w:rsidRDefault="00223D42" w:rsidP="00BF3551">
      <w:pPr>
        <w:pStyle w:val="Prrafodelista"/>
        <w:numPr>
          <w:ilvl w:val="0"/>
          <w:numId w:val="60"/>
        </w:numPr>
        <w:jc w:val="both"/>
        <w:rPr>
          <w:rFonts w:ascii="Verdana" w:hAnsi="Verdana" w:cs="Arial"/>
          <w:bCs/>
          <w:sz w:val="22"/>
          <w:szCs w:val="22"/>
        </w:rPr>
      </w:pPr>
      <w:r w:rsidRPr="00BF3551">
        <w:rPr>
          <w:rFonts w:ascii="Verdana" w:hAnsi="Verdana" w:cs="Arial"/>
          <w:bCs/>
          <w:sz w:val="22"/>
          <w:szCs w:val="22"/>
        </w:rPr>
        <w:t>Dictamen técnico emitido por la unidad de verificación en términos de la LFMN;</w:t>
      </w:r>
    </w:p>
    <w:p w14:paraId="6F3D7472" w14:textId="77777777" w:rsidR="00223D42" w:rsidRPr="00BF3551" w:rsidRDefault="00223D42" w:rsidP="00BF3551">
      <w:pPr>
        <w:ind w:left="720"/>
        <w:jc w:val="both"/>
        <w:rPr>
          <w:rFonts w:ascii="Verdana" w:hAnsi="Verdana" w:cs="Arial"/>
          <w:bCs/>
          <w:sz w:val="22"/>
          <w:szCs w:val="22"/>
        </w:rPr>
      </w:pPr>
    </w:p>
    <w:p w14:paraId="23A937AC" w14:textId="4E2275BF" w:rsidR="00223D42" w:rsidRPr="00BF3551" w:rsidRDefault="00223D42" w:rsidP="00BF3551">
      <w:pPr>
        <w:ind w:left="720"/>
        <w:jc w:val="both"/>
        <w:rPr>
          <w:rFonts w:ascii="Verdana" w:hAnsi="Verdana" w:cs="Arial"/>
          <w:bCs/>
          <w:sz w:val="22"/>
          <w:szCs w:val="22"/>
        </w:rPr>
      </w:pPr>
      <w:r w:rsidRPr="00BF3551">
        <w:rPr>
          <w:rFonts w:ascii="Verdana" w:hAnsi="Verdana" w:cs="Arial"/>
          <w:bCs/>
          <w:sz w:val="22"/>
          <w:szCs w:val="22"/>
        </w:rPr>
        <w:t>b) Dictamen</w:t>
      </w:r>
      <w:r w:rsidR="007C5828" w:rsidRPr="00BF3551">
        <w:rPr>
          <w:rFonts w:ascii="Verdana" w:hAnsi="Verdana" w:cs="Arial"/>
          <w:bCs/>
          <w:sz w:val="22"/>
          <w:szCs w:val="22"/>
        </w:rPr>
        <w:t xml:space="preserve"> o constancia</w:t>
      </w:r>
      <w:r w:rsidRPr="00BF3551">
        <w:rPr>
          <w:rFonts w:ascii="Verdana" w:hAnsi="Verdana" w:cs="Arial"/>
          <w:bCs/>
          <w:sz w:val="22"/>
          <w:szCs w:val="22"/>
        </w:rPr>
        <w:t xml:space="preserve"> de cumplimiento de información comercial emitido por una Unidad de Verificación en términos de la LFMN;</w:t>
      </w:r>
    </w:p>
    <w:p w14:paraId="2DC97782" w14:textId="77777777" w:rsidR="00223D42" w:rsidRPr="00BF3551" w:rsidRDefault="00223D42" w:rsidP="00BF3551">
      <w:pPr>
        <w:ind w:left="720"/>
        <w:jc w:val="both"/>
        <w:rPr>
          <w:rFonts w:ascii="Verdana" w:hAnsi="Verdana" w:cs="Arial"/>
          <w:bCs/>
          <w:sz w:val="22"/>
          <w:szCs w:val="22"/>
        </w:rPr>
      </w:pPr>
    </w:p>
    <w:p w14:paraId="24FA8EA5" w14:textId="77777777" w:rsidR="00223D42" w:rsidRPr="00BF3551" w:rsidRDefault="00223D42" w:rsidP="00BF3551">
      <w:pPr>
        <w:ind w:left="720"/>
        <w:jc w:val="both"/>
        <w:rPr>
          <w:rFonts w:ascii="Verdana" w:hAnsi="Verdana" w:cs="Arial"/>
          <w:bCs/>
          <w:sz w:val="22"/>
          <w:szCs w:val="22"/>
        </w:rPr>
      </w:pPr>
      <w:r w:rsidRPr="00BF3551">
        <w:rPr>
          <w:rFonts w:ascii="Verdana" w:hAnsi="Verdana" w:cs="Arial"/>
          <w:bCs/>
          <w:sz w:val="22"/>
          <w:szCs w:val="22"/>
        </w:rPr>
        <w:t>c) Informe de resultado de las pruebas de laboratorio acreditado y aprobado en términos de la LFMN; y</w:t>
      </w:r>
    </w:p>
    <w:p w14:paraId="3B3F104E" w14:textId="77777777" w:rsidR="00223D42" w:rsidRPr="00BF3551" w:rsidRDefault="00223D42" w:rsidP="00BF3551">
      <w:pPr>
        <w:jc w:val="both"/>
        <w:rPr>
          <w:rFonts w:ascii="Verdana" w:hAnsi="Verdana" w:cs="Arial"/>
          <w:bCs/>
          <w:sz w:val="22"/>
          <w:szCs w:val="22"/>
        </w:rPr>
      </w:pPr>
    </w:p>
    <w:p w14:paraId="7D615B4C" w14:textId="11A5621E" w:rsidR="00223D42" w:rsidRPr="00BF3551" w:rsidRDefault="00223D42" w:rsidP="00E51D34">
      <w:pPr>
        <w:ind w:left="1418" w:hanging="1418"/>
        <w:jc w:val="both"/>
        <w:rPr>
          <w:rFonts w:ascii="Verdana" w:hAnsi="Verdana" w:cs="Arial"/>
          <w:bCs/>
          <w:sz w:val="22"/>
          <w:szCs w:val="22"/>
        </w:rPr>
      </w:pPr>
      <w:r w:rsidRPr="00E51D34">
        <w:rPr>
          <w:rFonts w:ascii="Verdana" w:hAnsi="Verdana" w:cs="Arial"/>
          <w:b/>
          <w:bCs/>
          <w:sz w:val="22"/>
          <w:szCs w:val="22"/>
        </w:rPr>
        <w:t>NOTA</w:t>
      </w:r>
      <w:r w:rsidR="00E51D34">
        <w:rPr>
          <w:rFonts w:ascii="Verdana" w:hAnsi="Verdana" w:cs="Arial"/>
          <w:b/>
          <w:bCs/>
          <w:sz w:val="22"/>
          <w:szCs w:val="22"/>
        </w:rPr>
        <w:t xml:space="preserve"> 15</w:t>
      </w:r>
      <w:r w:rsidRPr="00E51D34">
        <w:rPr>
          <w:rFonts w:ascii="Verdana" w:hAnsi="Verdana" w:cs="Arial"/>
          <w:b/>
          <w:bCs/>
          <w:sz w:val="22"/>
          <w:szCs w:val="22"/>
        </w:rPr>
        <w:t>:</w:t>
      </w:r>
      <w:r w:rsidR="00E51D34">
        <w:rPr>
          <w:rFonts w:ascii="Verdana" w:hAnsi="Verdana" w:cs="Arial"/>
          <w:bCs/>
          <w:sz w:val="22"/>
          <w:szCs w:val="22"/>
        </w:rPr>
        <w:tab/>
      </w:r>
      <w:r w:rsidRPr="00BF3551">
        <w:rPr>
          <w:rFonts w:ascii="Verdana" w:hAnsi="Verdana" w:cs="Arial"/>
          <w:bCs/>
          <w:sz w:val="22"/>
          <w:szCs w:val="22"/>
        </w:rPr>
        <w:t>Cuando las bebidas alcohólicas tengan más de una categoría en una denominación genérica deberán contar con un certificado por cada una de las categorizaciones de ésta.</w:t>
      </w:r>
    </w:p>
    <w:p w14:paraId="1AF86015" w14:textId="77777777" w:rsidR="00223D42" w:rsidRPr="00BF3551" w:rsidRDefault="00223D42" w:rsidP="00BF3551">
      <w:pPr>
        <w:jc w:val="both"/>
        <w:rPr>
          <w:rFonts w:ascii="Verdana" w:hAnsi="Verdana" w:cs="Arial"/>
          <w:bCs/>
          <w:sz w:val="22"/>
          <w:szCs w:val="22"/>
          <w:lang w:val="es-ES"/>
        </w:rPr>
      </w:pPr>
    </w:p>
    <w:p w14:paraId="458AC7A4" w14:textId="5438BFC3" w:rsidR="00223D42" w:rsidRPr="00BF3551" w:rsidRDefault="00223D42" w:rsidP="00BF3551">
      <w:pPr>
        <w:jc w:val="both"/>
        <w:rPr>
          <w:rFonts w:ascii="Verdana" w:hAnsi="Verdana" w:cs="Arial"/>
          <w:bCs/>
          <w:sz w:val="22"/>
          <w:szCs w:val="22"/>
        </w:rPr>
      </w:pPr>
      <w:r w:rsidRPr="00BF3551">
        <w:rPr>
          <w:rFonts w:ascii="Verdana" w:hAnsi="Verdana" w:cs="Arial"/>
          <w:b/>
          <w:bCs/>
          <w:sz w:val="22"/>
          <w:szCs w:val="22"/>
        </w:rPr>
        <w:t>12.4.1</w:t>
      </w:r>
      <w:r w:rsidRPr="00BF3551">
        <w:rPr>
          <w:rFonts w:ascii="Verdana" w:hAnsi="Verdana" w:cs="Arial"/>
          <w:b/>
          <w:bCs/>
          <w:sz w:val="22"/>
          <w:szCs w:val="22"/>
        </w:rPr>
        <w:tab/>
      </w:r>
      <w:r w:rsidRPr="00BF3551">
        <w:rPr>
          <w:rFonts w:ascii="Verdana" w:hAnsi="Verdana" w:cs="Arial"/>
          <w:bCs/>
          <w:sz w:val="22"/>
          <w:szCs w:val="22"/>
        </w:rPr>
        <w:t>Para emitir el dictamen técnico de cumplimiento con el presente proyecto de NOM, la unidad de verificación acreditada y aprobada en términos de la LFMN, deberá llevar a cabo la constatación ocular y comprobación para evaluar la conformidad correspondiente en las instalaciones del productor, fabricante y envasador. La verificación comprenderá desde el proceso de elaboración, la entrada de la materia prima, hasta el producto terminado.</w:t>
      </w:r>
    </w:p>
    <w:p w14:paraId="1D22B839" w14:textId="353B46AE" w:rsidR="00223D42" w:rsidRPr="00BF3551" w:rsidRDefault="00223D42" w:rsidP="00BF3551">
      <w:pPr>
        <w:jc w:val="both"/>
        <w:rPr>
          <w:rFonts w:ascii="Verdana" w:hAnsi="Verdana" w:cs="Arial"/>
          <w:bCs/>
          <w:sz w:val="22"/>
          <w:szCs w:val="22"/>
        </w:rPr>
      </w:pPr>
    </w:p>
    <w:p w14:paraId="6A1A3ADA" w14:textId="59134B33" w:rsidR="007C439D" w:rsidRPr="00BF3551" w:rsidRDefault="00223D42" w:rsidP="00BF3551">
      <w:pPr>
        <w:jc w:val="both"/>
        <w:rPr>
          <w:rFonts w:ascii="Verdana" w:hAnsi="Verdana" w:cs="Arial"/>
          <w:bCs/>
          <w:sz w:val="22"/>
          <w:szCs w:val="22"/>
        </w:rPr>
      </w:pPr>
      <w:r w:rsidRPr="00BF3551">
        <w:rPr>
          <w:rFonts w:ascii="Verdana" w:hAnsi="Verdana" w:cs="Arial"/>
          <w:b/>
          <w:bCs/>
          <w:sz w:val="22"/>
          <w:szCs w:val="22"/>
        </w:rPr>
        <w:t>12.4.2</w:t>
      </w:r>
      <w:r w:rsidR="00D37530" w:rsidRPr="00BF3551">
        <w:rPr>
          <w:rFonts w:ascii="Verdana" w:hAnsi="Verdana" w:cs="Arial"/>
          <w:bCs/>
          <w:sz w:val="22"/>
          <w:szCs w:val="22"/>
        </w:rPr>
        <w:tab/>
      </w:r>
      <w:r w:rsidR="007C439D" w:rsidRPr="00BF3551">
        <w:rPr>
          <w:rFonts w:ascii="Verdana" w:hAnsi="Verdana" w:cs="Arial"/>
          <w:bCs/>
          <w:sz w:val="22"/>
          <w:szCs w:val="22"/>
        </w:rPr>
        <w:t>Para emitir el dictamen de cumplimiento</w:t>
      </w:r>
      <w:r w:rsidRPr="00BF3551">
        <w:rPr>
          <w:rFonts w:ascii="Verdana" w:hAnsi="Verdana" w:cs="Arial"/>
          <w:bCs/>
          <w:sz w:val="22"/>
          <w:szCs w:val="22"/>
        </w:rPr>
        <w:t xml:space="preserve"> de información comercial</w:t>
      </w:r>
      <w:r w:rsidR="007C439D" w:rsidRPr="00BF3551">
        <w:rPr>
          <w:rFonts w:ascii="Verdana" w:hAnsi="Verdana" w:cs="Arial"/>
          <w:bCs/>
          <w:sz w:val="22"/>
          <w:szCs w:val="22"/>
        </w:rPr>
        <w:t>, la unidad de verificación acreditada y aprobada en términos de la LFMN, deberá llevar a cabo la constatación ocular de la etiqueta y comprobación para evaluar la conformidad correspondiente al c</w:t>
      </w:r>
      <w:r w:rsidR="008A6048" w:rsidRPr="00BF3551">
        <w:rPr>
          <w:rFonts w:ascii="Verdana" w:hAnsi="Verdana" w:cs="Arial"/>
          <w:bCs/>
          <w:sz w:val="22"/>
          <w:szCs w:val="22"/>
        </w:rPr>
        <w:t>apítulo 10 del presente proyecto</w:t>
      </w:r>
      <w:r w:rsidR="007C439D" w:rsidRPr="00BF3551">
        <w:rPr>
          <w:rFonts w:ascii="Verdana" w:hAnsi="Verdana" w:cs="Arial"/>
          <w:bCs/>
          <w:sz w:val="22"/>
          <w:szCs w:val="22"/>
        </w:rPr>
        <w:t>.</w:t>
      </w:r>
    </w:p>
    <w:p w14:paraId="726E708B" w14:textId="77777777" w:rsidR="008A6048" w:rsidRPr="00BF3551" w:rsidRDefault="008A6048" w:rsidP="00BF3551">
      <w:pPr>
        <w:jc w:val="both"/>
        <w:rPr>
          <w:rFonts w:ascii="Verdana" w:hAnsi="Verdana" w:cs="Arial"/>
          <w:bCs/>
          <w:sz w:val="22"/>
          <w:szCs w:val="22"/>
        </w:rPr>
      </w:pPr>
    </w:p>
    <w:p w14:paraId="5A807AC5" w14:textId="0A42CE9A" w:rsidR="008A6048" w:rsidRPr="00BF3551" w:rsidRDefault="00223D42" w:rsidP="00BF3551">
      <w:pPr>
        <w:jc w:val="both"/>
        <w:rPr>
          <w:rFonts w:ascii="Verdana" w:hAnsi="Verdana" w:cs="Arial"/>
          <w:bCs/>
          <w:sz w:val="22"/>
          <w:szCs w:val="22"/>
        </w:rPr>
      </w:pPr>
      <w:r w:rsidRPr="00BF3551">
        <w:rPr>
          <w:rFonts w:ascii="Verdana" w:hAnsi="Verdana" w:cs="Arial"/>
          <w:b/>
          <w:bCs/>
          <w:sz w:val="22"/>
          <w:szCs w:val="22"/>
        </w:rPr>
        <w:t>12.4.3</w:t>
      </w:r>
      <w:r w:rsidR="00D37530" w:rsidRPr="00BF3551">
        <w:rPr>
          <w:rFonts w:ascii="Verdana" w:hAnsi="Verdana" w:cs="Arial"/>
          <w:bCs/>
          <w:sz w:val="22"/>
          <w:szCs w:val="22"/>
        </w:rPr>
        <w:tab/>
      </w:r>
      <w:r w:rsidRPr="00BF3551">
        <w:rPr>
          <w:rFonts w:ascii="Verdana" w:hAnsi="Verdana" w:cs="Arial"/>
          <w:bCs/>
          <w:sz w:val="22"/>
          <w:szCs w:val="22"/>
        </w:rPr>
        <w:t>Para evaluar el cumplimiento de las especificaciones del producto contempladas en el capítulo 7 del presente proyecto, se debe contar con un informe de resultados de las pruebas de laboratorio acreditado y aprobado en términos de la LFMN.</w:t>
      </w:r>
    </w:p>
    <w:p w14:paraId="7E868E9B" w14:textId="77777777" w:rsidR="00223D42" w:rsidRPr="00BF3551" w:rsidRDefault="00223D42" w:rsidP="00BF3551">
      <w:pPr>
        <w:jc w:val="both"/>
        <w:rPr>
          <w:rFonts w:ascii="Verdana" w:hAnsi="Verdana" w:cs="Arial"/>
          <w:bCs/>
          <w:sz w:val="22"/>
          <w:szCs w:val="22"/>
        </w:rPr>
      </w:pPr>
    </w:p>
    <w:p w14:paraId="331D0820" w14:textId="255E2C9E" w:rsidR="007C439D" w:rsidRPr="00BF3551" w:rsidRDefault="00223D42" w:rsidP="00BF3551">
      <w:pPr>
        <w:jc w:val="both"/>
        <w:rPr>
          <w:rFonts w:ascii="Verdana" w:hAnsi="Verdana" w:cs="Arial"/>
          <w:bCs/>
          <w:sz w:val="22"/>
          <w:szCs w:val="22"/>
        </w:rPr>
      </w:pPr>
      <w:r w:rsidRPr="00BF3551">
        <w:rPr>
          <w:rFonts w:ascii="Verdana" w:hAnsi="Verdana" w:cs="Arial"/>
          <w:b/>
          <w:bCs/>
          <w:sz w:val="22"/>
          <w:szCs w:val="22"/>
        </w:rPr>
        <w:t>12.5</w:t>
      </w:r>
      <w:r w:rsidRPr="00BF3551">
        <w:rPr>
          <w:rFonts w:ascii="Verdana" w:hAnsi="Verdana" w:cs="Arial"/>
          <w:bCs/>
          <w:sz w:val="22"/>
          <w:szCs w:val="22"/>
        </w:rPr>
        <w:t xml:space="preserve"> </w:t>
      </w:r>
      <w:r w:rsidRPr="00BF3551">
        <w:rPr>
          <w:rFonts w:ascii="Verdana" w:hAnsi="Verdana" w:cs="Arial"/>
          <w:bCs/>
          <w:sz w:val="22"/>
          <w:szCs w:val="22"/>
        </w:rPr>
        <w:tab/>
      </w:r>
      <w:r w:rsidRPr="00BF3551">
        <w:rPr>
          <w:rFonts w:ascii="Verdana" w:hAnsi="Verdana" w:cs="Arial"/>
          <w:b/>
          <w:bCs/>
          <w:sz w:val="22"/>
          <w:szCs w:val="22"/>
        </w:rPr>
        <w:tab/>
      </w:r>
      <w:r w:rsidR="007C439D" w:rsidRPr="00BF3551">
        <w:rPr>
          <w:rFonts w:ascii="Verdana" w:hAnsi="Verdana" w:cs="Arial"/>
          <w:b/>
          <w:bCs/>
          <w:sz w:val="22"/>
          <w:szCs w:val="22"/>
        </w:rPr>
        <w:t>D</w:t>
      </w:r>
      <w:r w:rsidR="00140869" w:rsidRPr="00BF3551">
        <w:rPr>
          <w:rFonts w:ascii="Verdana" w:hAnsi="Verdana" w:cs="Arial"/>
          <w:b/>
          <w:bCs/>
          <w:sz w:val="22"/>
          <w:szCs w:val="22"/>
        </w:rPr>
        <w:t>e la autenticidad del producto</w:t>
      </w:r>
    </w:p>
    <w:p w14:paraId="4AADAF40" w14:textId="77777777" w:rsidR="00223D42" w:rsidRPr="00BF3551" w:rsidRDefault="00223D42" w:rsidP="00BF3551">
      <w:pPr>
        <w:jc w:val="both"/>
        <w:rPr>
          <w:rFonts w:ascii="Verdana" w:hAnsi="Verdana" w:cs="Arial"/>
          <w:bCs/>
          <w:sz w:val="22"/>
          <w:szCs w:val="22"/>
        </w:rPr>
      </w:pPr>
    </w:p>
    <w:p w14:paraId="7BCD7FAD" w14:textId="3F3962DA" w:rsidR="007C439D" w:rsidRPr="00BF3551" w:rsidRDefault="00060370" w:rsidP="00BF3551">
      <w:pPr>
        <w:jc w:val="both"/>
        <w:rPr>
          <w:rFonts w:ascii="Verdana" w:hAnsi="Verdana" w:cs="Arial"/>
          <w:bCs/>
          <w:sz w:val="22"/>
          <w:szCs w:val="22"/>
        </w:rPr>
      </w:pPr>
      <w:r w:rsidRPr="00BF3551">
        <w:rPr>
          <w:rFonts w:ascii="Verdana" w:hAnsi="Verdana" w:cs="Arial"/>
          <w:b/>
          <w:bCs/>
          <w:sz w:val="22"/>
          <w:szCs w:val="22"/>
        </w:rPr>
        <w:t>12.5.1</w:t>
      </w:r>
      <w:r w:rsidRPr="00BF3551">
        <w:rPr>
          <w:rFonts w:ascii="Verdana" w:hAnsi="Verdana" w:cs="Arial"/>
          <w:bCs/>
          <w:sz w:val="22"/>
          <w:szCs w:val="22"/>
        </w:rPr>
        <w:t xml:space="preserve"> </w:t>
      </w:r>
      <w:r w:rsidRPr="00BF3551">
        <w:rPr>
          <w:rFonts w:ascii="Verdana" w:hAnsi="Verdana" w:cs="Arial"/>
          <w:bCs/>
          <w:sz w:val="22"/>
          <w:szCs w:val="22"/>
        </w:rPr>
        <w:tab/>
      </w:r>
      <w:r w:rsidR="007C439D" w:rsidRPr="00BF3551">
        <w:rPr>
          <w:rFonts w:ascii="Verdana" w:hAnsi="Verdana" w:cs="Arial"/>
          <w:bCs/>
          <w:sz w:val="22"/>
          <w:szCs w:val="22"/>
        </w:rPr>
        <w:t>El productor debe demostrar en todo momento, que el producto no ha sido adulterado durante su elaboración. Por tal motivo, el Productor debe llevar un registro actualizado de por lo menos, los documentos siguientes:</w:t>
      </w:r>
    </w:p>
    <w:p w14:paraId="538D118C" w14:textId="77777777" w:rsidR="00060370" w:rsidRPr="00BF3551" w:rsidRDefault="00060370" w:rsidP="00BF3551">
      <w:pPr>
        <w:jc w:val="both"/>
        <w:rPr>
          <w:rFonts w:ascii="Verdana" w:hAnsi="Verdana" w:cs="Arial"/>
          <w:bCs/>
          <w:sz w:val="22"/>
          <w:szCs w:val="22"/>
        </w:rPr>
      </w:pPr>
    </w:p>
    <w:p w14:paraId="15A7F7B4" w14:textId="5EC13275" w:rsidR="007C439D" w:rsidRPr="00BF3551" w:rsidRDefault="00060370" w:rsidP="00BF3551">
      <w:pPr>
        <w:ind w:left="720"/>
        <w:jc w:val="both"/>
        <w:rPr>
          <w:rFonts w:ascii="Verdana" w:hAnsi="Verdana" w:cs="Arial"/>
          <w:bCs/>
          <w:sz w:val="22"/>
          <w:szCs w:val="22"/>
        </w:rPr>
      </w:pPr>
      <w:r w:rsidRPr="00BF3551">
        <w:rPr>
          <w:rFonts w:ascii="Verdana" w:hAnsi="Verdana" w:cs="Arial"/>
          <w:bCs/>
          <w:sz w:val="22"/>
          <w:szCs w:val="22"/>
        </w:rPr>
        <w:lastRenderedPageBreak/>
        <w:t>a)</w:t>
      </w:r>
      <w:r w:rsidRPr="00BF3551">
        <w:rPr>
          <w:rFonts w:ascii="Verdana" w:hAnsi="Verdana" w:cs="Arial"/>
          <w:bCs/>
          <w:sz w:val="22"/>
          <w:szCs w:val="22"/>
        </w:rPr>
        <w:tab/>
        <w:t xml:space="preserve">Facturas </w:t>
      </w:r>
      <w:r w:rsidR="007C439D" w:rsidRPr="00BF3551">
        <w:rPr>
          <w:rFonts w:ascii="Verdana" w:hAnsi="Verdana" w:cs="Arial"/>
          <w:bCs/>
          <w:sz w:val="22"/>
          <w:szCs w:val="22"/>
        </w:rPr>
        <w:t>que comprueben la adquisición de las materias primas</w:t>
      </w:r>
      <w:r w:rsidRPr="00BF3551">
        <w:rPr>
          <w:rFonts w:ascii="Verdana" w:hAnsi="Verdana" w:cs="Arial"/>
          <w:bCs/>
          <w:sz w:val="22"/>
          <w:szCs w:val="22"/>
        </w:rPr>
        <w:t xml:space="preserve"> o documentos que comprueben el ingreso de las materias primas</w:t>
      </w:r>
      <w:r w:rsidR="007C439D" w:rsidRPr="00BF3551">
        <w:rPr>
          <w:rFonts w:ascii="Verdana" w:hAnsi="Verdana" w:cs="Arial"/>
          <w:bCs/>
          <w:sz w:val="22"/>
          <w:szCs w:val="22"/>
        </w:rPr>
        <w:t>;</w:t>
      </w:r>
    </w:p>
    <w:p w14:paraId="67D65E93" w14:textId="77777777" w:rsidR="007C439D" w:rsidRPr="00BF3551" w:rsidRDefault="007C439D" w:rsidP="00BF3551">
      <w:pPr>
        <w:ind w:left="720"/>
        <w:jc w:val="both"/>
        <w:rPr>
          <w:rFonts w:ascii="Verdana" w:hAnsi="Verdana" w:cs="Arial"/>
          <w:bCs/>
          <w:sz w:val="22"/>
          <w:szCs w:val="22"/>
        </w:rPr>
      </w:pPr>
      <w:r w:rsidRPr="00BF3551">
        <w:rPr>
          <w:rFonts w:ascii="Verdana" w:hAnsi="Verdana" w:cs="Arial"/>
          <w:bCs/>
          <w:sz w:val="22"/>
          <w:szCs w:val="22"/>
        </w:rPr>
        <w:t>b)</w:t>
      </w:r>
      <w:r w:rsidRPr="00BF3551">
        <w:rPr>
          <w:rFonts w:ascii="Verdana" w:hAnsi="Verdana" w:cs="Arial"/>
          <w:bCs/>
          <w:sz w:val="22"/>
          <w:szCs w:val="22"/>
        </w:rPr>
        <w:tab/>
        <w:t>Documentos que comprueben las entradas y salidas de la materia prima;</w:t>
      </w:r>
    </w:p>
    <w:p w14:paraId="528784DC" w14:textId="77777777" w:rsidR="00060370" w:rsidRPr="00BF3551" w:rsidRDefault="007C439D" w:rsidP="00BF3551">
      <w:pPr>
        <w:ind w:left="720"/>
        <w:jc w:val="both"/>
        <w:rPr>
          <w:rFonts w:ascii="Verdana" w:hAnsi="Verdana" w:cs="Arial"/>
          <w:bCs/>
          <w:sz w:val="22"/>
          <w:szCs w:val="22"/>
        </w:rPr>
      </w:pPr>
      <w:r w:rsidRPr="00BF3551">
        <w:rPr>
          <w:rFonts w:ascii="Verdana" w:hAnsi="Verdana" w:cs="Arial"/>
          <w:bCs/>
          <w:sz w:val="22"/>
          <w:szCs w:val="22"/>
        </w:rPr>
        <w:t>c)</w:t>
      </w:r>
      <w:r w:rsidRPr="00BF3551">
        <w:rPr>
          <w:rFonts w:ascii="Verdana" w:hAnsi="Verdana" w:cs="Arial"/>
          <w:bCs/>
          <w:sz w:val="22"/>
          <w:szCs w:val="22"/>
        </w:rPr>
        <w:tab/>
        <w:t>Documentos que comprueben los movimientos de pr</w:t>
      </w:r>
      <w:r w:rsidR="00060370" w:rsidRPr="00BF3551">
        <w:rPr>
          <w:rFonts w:ascii="Verdana" w:hAnsi="Verdana" w:cs="Arial"/>
          <w:bCs/>
          <w:sz w:val="22"/>
          <w:szCs w:val="22"/>
        </w:rPr>
        <w:t xml:space="preserve">oducto terminado y en proceso, </w:t>
      </w:r>
    </w:p>
    <w:p w14:paraId="0A866C73" w14:textId="442DFA97" w:rsidR="008A6048" w:rsidRPr="00BF3551" w:rsidRDefault="007C439D" w:rsidP="00BF3551">
      <w:pPr>
        <w:ind w:left="720"/>
        <w:jc w:val="both"/>
        <w:rPr>
          <w:rFonts w:ascii="Verdana" w:hAnsi="Verdana" w:cs="Arial"/>
          <w:bCs/>
          <w:sz w:val="22"/>
          <w:szCs w:val="22"/>
        </w:rPr>
      </w:pPr>
      <w:r w:rsidRPr="00BF3551">
        <w:rPr>
          <w:rFonts w:ascii="Verdana" w:hAnsi="Verdana" w:cs="Arial"/>
          <w:bCs/>
          <w:sz w:val="22"/>
          <w:szCs w:val="22"/>
        </w:rPr>
        <w:t>d)</w:t>
      </w:r>
      <w:r w:rsidRPr="00BF3551">
        <w:rPr>
          <w:rFonts w:ascii="Verdana" w:hAnsi="Verdana" w:cs="Arial"/>
          <w:bCs/>
          <w:sz w:val="22"/>
          <w:szCs w:val="22"/>
        </w:rPr>
        <w:tab/>
        <w:t>Inventarios de materias primas, producto en proceso y producto terminado, incluyendo en forma específica aquel sometido a procesos de maduración</w:t>
      </w:r>
      <w:r w:rsidR="00060370" w:rsidRPr="00BF3551">
        <w:rPr>
          <w:rFonts w:ascii="Verdana" w:hAnsi="Verdana" w:cs="Arial"/>
          <w:bCs/>
          <w:sz w:val="22"/>
          <w:szCs w:val="22"/>
        </w:rPr>
        <w:t xml:space="preserve">, añejamiento o envejecimiento, según sea el caso, y  </w:t>
      </w:r>
      <w:r w:rsidRPr="00BF3551">
        <w:rPr>
          <w:rFonts w:ascii="Verdana" w:hAnsi="Verdana" w:cs="Arial"/>
          <w:bCs/>
          <w:sz w:val="22"/>
          <w:szCs w:val="22"/>
        </w:rPr>
        <w:t xml:space="preserve"> envasado.</w:t>
      </w:r>
    </w:p>
    <w:p w14:paraId="0B3FD5F1" w14:textId="39128317" w:rsidR="00060370" w:rsidRPr="00BF3551" w:rsidRDefault="00060370" w:rsidP="00BF3551">
      <w:pPr>
        <w:jc w:val="both"/>
        <w:rPr>
          <w:rFonts w:ascii="Verdana" w:hAnsi="Verdana" w:cs="Arial"/>
          <w:bCs/>
          <w:sz w:val="22"/>
          <w:szCs w:val="22"/>
        </w:rPr>
      </w:pPr>
    </w:p>
    <w:p w14:paraId="4985D9CB" w14:textId="0373123B" w:rsidR="007C439D" w:rsidRPr="00BF3551" w:rsidRDefault="003F025B" w:rsidP="00BF3551">
      <w:pPr>
        <w:jc w:val="both"/>
        <w:rPr>
          <w:rFonts w:ascii="Verdana" w:hAnsi="Verdana" w:cs="Arial"/>
          <w:bCs/>
          <w:sz w:val="22"/>
          <w:szCs w:val="22"/>
        </w:rPr>
      </w:pPr>
      <w:r w:rsidRPr="00BF3551">
        <w:rPr>
          <w:rFonts w:ascii="Verdana" w:hAnsi="Verdana" w:cs="Arial"/>
          <w:b/>
          <w:bCs/>
          <w:sz w:val="22"/>
          <w:szCs w:val="22"/>
        </w:rPr>
        <w:t>12.5.2</w:t>
      </w:r>
      <w:r w:rsidRPr="00BF3551">
        <w:rPr>
          <w:rFonts w:ascii="Verdana" w:hAnsi="Verdana" w:cs="Arial"/>
          <w:bCs/>
          <w:sz w:val="22"/>
          <w:szCs w:val="22"/>
        </w:rPr>
        <w:t xml:space="preserve"> </w:t>
      </w:r>
      <w:r w:rsidRPr="00BF3551">
        <w:rPr>
          <w:rFonts w:ascii="Verdana" w:hAnsi="Verdana" w:cs="Arial"/>
          <w:bCs/>
          <w:sz w:val="22"/>
          <w:szCs w:val="22"/>
        </w:rPr>
        <w:tab/>
      </w:r>
      <w:r w:rsidR="007C439D" w:rsidRPr="00BF3551">
        <w:rPr>
          <w:rFonts w:ascii="Verdana" w:hAnsi="Verdana" w:cs="Arial"/>
          <w:bCs/>
          <w:sz w:val="22"/>
          <w:szCs w:val="22"/>
        </w:rPr>
        <w:t>El envasador debe demostrar, en todo momento, que el producto no ha sido adulterado desde su e</w:t>
      </w:r>
      <w:r w:rsidRPr="00BF3551">
        <w:rPr>
          <w:rFonts w:ascii="Verdana" w:hAnsi="Verdana" w:cs="Arial"/>
          <w:bCs/>
          <w:sz w:val="22"/>
          <w:szCs w:val="22"/>
        </w:rPr>
        <w:t xml:space="preserve">ntrega o recepción a granel, y </w:t>
      </w:r>
      <w:r w:rsidR="007C439D" w:rsidRPr="00BF3551">
        <w:rPr>
          <w:rFonts w:ascii="Verdana" w:hAnsi="Verdana" w:cs="Arial"/>
          <w:bCs/>
          <w:sz w:val="22"/>
          <w:szCs w:val="22"/>
        </w:rPr>
        <w:t>hasta el envasado final del mismo. Para tales efectos, la actividad de envasado se sujeta a los lineamientos siguientes:</w:t>
      </w:r>
    </w:p>
    <w:p w14:paraId="61FB275B" w14:textId="77777777" w:rsidR="008A6048" w:rsidRPr="00BF3551" w:rsidRDefault="008A6048" w:rsidP="00BF3551">
      <w:pPr>
        <w:jc w:val="both"/>
        <w:rPr>
          <w:rFonts w:ascii="Verdana" w:hAnsi="Verdana" w:cs="Arial"/>
          <w:bCs/>
          <w:sz w:val="22"/>
          <w:szCs w:val="22"/>
        </w:rPr>
      </w:pPr>
    </w:p>
    <w:p w14:paraId="2F011B30" w14:textId="0FB6E68A" w:rsidR="007C439D" w:rsidRPr="00BF3551" w:rsidRDefault="003F025B" w:rsidP="00BF3551">
      <w:pPr>
        <w:jc w:val="both"/>
        <w:rPr>
          <w:rFonts w:ascii="Verdana" w:hAnsi="Verdana" w:cs="Arial"/>
          <w:bCs/>
          <w:sz w:val="22"/>
          <w:szCs w:val="22"/>
        </w:rPr>
      </w:pPr>
      <w:r w:rsidRPr="00BF3551">
        <w:rPr>
          <w:rFonts w:ascii="Verdana" w:hAnsi="Verdana" w:cs="Arial"/>
          <w:b/>
          <w:bCs/>
          <w:sz w:val="22"/>
          <w:szCs w:val="22"/>
        </w:rPr>
        <w:t>12.5.2.1</w:t>
      </w:r>
      <w:r w:rsidRPr="00BF3551">
        <w:rPr>
          <w:rFonts w:ascii="Verdana" w:hAnsi="Verdana" w:cs="Arial"/>
          <w:bCs/>
          <w:sz w:val="22"/>
          <w:szCs w:val="22"/>
        </w:rPr>
        <w:tab/>
      </w:r>
      <w:r w:rsidR="007C439D" w:rsidRPr="00BF3551">
        <w:rPr>
          <w:rFonts w:ascii="Verdana" w:hAnsi="Verdana" w:cs="Arial"/>
          <w:bCs/>
          <w:sz w:val="22"/>
          <w:szCs w:val="22"/>
        </w:rPr>
        <w:t>El envasador debe llevar un registro actualizado de, por lo menos, los documentos siguientes:</w:t>
      </w:r>
    </w:p>
    <w:p w14:paraId="587CBD21" w14:textId="24E306B2" w:rsidR="007C439D" w:rsidRPr="00BF3551" w:rsidRDefault="007C439D" w:rsidP="00BF3551">
      <w:pPr>
        <w:ind w:left="720"/>
        <w:jc w:val="both"/>
        <w:rPr>
          <w:rFonts w:ascii="Verdana" w:hAnsi="Verdana" w:cs="Arial"/>
          <w:bCs/>
          <w:sz w:val="22"/>
          <w:szCs w:val="22"/>
        </w:rPr>
      </w:pPr>
      <w:r w:rsidRPr="00BF3551">
        <w:rPr>
          <w:rFonts w:ascii="Verdana" w:hAnsi="Verdana" w:cs="Arial"/>
          <w:bCs/>
          <w:sz w:val="22"/>
          <w:szCs w:val="22"/>
        </w:rPr>
        <w:t>a)</w:t>
      </w:r>
      <w:r w:rsidRPr="00BF3551">
        <w:rPr>
          <w:rFonts w:ascii="Verdana" w:hAnsi="Verdana" w:cs="Arial"/>
          <w:bCs/>
          <w:sz w:val="22"/>
          <w:szCs w:val="22"/>
        </w:rPr>
        <w:tab/>
        <w:t>Facturas de la compra de materias primas, materiales de envase</w:t>
      </w:r>
      <w:r w:rsidR="003F025B" w:rsidRPr="00BF3551">
        <w:rPr>
          <w:rFonts w:ascii="Verdana" w:hAnsi="Verdana" w:cs="Arial"/>
          <w:bCs/>
          <w:sz w:val="22"/>
          <w:szCs w:val="22"/>
        </w:rPr>
        <w:t xml:space="preserve"> y empaque, incluyendo las etiquetas, </w:t>
      </w:r>
    </w:p>
    <w:p w14:paraId="447079C6" w14:textId="1C840D7C" w:rsidR="007C439D" w:rsidRPr="00BF3551" w:rsidRDefault="007C439D" w:rsidP="00BF3551">
      <w:pPr>
        <w:ind w:left="720"/>
        <w:jc w:val="both"/>
        <w:rPr>
          <w:rFonts w:ascii="Verdana" w:hAnsi="Verdana" w:cs="Arial"/>
          <w:bCs/>
          <w:sz w:val="22"/>
          <w:szCs w:val="22"/>
        </w:rPr>
      </w:pPr>
      <w:r w:rsidRPr="00BF3551">
        <w:rPr>
          <w:rFonts w:ascii="Verdana" w:hAnsi="Verdana" w:cs="Arial"/>
          <w:bCs/>
          <w:sz w:val="22"/>
          <w:szCs w:val="22"/>
        </w:rPr>
        <w:t>b)</w:t>
      </w:r>
      <w:r w:rsidRPr="00BF3551">
        <w:rPr>
          <w:rFonts w:ascii="Verdana" w:hAnsi="Verdana" w:cs="Arial"/>
          <w:bCs/>
          <w:sz w:val="22"/>
          <w:szCs w:val="22"/>
        </w:rPr>
        <w:tab/>
        <w:t>Informe de análisis de</w:t>
      </w:r>
      <w:r w:rsidR="003F025B" w:rsidRPr="00BF3551">
        <w:rPr>
          <w:rFonts w:ascii="Verdana" w:hAnsi="Verdana" w:cs="Arial"/>
          <w:bCs/>
          <w:sz w:val="22"/>
          <w:szCs w:val="22"/>
        </w:rPr>
        <w:t xml:space="preserve"> cumplimiento de</w:t>
      </w:r>
      <w:r w:rsidRPr="00BF3551">
        <w:rPr>
          <w:rFonts w:ascii="Verdana" w:hAnsi="Verdana" w:cs="Arial"/>
          <w:bCs/>
          <w:sz w:val="22"/>
          <w:szCs w:val="22"/>
        </w:rPr>
        <w:t xml:space="preserve"> las especificaciones fisicoquímicas, previos a la comercialización, con los parámetros permitidos en el presente Proyecto de Norma Oficial Mexicana.</w:t>
      </w:r>
    </w:p>
    <w:p w14:paraId="562276D3" w14:textId="77777777" w:rsidR="003F025B" w:rsidRPr="00BF3551" w:rsidRDefault="007C439D" w:rsidP="00BF3551">
      <w:pPr>
        <w:ind w:left="720"/>
        <w:jc w:val="both"/>
        <w:rPr>
          <w:rFonts w:ascii="Verdana" w:hAnsi="Verdana" w:cs="Arial"/>
          <w:bCs/>
          <w:sz w:val="22"/>
          <w:szCs w:val="22"/>
        </w:rPr>
      </w:pPr>
      <w:r w:rsidRPr="00BF3551">
        <w:rPr>
          <w:rFonts w:ascii="Verdana" w:hAnsi="Verdana" w:cs="Arial"/>
          <w:bCs/>
          <w:sz w:val="22"/>
          <w:szCs w:val="22"/>
        </w:rPr>
        <w:t>c) Inventarios de materias primas, producto en proceso y producto terminado (envasado).</w:t>
      </w:r>
    </w:p>
    <w:p w14:paraId="54B4181C" w14:textId="2B6B4F0B" w:rsidR="007C439D" w:rsidRPr="00BF3551" w:rsidRDefault="003F025B" w:rsidP="00BF3551">
      <w:pPr>
        <w:ind w:left="720"/>
        <w:jc w:val="both"/>
        <w:rPr>
          <w:rFonts w:ascii="Verdana" w:hAnsi="Verdana" w:cs="Arial"/>
          <w:bCs/>
          <w:sz w:val="22"/>
          <w:szCs w:val="22"/>
        </w:rPr>
      </w:pPr>
      <w:r w:rsidRPr="00BF3551">
        <w:rPr>
          <w:rFonts w:ascii="Verdana" w:hAnsi="Verdana" w:cs="Arial"/>
          <w:bCs/>
          <w:sz w:val="22"/>
          <w:szCs w:val="22"/>
        </w:rPr>
        <w:t xml:space="preserve">d) </w:t>
      </w:r>
      <w:r w:rsidR="007C439D" w:rsidRPr="00BF3551">
        <w:rPr>
          <w:rFonts w:ascii="Verdana" w:hAnsi="Verdana" w:cs="Arial"/>
          <w:bCs/>
          <w:sz w:val="22"/>
          <w:szCs w:val="22"/>
        </w:rPr>
        <w:t>Para demostrar que el producto no ha sufrido adulteraciones durante el proceso de envasa</w:t>
      </w:r>
      <w:r w:rsidRPr="00BF3551">
        <w:rPr>
          <w:rFonts w:ascii="Verdana" w:hAnsi="Verdana" w:cs="Arial"/>
          <w:bCs/>
          <w:sz w:val="22"/>
          <w:szCs w:val="22"/>
        </w:rPr>
        <w:t>do, los ensayos analíticos</w:t>
      </w:r>
      <w:r w:rsidR="007C439D" w:rsidRPr="00BF3551">
        <w:rPr>
          <w:rFonts w:ascii="Verdana" w:hAnsi="Verdana" w:cs="Arial"/>
          <w:bCs/>
          <w:sz w:val="22"/>
          <w:szCs w:val="22"/>
        </w:rPr>
        <w:t xml:space="preserve"> realizados durante el muestreo en la p</w:t>
      </w:r>
      <w:r w:rsidRPr="00BF3551">
        <w:rPr>
          <w:rFonts w:ascii="Verdana" w:hAnsi="Verdana" w:cs="Arial"/>
          <w:bCs/>
          <w:sz w:val="22"/>
          <w:szCs w:val="22"/>
        </w:rPr>
        <w:t xml:space="preserve">lanta de envasado deben ser congruentes </w:t>
      </w:r>
      <w:r w:rsidR="007C439D" w:rsidRPr="00BF3551">
        <w:rPr>
          <w:rFonts w:ascii="Verdana" w:hAnsi="Verdana" w:cs="Arial"/>
          <w:bCs/>
          <w:sz w:val="22"/>
          <w:szCs w:val="22"/>
        </w:rPr>
        <w:t>con los análisis realizados en la fábrica del productor.</w:t>
      </w:r>
    </w:p>
    <w:p w14:paraId="7B21B502" w14:textId="77777777" w:rsidR="008A6048" w:rsidRPr="00BF3551" w:rsidRDefault="008A6048" w:rsidP="00BF3551">
      <w:pPr>
        <w:jc w:val="both"/>
        <w:rPr>
          <w:rFonts w:ascii="Verdana" w:hAnsi="Verdana" w:cs="Arial"/>
          <w:bCs/>
          <w:sz w:val="22"/>
          <w:szCs w:val="22"/>
        </w:rPr>
      </w:pPr>
    </w:p>
    <w:p w14:paraId="1C0DD120" w14:textId="460B5E7A" w:rsidR="007C439D" w:rsidRPr="00BF3551" w:rsidRDefault="003F025B" w:rsidP="00BF3551">
      <w:pPr>
        <w:jc w:val="both"/>
        <w:rPr>
          <w:rFonts w:ascii="Verdana" w:hAnsi="Verdana" w:cs="Arial"/>
          <w:bCs/>
          <w:sz w:val="22"/>
          <w:szCs w:val="22"/>
        </w:rPr>
      </w:pPr>
      <w:r w:rsidRPr="00BF3551">
        <w:rPr>
          <w:rFonts w:ascii="Verdana" w:hAnsi="Verdana" w:cs="Arial"/>
          <w:b/>
          <w:bCs/>
          <w:sz w:val="22"/>
          <w:szCs w:val="22"/>
        </w:rPr>
        <w:t>12.5.2.2</w:t>
      </w:r>
      <w:r w:rsidRPr="00BF3551">
        <w:rPr>
          <w:rFonts w:ascii="Verdana" w:hAnsi="Verdana" w:cs="Arial"/>
          <w:bCs/>
          <w:sz w:val="22"/>
          <w:szCs w:val="22"/>
        </w:rPr>
        <w:t xml:space="preserve"> </w:t>
      </w:r>
      <w:r w:rsidRPr="00BF3551">
        <w:rPr>
          <w:rFonts w:ascii="Verdana" w:hAnsi="Verdana" w:cs="Arial"/>
          <w:bCs/>
          <w:sz w:val="22"/>
          <w:szCs w:val="22"/>
        </w:rPr>
        <w:tab/>
        <w:t>El criterio anterior</w:t>
      </w:r>
      <w:r w:rsidR="007C439D" w:rsidRPr="00BF3551">
        <w:rPr>
          <w:rFonts w:ascii="Verdana" w:hAnsi="Verdana" w:cs="Arial"/>
          <w:bCs/>
          <w:sz w:val="22"/>
          <w:szCs w:val="22"/>
        </w:rPr>
        <w:t xml:space="preserve"> también es aplicable para garantizar la trazabilidad y autenticidad del producto muestreado en el comercio por la Dependencia o autoridad competente.</w:t>
      </w:r>
    </w:p>
    <w:p w14:paraId="5729FD98" w14:textId="77777777" w:rsidR="008A6048" w:rsidRPr="00BF3551" w:rsidRDefault="008A6048" w:rsidP="00BF3551">
      <w:pPr>
        <w:jc w:val="both"/>
        <w:rPr>
          <w:rFonts w:ascii="Verdana" w:hAnsi="Verdana" w:cs="Arial"/>
          <w:bCs/>
          <w:sz w:val="22"/>
          <w:szCs w:val="22"/>
        </w:rPr>
      </w:pPr>
    </w:p>
    <w:p w14:paraId="591C8221" w14:textId="20218CAF" w:rsidR="007C439D" w:rsidRPr="00BF3551" w:rsidRDefault="00D37530" w:rsidP="00BF3551">
      <w:pPr>
        <w:jc w:val="both"/>
        <w:rPr>
          <w:rFonts w:ascii="Verdana" w:hAnsi="Verdana" w:cs="Arial"/>
          <w:bCs/>
          <w:sz w:val="22"/>
          <w:szCs w:val="22"/>
        </w:rPr>
      </w:pPr>
      <w:r w:rsidRPr="00BF3551">
        <w:rPr>
          <w:rFonts w:ascii="Verdana" w:hAnsi="Verdana" w:cs="Arial"/>
          <w:b/>
          <w:bCs/>
          <w:sz w:val="22"/>
          <w:szCs w:val="22"/>
        </w:rPr>
        <w:t>12.5.2.3</w:t>
      </w:r>
      <w:r w:rsidRPr="00BF3551">
        <w:rPr>
          <w:rFonts w:ascii="Verdana" w:hAnsi="Verdana" w:cs="Arial"/>
          <w:bCs/>
          <w:sz w:val="22"/>
          <w:szCs w:val="22"/>
        </w:rPr>
        <w:tab/>
      </w:r>
      <w:r w:rsidR="007C439D" w:rsidRPr="00BF3551">
        <w:rPr>
          <w:rFonts w:ascii="Verdana" w:hAnsi="Verdana" w:cs="Arial"/>
          <w:bCs/>
          <w:sz w:val="22"/>
          <w:szCs w:val="22"/>
        </w:rPr>
        <w:t>La capacidad de cada envase para su comercialización al consumidor final no debe ser mayor de 5 L y en ningún caso se deben usar envases con marcas o signos distintivos que no sean propiedad del productor o envasador</w:t>
      </w:r>
    </w:p>
    <w:p w14:paraId="00F29168" w14:textId="77777777" w:rsidR="008A6048" w:rsidRPr="00BF3551" w:rsidRDefault="008A6048" w:rsidP="00BF3551">
      <w:pPr>
        <w:jc w:val="both"/>
        <w:rPr>
          <w:rFonts w:ascii="Verdana" w:hAnsi="Verdana" w:cs="Arial"/>
          <w:bCs/>
          <w:sz w:val="22"/>
          <w:szCs w:val="22"/>
        </w:rPr>
      </w:pPr>
    </w:p>
    <w:p w14:paraId="35B90D19" w14:textId="21E09705" w:rsidR="007C439D" w:rsidRPr="00BF3551" w:rsidRDefault="002141B4" w:rsidP="00BF3551">
      <w:pPr>
        <w:jc w:val="both"/>
        <w:rPr>
          <w:rFonts w:ascii="Verdana" w:hAnsi="Verdana" w:cs="Arial"/>
          <w:bCs/>
          <w:sz w:val="22"/>
          <w:szCs w:val="22"/>
        </w:rPr>
      </w:pPr>
      <w:r w:rsidRPr="00BF3551">
        <w:rPr>
          <w:rFonts w:ascii="Verdana" w:hAnsi="Verdana" w:cs="Arial"/>
          <w:b/>
          <w:bCs/>
          <w:sz w:val="22"/>
          <w:szCs w:val="22"/>
        </w:rPr>
        <w:t>12.5.2.4</w:t>
      </w:r>
      <w:r w:rsidR="00D37530" w:rsidRPr="00BF3551">
        <w:rPr>
          <w:rFonts w:ascii="Verdana" w:hAnsi="Verdana" w:cs="Arial"/>
          <w:bCs/>
          <w:sz w:val="22"/>
          <w:szCs w:val="22"/>
        </w:rPr>
        <w:tab/>
      </w:r>
      <w:r w:rsidR="007C439D" w:rsidRPr="00BF3551">
        <w:rPr>
          <w:rFonts w:ascii="Verdana" w:hAnsi="Verdana" w:cs="Arial"/>
          <w:bCs/>
          <w:sz w:val="22"/>
          <w:szCs w:val="22"/>
        </w:rPr>
        <w:t>La comprobación del cumplimiento con lo establecido en cualquier aspecto relacionado con el presente Proyecto de Norma Oficial Mexicana</w:t>
      </w:r>
      <w:r w:rsidRPr="00BF3551">
        <w:rPr>
          <w:rFonts w:ascii="Verdana" w:hAnsi="Verdana" w:cs="Arial"/>
          <w:bCs/>
          <w:sz w:val="22"/>
          <w:szCs w:val="22"/>
        </w:rPr>
        <w:t xml:space="preserve"> </w:t>
      </w:r>
      <w:r w:rsidR="007C439D" w:rsidRPr="00BF3551">
        <w:rPr>
          <w:rFonts w:ascii="Verdana" w:hAnsi="Verdana" w:cs="Arial"/>
          <w:bCs/>
          <w:sz w:val="22"/>
          <w:szCs w:val="22"/>
        </w:rPr>
        <w:t>que se le aplique a la actividad del envasado</w:t>
      </w:r>
      <w:r w:rsidR="00002D35" w:rsidRPr="00BF3551">
        <w:rPr>
          <w:rFonts w:ascii="Verdana" w:hAnsi="Verdana" w:cs="Arial"/>
          <w:bCs/>
          <w:sz w:val="22"/>
          <w:szCs w:val="22"/>
        </w:rPr>
        <w:t>, deberá cumplirse por el productor y/o envasador</w:t>
      </w:r>
      <w:r w:rsidR="007C439D" w:rsidRPr="00BF3551">
        <w:rPr>
          <w:rFonts w:ascii="Verdana" w:hAnsi="Verdana" w:cs="Arial"/>
          <w:bCs/>
          <w:sz w:val="22"/>
          <w:szCs w:val="22"/>
        </w:rPr>
        <w:t>,</w:t>
      </w:r>
      <w:r w:rsidR="00002D35" w:rsidRPr="00BF3551">
        <w:rPr>
          <w:rFonts w:ascii="Verdana" w:hAnsi="Verdana" w:cs="Arial"/>
          <w:bCs/>
          <w:sz w:val="22"/>
          <w:szCs w:val="22"/>
        </w:rPr>
        <w:t xml:space="preserve"> y se debe</w:t>
      </w:r>
      <w:r w:rsidR="007C439D" w:rsidRPr="00BF3551">
        <w:rPr>
          <w:rFonts w:ascii="Verdana" w:hAnsi="Verdana" w:cs="Arial"/>
          <w:bCs/>
          <w:sz w:val="22"/>
          <w:szCs w:val="22"/>
        </w:rPr>
        <w:t xml:space="preserve"> realiza</w:t>
      </w:r>
      <w:r w:rsidR="00002D35" w:rsidRPr="00BF3551">
        <w:rPr>
          <w:rFonts w:ascii="Verdana" w:hAnsi="Verdana" w:cs="Arial"/>
          <w:bCs/>
          <w:sz w:val="22"/>
          <w:szCs w:val="22"/>
        </w:rPr>
        <w:t>r</w:t>
      </w:r>
      <w:r w:rsidR="007C439D" w:rsidRPr="00BF3551">
        <w:rPr>
          <w:rFonts w:ascii="Verdana" w:hAnsi="Verdana" w:cs="Arial"/>
          <w:bCs/>
          <w:sz w:val="22"/>
          <w:szCs w:val="22"/>
        </w:rPr>
        <w:t xml:space="preserve"> a través de la inspección</w:t>
      </w:r>
      <w:r w:rsidRPr="00BF3551">
        <w:rPr>
          <w:rFonts w:ascii="Verdana" w:hAnsi="Verdana" w:cs="Arial"/>
          <w:bCs/>
          <w:sz w:val="22"/>
          <w:szCs w:val="22"/>
        </w:rPr>
        <w:t xml:space="preserve"> del</w:t>
      </w:r>
      <w:r w:rsidR="007C439D" w:rsidRPr="00BF3551">
        <w:rPr>
          <w:rFonts w:ascii="Verdana" w:hAnsi="Verdana" w:cs="Arial"/>
          <w:bCs/>
          <w:sz w:val="22"/>
          <w:szCs w:val="22"/>
        </w:rPr>
        <w:t xml:space="preserve"> </w:t>
      </w:r>
      <w:r w:rsidR="00002D35" w:rsidRPr="00BF3551">
        <w:rPr>
          <w:rFonts w:ascii="Verdana" w:hAnsi="Verdana" w:cs="Arial"/>
          <w:bCs/>
          <w:sz w:val="22"/>
          <w:szCs w:val="22"/>
        </w:rPr>
        <w:t>proceso de envasado</w:t>
      </w:r>
      <w:r w:rsidR="007C439D" w:rsidRPr="00BF3551">
        <w:rPr>
          <w:rFonts w:ascii="Verdana" w:hAnsi="Verdana" w:cs="Arial"/>
          <w:bCs/>
          <w:sz w:val="22"/>
          <w:szCs w:val="22"/>
        </w:rPr>
        <w:t xml:space="preserve"> que para tales efectos lleven a cabo las personas acreditadas y aprobadas en términos de la LFMN, independientemente que pueda ser corroborado por cualquier </w:t>
      </w:r>
      <w:r w:rsidR="00002D35" w:rsidRPr="00BF3551">
        <w:rPr>
          <w:rFonts w:ascii="Verdana" w:hAnsi="Verdana" w:cs="Arial"/>
          <w:bCs/>
          <w:sz w:val="22"/>
          <w:szCs w:val="22"/>
        </w:rPr>
        <w:t>autoridad</w:t>
      </w:r>
      <w:r w:rsidR="007C439D" w:rsidRPr="00BF3551">
        <w:rPr>
          <w:rFonts w:ascii="Verdana" w:hAnsi="Verdana" w:cs="Arial"/>
          <w:bCs/>
          <w:sz w:val="22"/>
          <w:szCs w:val="22"/>
        </w:rPr>
        <w:t xml:space="preserve"> competente.</w:t>
      </w:r>
    </w:p>
    <w:p w14:paraId="74C0E672" w14:textId="77777777" w:rsidR="008A6048" w:rsidRPr="00BF3551" w:rsidRDefault="008A6048" w:rsidP="00BF3551">
      <w:pPr>
        <w:jc w:val="both"/>
        <w:rPr>
          <w:rFonts w:ascii="Verdana" w:hAnsi="Verdana" w:cs="Arial"/>
          <w:bCs/>
          <w:sz w:val="22"/>
          <w:szCs w:val="22"/>
        </w:rPr>
      </w:pPr>
    </w:p>
    <w:p w14:paraId="17383B25" w14:textId="79177DB4" w:rsidR="007C439D" w:rsidRPr="00BF3551" w:rsidRDefault="00002D35" w:rsidP="00BF3551">
      <w:pPr>
        <w:jc w:val="both"/>
        <w:rPr>
          <w:rFonts w:ascii="Verdana" w:hAnsi="Verdana" w:cs="Arial"/>
          <w:bCs/>
          <w:sz w:val="22"/>
          <w:szCs w:val="22"/>
        </w:rPr>
      </w:pPr>
      <w:r w:rsidRPr="00BF3551">
        <w:rPr>
          <w:rFonts w:ascii="Verdana" w:hAnsi="Verdana" w:cs="Arial"/>
          <w:b/>
          <w:bCs/>
          <w:sz w:val="22"/>
          <w:szCs w:val="22"/>
        </w:rPr>
        <w:lastRenderedPageBreak/>
        <w:t>12.5.3</w:t>
      </w:r>
      <w:r w:rsidRPr="00BF3551">
        <w:rPr>
          <w:rFonts w:ascii="Verdana" w:hAnsi="Verdana" w:cs="Arial"/>
          <w:b/>
          <w:bCs/>
          <w:sz w:val="22"/>
          <w:szCs w:val="22"/>
        </w:rPr>
        <w:tab/>
      </w:r>
      <w:r w:rsidR="004372B2" w:rsidRPr="00BF3551">
        <w:rPr>
          <w:rFonts w:ascii="Verdana" w:hAnsi="Verdana" w:cs="Arial"/>
          <w:bCs/>
          <w:sz w:val="22"/>
          <w:szCs w:val="22"/>
        </w:rPr>
        <w:t xml:space="preserve">Para demostrar la maduración, añejamiento o envejecimiento según sea el caso </w:t>
      </w:r>
      <w:r w:rsidR="007C439D" w:rsidRPr="00BF3551">
        <w:rPr>
          <w:rFonts w:ascii="Verdana" w:hAnsi="Verdana" w:cs="Arial"/>
          <w:bCs/>
          <w:sz w:val="22"/>
          <w:szCs w:val="22"/>
        </w:rPr>
        <w:t xml:space="preserve">de los productos, el productor y/o el envasador debe demostrar a las personas acreditadas y aprobadas en términos de la LFMN, la existencia de recipientes </w:t>
      </w:r>
      <w:r w:rsidR="004372B2" w:rsidRPr="00BF3551">
        <w:rPr>
          <w:rFonts w:ascii="Verdana" w:hAnsi="Verdana" w:cs="Arial"/>
          <w:bCs/>
          <w:sz w:val="22"/>
          <w:szCs w:val="22"/>
        </w:rPr>
        <w:t xml:space="preserve">requeridos en este proyecto para cada una de las denominaciones de bebidas </w:t>
      </w:r>
      <w:r w:rsidR="007C439D" w:rsidRPr="00BF3551">
        <w:rPr>
          <w:rFonts w:ascii="Verdana" w:hAnsi="Verdana" w:cs="Arial"/>
          <w:bCs/>
          <w:sz w:val="22"/>
          <w:szCs w:val="22"/>
        </w:rPr>
        <w:t>y mantener controles y registros consecutivos de los ingresos y extracciones de producto de esos recipientes.</w:t>
      </w:r>
    </w:p>
    <w:p w14:paraId="258A8F36" w14:textId="77777777" w:rsidR="001C5F0B" w:rsidRPr="00BF3551" w:rsidRDefault="001C5F0B" w:rsidP="00BF3551">
      <w:pPr>
        <w:jc w:val="both"/>
        <w:rPr>
          <w:rFonts w:ascii="Verdana" w:hAnsi="Verdana" w:cs="Arial"/>
          <w:bCs/>
          <w:sz w:val="22"/>
          <w:szCs w:val="22"/>
        </w:rPr>
      </w:pPr>
    </w:p>
    <w:p w14:paraId="4FA4D253" w14:textId="743C9ABF" w:rsidR="001C5F0B" w:rsidRPr="00BF3551" w:rsidRDefault="001C5F0B" w:rsidP="00BF3551">
      <w:pPr>
        <w:jc w:val="both"/>
        <w:rPr>
          <w:rFonts w:ascii="Verdana" w:hAnsi="Verdana" w:cs="Arial"/>
          <w:bCs/>
          <w:sz w:val="22"/>
          <w:szCs w:val="22"/>
        </w:rPr>
      </w:pPr>
      <w:r w:rsidRPr="00BF3551">
        <w:rPr>
          <w:rFonts w:ascii="Verdana" w:hAnsi="Verdana" w:cs="Arial"/>
          <w:b/>
          <w:bCs/>
          <w:sz w:val="22"/>
          <w:szCs w:val="22"/>
        </w:rPr>
        <w:t>12.5.4</w:t>
      </w:r>
      <w:r w:rsidRPr="00BF3551">
        <w:rPr>
          <w:rFonts w:ascii="Verdana" w:hAnsi="Verdana" w:cs="Arial"/>
          <w:b/>
          <w:bCs/>
          <w:sz w:val="22"/>
          <w:szCs w:val="22"/>
        </w:rPr>
        <w:tab/>
      </w:r>
      <w:r w:rsidRPr="00BF3551">
        <w:rPr>
          <w:rFonts w:ascii="Verdana" w:hAnsi="Verdana" w:cs="Arial"/>
          <w:bCs/>
          <w:sz w:val="22"/>
          <w:szCs w:val="22"/>
        </w:rPr>
        <w:t>Para la maduración, añejamiento y envejecimiento, según sea el caso, los productores y/o envasadores deben contar con un mecanismo de control para demostrar que el producto final cumple con los procesos inicialmente señalados para cada una de las denominaciones de bebidas alcohólicas contenidas en el numeral 7 de este proyecto de norma. Dicho mecanismo será verificado por las personas acreditadas y aprobadas en términos de la LFMN.</w:t>
      </w:r>
    </w:p>
    <w:p w14:paraId="27558EF0" w14:textId="77777777" w:rsidR="008A6048" w:rsidRPr="00BF3551" w:rsidRDefault="008A6048" w:rsidP="00BF3551">
      <w:pPr>
        <w:jc w:val="both"/>
        <w:rPr>
          <w:rFonts w:ascii="Verdana" w:hAnsi="Verdana" w:cs="Arial"/>
          <w:bCs/>
          <w:sz w:val="22"/>
          <w:szCs w:val="22"/>
        </w:rPr>
      </w:pPr>
    </w:p>
    <w:p w14:paraId="6CFE5C68" w14:textId="0C5DEC61" w:rsidR="007C439D" w:rsidRPr="00BF3551" w:rsidRDefault="00B82213" w:rsidP="00BF3551">
      <w:pPr>
        <w:jc w:val="both"/>
        <w:rPr>
          <w:rFonts w:ascii="Verdana" w:hAnsi="Verdana" w:cs="Arial"/>
          <w:bCs/>
          <w:sz w:val="22"/>
          <w:szCs w:val="22"/>
        </w:rPr>
      </w:pPr>
      <w:r w:rsidRPr="00BF3551">
        <w:rPr>
          <w:rFonts w:ascii="Verdana" w:hAnsi="Verdana" w:cs="Arial"/>
          <w:b/>
          <w:bCs/>
          <w:sz w:val="22"/>
          <w:szCs w:val="22"/>
        </w:rPr>
        <w:t>12.6</w:t>
      </w:r>
      <w:r w:rsidRPr="00BF3551">
        <w:rPr>
          <w:rFonts w:ascii="Verdana" w:hAnsi="Verdana" w:cs="Arial"/>
          <w:bCs/>
          <w:sz w:val="22"/>
          <w:szCs w:val="22"/>
        </w:rPr>
        <w:tab/>
      </w:r>
      <w:r w:rsidRPr="00BF3551">
        <w:rPr>
          <w:rFonts w:ascii="Verdana" w:hAnsi="Verdana" w:cs="Arial"/>
          <w:bCs/>
          <w:sz w:val="22"/>
          <w:szCs w:val="22"/>
        </w:rPr>
        <w:tab/>
      </w:r>
      <w:r w:rsidR="007C439D" w:rsidRPr="00BF3551">
        <w:rPr>
          <w:rFonts w:ascii="Verdana" w:hAnsi="Verdana" w:cs="Arial"/>
          <w:bCs/>
          <w:sz w:val="22"/>
          <w:szCs w:val="22"/>
        </w:rPr>
        <w:t>Las personas acreditadas y aprobadas en término</w:t>
      </w:r>
      <w:r w:rsidR="00406335" w:rsidRPr="00BF3551">
        <w:rPr>
          <w:rFonts w:ascii="Verdana" w:hAnsi="Verdana" w:cs="Arial"/>
          <w:bCs/>
          <w:sz w:val="22"/>
          <w:szCs w:val="22"/>
        </w:rPr>
        <w:t xml:space="preserve">s de la LFMN deben constatar </w:t>
      </w:r>
      <w:r w:rsidR="007C439D" w:rsidRPr="00BF3551">
        <w:rPr>
          <w:rFonts w:ascii="Verdana" w:hAnsi="Verdana" w:cs="Arial"/>
          <w:bCs/>
          <w:sz w:val="22"/>
          <w:szCs w:val="22"/>
        </w:rPr>
        <w:t xml:space="preserve">que el agua utilizada en el proceso de elaboración de las bebidas alcohólicas </w:t>
      </w:r>
      <w:r w:rsidR="00E435D0" w:rsidRPr="00BF3551">
        <w:rPr>
          <w:rFonts w:ascii="Verdana" w:hAnsi="Verdana" w:cs="Arial"/>
          <w:bCs/>
          <w:sz w:val="22"/>
          <w:szCs w:val="22"/>
        </w:rPr>
        <w:t>cumple con lo establecido en el punto 5.3 del presente proyecto de NOM, así como contar con una bitácora de uso y destino de la misma</w:t>
      </w:r>
      <w:r w:rsidR="007C439D" w:rsidRPr="00BF3551">
        <w:rPr>
          <w:rFonts w:ascii="Verdana" w:hAnsi="Verdana" w:cs="Arial"/>
          <w:bCs/>
          <w:sz w:val="22"/>
          <w:szCs w:val="22"/>
        </w:rPr>
        <w:t xml:space="preserve">. </w:t>
      </w:r>
      <w:r w:rsidR="00E435D0" w:rsidRPr="00BF3551">
        <w:rPr>
          <w:rFonts w:ascii="Verdana" w:hAnsi="Verdana" w:cs="Arial"/>
          <w:bCs/>
          <w:sz w:val="22"/>
          <w:szCs w:val="22"/>
        </w:rPr>
        <w:t xml:space="preserve">Según aplique, deben cotejar </w:t>
      </w:r>
      <w:r w:rsidR="007C439D" w:rsidRPr="00BF3551">
        <w:rPr>
          <w:rFonts w:ascii="Verdana" w:hAnsi="Verdana" w:cs="Arial"/>
          <w:bCs/>
          <w:sz w:val="22"/>
          <w:szCs w:val="22"/>
        </w:rPr>
        <w:t>la existencia de las facturas o comprobantes de compra o suministro de los volúmenes utilizados de agua.</w:t>
      </w:r>
    </w:p>
    <w:p w14:paraId="38930C10" w14:textId="77777777" w:rsidR="008A6048" w:rsidRPr="00BF3551" w:rsidRDefault="008A6048" w:rsidP="00BF3551">
      <w:pPr>
        <w:jc w:val="both"/>
        <w:rPr>
          <w:rFonts w:ascii="Verdana" w:hAnsi="Verdana" w:cs="Arial"/>
          <w:bCs/>
          <w:sz w:val="22"/>
          <w:szCs w:val="22"/>
        </w:rPr>
      </w:pPr>
    </w:p>
    <w:p w14:paraId="32C56432" w14:textId="04C5ED93" w:rsidR="007C439D" w:rsidRPr="00BF3551" w:rsidRDefault="00B66741" w:rsidP="00BF3551">
      <w:pPr>
        <w:jc w:val="both"/>
        <w:rPr>
          <w:rFonts w:ascii="Verdana" w:hAnsi="Verdana" w:cs="Arial"/>
          <w:bCs/>
          <w:sz w:val="22"/>
          <w:szCs w:val="22"/>
        </w:rPr>
      </w:pPr>
      <w:r w:rsidRPr="00BF3551">
        <w:rPr>
          <w:rFonts w:ascii="Verdana" w:hAnsi="Verdana" w:cs="Arial"/>
          <w:b/>
          <w:bCs/>
          <w:sz w:val="22"/>
          <w:szCs w:val="22"/>
        </w:rPr>
        <w:t xml:space="preserve">12.7 </w:t>
      </w:r>
      <w:r w:rsidRPr="00BF3551">
        <w:rPr>
          <w:rFonts w:ascii="Verdana" w:hAnsi="Verdana" w:cs="Arial"/>
          <w:b/>
          <w:bCs/>
          <w:sz w:val="22"/>
          <w:szCs w:val="22"/>
        </w:rPr>
        <w:tab/>
      </w:r>
      <w:r w:rsidRPr="00BF3551">
        <w:rPr>
          <w:rFonts w:ascii="Verdana" w:hAnsi="Verdana" w:cs="Arial"/>
          <w:bCs/>
          <w:sz w:val="22"/>
          <w:szCs w:val="22"/>
        </w:rPr>
        <w:tab/>
      </w:r>
      <w:r w:rsidR="007C439D" w:rsidRPr="00BF3551">
        <w:rPr>
          <w:rFonts w:ascii="Verdana" w:hAnsi="Verdana" w:cs="Arial"/>
          <w:bCs/>
          <w:sz w:val="22"/>
          <w:szCs w:val="22"/>
        </w:rPr>
        <w:t>Para la verificación de la autenticidad de los productos y de todos los procesos y actividades</w:t>
      </w:r>
      <w:r w:rsidR="003C6337" w:rsidRPr="00BF3551">
        <w:rPr>
          <w:rFonts w:ascii="Verdana" w:hAnsi="Verdana" w:cs="Arial"/>
          <w:bCs/>
          <w:sz w:val="22"/>
          <w:szCs w:val="22"/>
        </w:rPr>
        <w:t xml:space="preserve"> descritas en el presente Proyecto de Norma Oficial Mexicana</w:t>
      </w:r>
      <w:r w:rsidR="007C439D" w:rsidRPr="00BF3551">
        <w:rPr>
          <w:rFonts w:ascii="Verdana" w:hAnsi="Verdana" w:cs="Arial"/>
          <w:bCs/>
          <w:sz w:val="22"/>
          <w:szCs w:val="22"/>
        </w:rPr>
        <w:t xml:space="preserve"> es necesario que los productores y envasadores de las bebidas alcohólicas se sometan a los procedimientos </w:t>
      </w:r>
      <w:r w:rsidR="003C6337" w:rsidRPr="00BF3551">
        <w:rPr>
          <w:rFonts w:ascii="Verdana" w:hAnsi="Verdana" w:cs="Arial"/>
          <w:bCs/>
          <w:sz w:val="22"/>
          <w:szCs w:val="22"/>
        </w:rPr>
        <w:t>de evaluación de la conformidad previamente establecidos.</w:t>
      </w:r>
    </w:p>
    <w:p w14:paraId="1E9FD247" w14:textId="77777777" w:rsidR="008A6048" w:rsidRPr="00BF3551" w:rsidRDefault="008A6048" w:rsidP="00BF3551">
      <w:pPr>
        <w:jc w:val="both"/>
        <w:rPr>
          <w:rFonts w:ascii="Verdana" w:hAnsi="Verdana" w:cs="Arial"/>
          <w:bCs/>
          <w:sz w:val="22"/>
          <w:szCs w:val="22"/>
        </w:rPr>
      </w:pPr>
    </w:p>
    <w:p w14:paraId="59A1A901" w14:textId="520A21ED" w:rsidR="007C439D" w:rsidRPr="00BF3551" w:rsidRDefault="003C6337" w:rsidP="00BF3551">
      <w:pPr>
        <w:jc w:val="both"/>
        <w:rPr>
          <w:rFonts w:ascii="Verdana" w:hAnsi="Verdana" w:cs="Arial"/>
          <w:bCs/>
          <w:sz w:val="22"/>
          <w:szCs w:val="22"/>
        </w:rPr>
      </w:pPr>
      <w:r w:rsidRPr="00BF3551">
        <w:rPr>
          <w:rFonts w:ascii="Verdana" w:hAnsi="Verdana" w:cs="Arial"/>
          <w:b/>
          <w:bCs/>
          <w:sz w:val="22"/>
          <w:szCs w:val="22"/>
        </w:rPr>
        <w:t>12.8</w:t>
      </w:r>
      <w:r w:rsidRPr="00BF3551">
        <w:rPr>
          <w:rFonts w:ascii="Verdana" w:hAnsi="Verdana" w:cs="Arial"/>
          <w:bCs/>
          <w:sz w:val="22"/>
          <w:szCs w:val="22"/>
        </w:rPr>
        <w:tab/>
      </w:r>
      <w:r w:rsidRPr="00BF3551">
        <w:rPr>
          <w:rFonts w:ascii="Verdana" w:hAnsi="Verdana" w:cs="Arial"/>
          <w:bCs/>
          <w:sz w:val="22"/>
          <w:szCs w:val="22"/>
        </w:rPr>
        <w:tab/>
      </w:r>
      <w:r w:rsidR="007C439D" w:rsidRPr="00BF3551">
        <w:rPr>
          <w:rFonts w:ascii="Verdana" w:hAnsi="Verdana" w:cs="Arial"/>
          <w:bCs/>
          <w:sz w:val="22"/>
          <w:szCs w:val="22"/>
        </w:rPr>
        <w:t>Las personas acreditadas y aprobadas en términos de la LFMN deben ejecutar los procedimientos de verificación in situ y documental de las actividades de producción y/o envasado conforme a la legislación aplicable.</w:t>
      </w:r>
    </w:p>
    <w:p w14:paraId="7C4282C6" w14:textId="77777777" w:rsidR="008A6048" w:rsidRPr="00BF3551" w:rsidRDefault="008A6048" w:rsidP="00BF3551">
      <w:pPr>
        <w:jc w:val="both"/>
        <w:rPr>
          <w:rFonts w:ascii="Verdana" w:hAnsi="Verdana" w:cs="Arial"/>
          <w:bCs/>
          <w:sz w:val="22"/>
          <w:szCs w:val="22"/>
        </w:rPr>
      </w:pPr>
    </w:p>
    <w:p w14:paraId="29DD7936" w14:textId="13C2D6CA" w:rsidR="007C439D" w:rsidRPr="00BF3551" w:rsidRDefault="00B66741" w:rsidP="00BF3551">
      <w:pPr>
        <w:jc w:val="both"/>
        <w:rPr>
          <w:rFonts w:ascii="Verdana" w:hAnsi="Verdana" w:cs="Arial"/>
          <w:bCs/>
          <w:sz w:val="22"/>
          <w:szCs w:val="22"/>
        </w:rPr>
      </w:pPr>
      <w:r w:rsidRPr="00BF3551">
        <w:rPr>
          <w:rFonts w:ascii="Verdana" w:hAnsi="Verdana" w:cs="Arial"/>
          <w:b/>
          <w:bCs/>
          <w:sz w:val="22"/>
          <w:szCs w:val="22"/>
        </w:rPr>
        <w:t>12.</w:t>
      </w:r>
      <w:r w:rsidR="003C6337" w:rsidRPr="00BF3551">
        <w:rPr>
          <w:rFonts w:ascii="Verdana" w:hAnsi="Verdana" w:cs="Arial"/>
          <w:b/>
          <w:bCs/>
          <w:sz w:val="22"/>
          <w:szCs w:val="22"/>
        </w:rPr>
        <w:t>9</w:t>
      </w:r>
      <w:r w:rsidRPr="00BF3551">
        <w:rPr>
          <w:rFonts w:ascii="Verdana" w:hAnsi="Verdana" w:cs="Arial"/>
          <w:b/>
          <w:bCs/>
          <w:sz w:val="22"/>
          <w:szCs w:val="22"/>
        </w:rPr>
        <w:tab/>
      </w:r>
      <w:r w:rsidRPr="00BF3551">
        <w:rPr>
          <w:rFonts w:ascii="Verdana" w:hAnsi="Verdana" w:cs="Arial"/>
          <w:bCs/>
          <w:sz w:val="22"/>
          <w:szCs w:val="22"/>
        </w:rPr>
        <w:t xml:space="preserve"> </w:t>
      </w:r>
      <w:r w:rsidRPr="00BF3551">
        <w:rPr>
          <w:rFonts w:ascii="Verdana" w:hAnsi="Verdana" w:cs="Arial"/>
          <w:bCs/>
          <w:sz w:val="22"/>
          <w:szCs w:val="22"/>
        </w:rPr>
        <w:tab/>
      </w:r>
      <w:r w:rsidR="007C439D" w:rsidRPr="00BF3551">
        <w:rPr>
          <w:rFonts w:ascii="Verdana" w:hAnsi="Verdana" w:cs="Arial"/>
          <w:bCs/>
          <w:sz w:val="22"/>
          <w:szCs w:val="22"/>
        </w:rPr>
        <w:t>Si cualquier Dependencia o autoridad competente en términos de la LFMN detecta un incumplimiento de cualquier disposición contenida en el presente Proyecto de Norma Oficial Mexicana, se procederá a la aplicación de medidas de apremio, precautorias y, en su cas</w:t>
      </w:r>
      <w:r w:rsidR="008A6048" w:rsidRPr="00BF3551">
        <w:rPr>
          <w:rFonts w:ascii="Verdana" w:hAnsi="Verdana" w:cs="Arial"/>
          <w:bCs/>
          <w:sz w:val="22"/>
          <w:szCs w:val="22"/>
        </w:rPr>
        <w:t>o de sanciones que correspondan</w:t>
      </w:r>
      <w:r w:rsidR="007C439D" w:rsidRPr="00BF3551">
        <w:rPr>
          <w:rFonts w:ascii="Verdana" w:hAnsi="Verdana" w:cs="Arial"/>
          <w:bCs/>
          <w:sz w:val="22"/>
          <w:szCs w:val="22"/>
        </w:rPr>
        <w:t xml:space="preserve"> de conformid</w:t>
      </w:r>
      <w:r w:rsidRPr="00BF3551">
        <w:rPr>
          <w:rFonts w:ascii="Verdana" w:hAnsi="Verdana" w:cs="Arial"/>
          <w:bCs/>
          <w:sz w:val="22"/>
          <w:szCs w:val="22"/>
        </w:rPr>
        <w:t>ad con la legislación aplicable.</w:t>
      </w:r>
    </w:p>
    <w:p w14:paraId="13AB1877" w14:textId="77777777" w:rsidR="008A6048" w:rsidRPr="00BF3551" w:rsidRDefault="008A6048" w:rsidP="00BF3551">
      <w:pPr>
        <w:jc w:val="both"/>
        <w:rPr>
          <w:rFonts w:ascii="Verdana" w:hAnsi="Verdana" w:cs="Arial"/>
          <w:bCs/>
          <w:sz w:val="22"/>
          <w:szCs w:val="22"/>
        </w:rPr>
      </w:pPr>
    </w:p>
    <w:p w14:paraId="25D64DD2" w14:textId="6224557D" w:rsidR="008A6048" w:rsidRPr="00BF3551" w:rsidRDefault="003C6337" w:rsidP="00BF3551">
      <w:pPr>
        <w:jc w:val="both"/>
        <w:rPr>
          <w:rFonts w:ascii="Verdana" w:hAnsi="Verdana" w:cs="Arial"/>
          <w:bCs/>
          <w:sz w:val="22"/>
          <w:szCs w:val="22"/>
        </w:rPr>
      </w:pPr>
      <w:r w:rsidRPr="00BF3551">
        <w:rPr>
          <w:rFonts w:ascii="Verdana" w:hAnsi="Verdana" w:cs="Arial"/>
          <w:b/>
          <w:bCs/>
          <w:sz w:val="22"/>
          <w:szCs w:val="22"/>
        </w:rPr>
        <w:t>12.10</w:t>
      </w:r>
      <w:r w:rsidR="00B66741" w:rsidRPr="00BF3551">
        <w:rPr>
          <w:rFonts w:ascii="Verdana" w:hAnsi="Verdana" w:cs="Arial"/>
          <w:b/>
          <w:bCs/>
          <w:sz w:val="22"/>
          <w:szCs w:val="22"/>
        </w:rPr>
        <w:tab/>
      </w:r>
      <w:r w:rsidR="00B66741" w:rsidRPr="00BF3551">
        <w:rPr>
          <w:rFonts w:ascii="Verdana" w:hAnsi="Verdana" w:cs="Arial"/>
          <w:bCs/>
          <w:sz w:val="22"/>
          <w:szCs w:val="22"/>
        </w:rPr>
        <w:tab/>
      </w:r>
      <w:r w:rsidR="006A255C" w:rsidRPr="00BF3551">
        <w:rPr>
          <w:rFonts w:ascii="Verdana" w:hAnsi="Verdana" w:cs="Arial"/>
          <w:bCs/>
          <w:sz w:val="22"/>
          <w:szCs w:val="22"/>
        </w:rPr>
        <w:t>Ninguna persona física o moral debe producir, envasar o comercializar  los productos sujetos al presente Proyecto de Norma Oficial Mexicana, si no se encuentra debidamente verificados y certificados por las personas acreditadas y aprobadas conforme a la LFMN.</w:t>
      </w:r>
    </w:p>
    <w:p w14:paraId="3FC85159" w14:textId="77777777" w:rsidR="006A255C" w:rsidRPr="00BF3551" w:rsidRDefault="006A255C" w:rsidP="00BF3551">
      <w:pPr>
        <w:jc w:val="both"/>
        <w:rPr>
          <w:rFonts w:ascii="Verdana" w:hAnsi="Verdana" w:cs="Arial"/>
          <w:bCs/>
          <w:sz w:val="22"/>
          <w:szCs w:val="22"/>
        </w:rPr>
      </w:pPr>
    </w:p>
    <w:p w14:paraId="319CD783" w14:textId="71AA8A48" w:rsidR="007C439D" w:rsidRPr="00BF3551" w:rsidRDefault="003C6337" w:rsidP="00BF3551">
      <w:pPr>
        <w:jc w:val="both"/>
        <w:rPr>
          <w:rFonts w:ascii="Verdana" w:hAnsi="Verdana" w:cs="Arial"/>
          <w:bCs/>
          <w:sz w:val="22"/>
          <w:szCs w:val="22"/>
        </w:rPr>
      </w:pPr>
      <w:r w:rsidRPr="00BF3551">
        <w:rPr>
          <w:rFonts w:ascii="Verdana" w:hAnsi="Verdana" w:cs="Arial"/>
          <w:b/>
          <w:bCs/>
          <w:sz w:val="22"/>
          <w:szCs w:val="22"/>
        </w:rPr>
        <w:t>12.11</w:t>
      </w:r>
      <w:r w:rsidR="006A255C" w:rsidRPr="00BF3551">
        <w:rPr>
          <w:rFonts w:ascii="Verdana" w:hAnsi="Verdana" w:cs="Arial"/>
          <w:b/>
          <w:bCs/>
          <w:sz w:val="22"/>
          <w:szCs w:val="22"/>
        </w:rPr>
        <w:tab/>
      </w:r>
      <w:r w:rsidR="006A255C" w:rsidRPr="00BF3551">
        <w:rPr>
          <w:rFonts w:ascii="Verdana" w:hAnsi="Verdana" w:cs="Arial"/>
          <w:bCs/>
          <w:sz w:val="22"/>
          <w:szCs w:val="22"/>
        </w:rPr>
        <w:tab/>
      </w:r>
      <w:r w:rsidR="007C439D" w:rsidRPr="00BF3551">
        <w:rPr>
          <w:rFonts w:ascii="Verdana" w:hAnsi="Verdana" w:cs="Arial"/>
          <w:bCs/>
          <w:sz w:val="22"/>
          <w:szCs w:val="22"/>
        </w:rPr>
        <w:t>Los productores y envasadores deben mantener y poner a disposición de las personas acreditadas y aprobadas conforme a la LFMN, los registros del número de litros producidos y/o envasados diariamente.</w:t>
      </w:r>
    </w:p>
    <w:p w14:paraId="5D5F93DF" w14:textId="77777777" w:rsidR="006A255C" w:rsidRPr="00BF3551" w:rsidRDefault="006A255C" w:rsidP="00BF3551">
      <w:pPr>
        <w:jc w:val="both"/>
        <w:rPr>
          <w:rFonts w:ascii="Verdana" w:hAnsi="Verdana" w:cs="Arial"/>
          <w:bCs/>
          <w:sz w:val="22"/>
          <w:szCs w:val="22"/>
        </w:rPr>
      </w:pPr>
    </w:p>
    <w:p w14:paraId="69047BC1" w14:textId="65E59939" w:rsidR="007C439D" w:rsidRPr="00BF3551" w:rsidRDefault="003C6337" w:rsidP="00BF3551">
      <w:pPr>
        <w:jc w:val="both"/>
        <w:rPr>
          <w:rFonts w:ascii="Verdana" w:hAnsi="Verdana" w:cs="Arial"/>
          <w:bCs/>
          <w:sz w:val="22"/>
          <w:szCs w:val="22"/>
        </w:rPr>
      </w:pPr>
      <w:r w:rsidRPr="00BF3551">
        <w:rPr>
          <w:rFonts w:ascii="Verdana" w:hAnsi="Verdana" w:cs="Arial"/>
          <w:b/>
          <w:bCs/>
          <w:sz w:val="22"/>
          <w:szCs w:val="22"/>
        </w:rPr>
        <w:lastRenderedPageBreak/>
        <w:t>12.2</w:t>
      </w:r>
      <w:r w:rsidR="00CF1AD2" w:rsidRPr="00BF3551">
        <w:rPr>
          <w:rFonts w:ascii="Verdana" w:hAnsi="Verdana" w:cs="Arial"/>
          <w:bCs/>
          <w:sz w:val="22"/>
          <w:szCs w:val="22"/>
        </w:rPr>
        <w:tab/>
      </w:r>
      <w:r w:rsidR="00CF1AD2" w:rsidRPr="00BF3551">
        <w:rPr>
          <w:rFonts w:ascii="Verdana" w:hAnsi="Verdana" w:cs="Arial"/>
          <w:bCs/>
          <w:sz w:val="22"/>
          <w:szCs w:val="22"/>
        </w:rPr>
        <w:tab/>
      </w:r>
      <w:r w:rsidR="007C439D" w:rsidRPr="00BF3551">
        <w:rPr>
          <w:rFonts w:ascii="Verdana" w:hAnsi="Verdana" w:cs="Arial"/>
          <w:bCs/>
          <w:sz w:val="22"/>
          <w:szCs w:val="22"/>
        </w:rPr>
        <w:t>Las personas acreditadas y aprobadas conforme a la LFMN deben informar a las Dependencias y autoridades competentes sobre aquellos productos que, conforme a las verificaciones efectuadas, detecten que incumplen las disposiciones del presente Proyecto de Norma Oficial Mexicana, para que éstas procedan conforme a sus atribuciones.</w:t>
      </w:r>
    </w:p>
    <w:p w14:paraId="56712E79" w14:textId="77777777" w:rsidR="004372B2" w:rsidRPr="00BF3551" w:rsidRDefault="004372B2" w:rsidP="00BF3551">
      <w:pPr>
        <w:jc w:val="both"/>
        <w:rPr>
          <w:rFonts w:ascii="Verdana" w:hAnsi="Verdana" w:cs="Arial"/>
          <w:bCs/>
          <w:sz w:val="22"/>
          <w:szCs w:val="22"/>
        </w:rPr>
      </w:pPr>
    </w:p>
    <w:p w14:paraId="2C003982" w14:textId="4BD360AF" w:rsidR="007C439D" w:rsidRPr="00BF3551" w:rsidRDefault="003C6337" w:rsidP="00BF3551">
      <w:pPr>
        <w:jc w:val="both"/>
        <w:rPr>
          <w:rFonts w:ascii="Verdana" w:hAnsi="Verdana" w:cs="Arial"/>
          <w:bCs/>
          <w:sz w:val="22"/>
          <w:szCs w:val="22"/>
        </w:rPr>
      </w:pPr>
      <w:r w:rsidRPr="00BF3551">
        <w:rPr>
          <w:rFonts w:ascii="Verdana" w:hAnsi="Verdana" w:cs="Arial"/>
          <w:b/>
          <w:bCs/>
          <w:sz w:val="22"/>
          <w:szCs w:val="22"/>
        </w:rPr>
        <w:t>12.13</w:t>
      </w:r>
      <w:r w:rsidR="00CF1AD2" w:rsidRPr="00BF3551">
        <w:rPr>
          <w:rFonts w:ascii="Verdana" w:hAnsi="Verdana" w:cs="Arial"/>
          <w:b/>
          <w:bCs/>
          <w:sz w:val="22"/>
          <w:szCs w:val="22"/>
        </w:rPr>
        <w:tab/>
      </w:r>
      <w:r w:rsidR="00CF1AD2" w:rsidRPr="00BF3551">
        <w:rPr>
          <w:rFonts w:ascii="Verdana" w:hAnsi="Verdana" w:cs="Arial"/>
          <w:bCs/>
          <w:sz w:val="22"/>
          <w:szCs w:val="22"/>
        </w:rPr>
        <w:tab/>
      </w:r>
      <w:r w:rsidR="007C439D" w:rsidRPr="00BF3551">
        <w:rPr>
          <w:rFonts w:ascii="Verdana" w:hAnsi="Verdana" w:cs="Arial"/>
          <w:bCs/>
          <w:sz w:val="22"/>
          <w:szCs w:val="22"/>
        </w:rPr>
        <w:t>Las personas físicas o morales que produzcan</w:t>
      </w:r>
      <w:r w:rsidR="00CF1AD2" w:rsidRPr="00BF3551">
        <w:rPr>
          <w:rFonts w:ascii="Verdana" w:hAnsi="Verdana" w:cs="Arial"/>
          <w:bCs/>
          <w:sz w:val="22"/>
          <w:szCs w:val="22"/>
        </w:rPr>
        <w:t xml:space="preserve">, </w:t>
      </w:r>
      <w:r w:rsidR="007C439D" w:rsidRPr="00BF3551">
        <w:rPr>
          <w:rFonts w:ascii="Verdana" w:hAnsi="Verdana" w:cs="Arial"/>
          <w:bCs/>
          <w:sz w:val="22"/>
          <w:szCs w:val="22"/>
        </w:rPr>
        <w:t>envasen</w:t>
      </w:r>
      <w:r w:rsidR="00CF1AD2" w:rsidRPr="00BF3551">
        <w:rPr>
          <w:rFonts w:ascii="Verdana" w:hAnsi="Verdana" w:cs="Arial"/>
          <w:bCs/>
          <w:sz w:val="22"/>
          <w:szCs w:val="22"/>
        </w:rPr>
        <w:t xml:space="preserve"> comercialicen </w:t>
      </w:r>
      <w:r w:rsidR="007C439D" w:rsidRPr="00BF3551">
        <w:rPr>
          <w:rFonts w:ascii="Verdana" w:hAnsi="Verdana" w:cs="Arial"/>
          <w:bCs/>
          <w:sz w:val="22"/>
          <w:szCs w:val="22"/>
        </w:rPr>
        <w:t>productos sujetos al presente Proyecto de Norma Oficial Mexicana, están obligados a cumplir las disposiciones establecidas en la LFMN, la Ley de la Propiedad Industrial, la Ley Federal de Protección al Consumidor y demás disposiciones aplicables.</w:t>
      </w:r>
    </w:p>
    <w:p w14:paraId="57DFD747" w14:textId="77777777" w:rsidR="00CF1AD2" w:rsidRPr="00BF3551" w:rsidRDefault="00CF1AD2" w:rsidP="00BF3551">
      <w:pPr>
        <w:jc w:val="both"/>
        <w:rPr>
          <w:rFonts w:ascii="Verdana" w:hAnsi="Verdana" w:cs="Arial"/>
          <w:bCs/>
          <w:sz w:val="22"/>
          <w:szCs w:val="22"/>
        </w:rPr>
      </w:pPr>
    </w:p>
    <w:p w14:paraId="4152A3B9" w14:textId="7A420ED5" w:rsidR="00CF1AD2" w:rsidRPr="00BF3551" w:rsidRDefault="003C6337" w:rsidP="00BF3551">
      <w:pPr>
        <w:jc w:val="both"/>
        <w:rPr>
          <w:rFonts w:ascii="Verdana" w:hAnsi="Verdana" w:cs="Arial"/>
          <w:bCs/>
          <w:sz w:val="22"/>
          <w:szCs w:val="22"/>
        </w:rPr>
      </w:pPr>
      <w:r w:rsidRPr="00BF3551">
        <w:rPr>
          <w:rFonts w:ascii="Verdana" w:hAnsi="Verdana" w:cs="Arial"/>
          <w:b/>
          <w:bCs/>
          <w:sz w:val="22"/>
          <w:szCs w:val="22"/>
        </w:rPr>
        <w:t>12.14</w:t>
      </w:r>
      <w:r w:rsidRPr="00BF3551">
        <w:rPr>
          <w:rFonts w:ascii="Verdana" w:hAnsi="Verdana" w:cs="Arial"/>
          <w:b/>
          <w:bCs/>
          <w:sz w:val="22"/>
          <w:szCs w:val="22"/>
        </w:rPr>
        <w:tab/>
      </w:r>
      <w:r w:rsidR="00CF1AD2" w:rsidRPr="00BF3551">
        <w:rPr>
          <w:rFonts w:ascii="Verdana" w:hAnsi="Verdana" w:cs="Arial"/>
          <w:bCs/>
          <w:sz w:val="22"/>
          <w:szCs w:val="22"/>
        </w:rPr>
        <w:tab/>
        <w:t>Conforme a lo dispuesto en la LFMN, los gastos que se originen por las verificaciones y ce</w:t>
      </w:r>
      <w:r w:rsidR="001407D6" w:rsidRPr="00BF3551">
        <w:rPr>
          <w:rFonts w:ascii="Verdana" w:hAnsi="Verdana" w:cs="Arial"/>
          <w:bCs/>
          <w:sz w:val="22"/>
          <w:szCs w:val="22"/>
        </w:rPr>
        <w:t>rtificaciones derivadas de los actos de evaluación de la conformidad del presente Proyecto de Norma Oficial Mexicana son a cargo de las personas físicas o morales a quienes se efectúen.</w:t>
      </w:r>
    </w:p>
    <w:p w14:paraId="7891753E" w14:textId="77777777" w:rsidR="00902135" w:rsidRDefault="00902135" w:rsidP="00BF3551">
      <w:pPr>
        <w:jc w:val="both"/>
        <w:rPr>
          <w:rFonts w:ascii="Verdana" w:hAnsi="Verdana" w:cs="Arial"/>
          <w:bCs/>
          <w:sz w:val="22"/>
          <w:szCs w:val="22"/>
        </w:rPr>
      </w:pPr>
    </w:p>
    <w:p w14:paraId="1CCD4C36" w14:textId="77777777" w:rsidR="00207E32" w:rsidRPr="00BF3551" w:rsidRDefault="00207E32" w:rsidP="00BF3551">
      <w:pPr>
        <w:jc w:val="both"/>
        <w:rPr>
          <w:rFonts w:ascii="Verdana" w:hAnsi="Verdana" w:cs="Arial"/>
          <w:bCs/>
          <w:sz w:val="22"/>
          <w:szCs w:val="22"/>
        </w:rPr>
      </w:pPr>
    </w:p>
    <w:p w14:paraId="190FF91D" w14:textId="5B5B2DEC" w:rsidR="00902135" w:rsidRPr="00BF3551" w:rsidRDefault="003C6337" w:rsidP="00BF3551">
      <w:pPr>
        <w:jc w:val="both"/>
        <w:rPr>
          <w:rFonts w:ascii="Verdana" w:hAnsi="Verdana" w:cs="Arial"/>
          <w:bCs/>
          <w:sz w:val="22"/>
          <w:szCs w:val="22"/>
        </w:rPr>
      </w:pPr>
      <w:r w:rsidRPr="00BF3551">
        <w:rPr>
          <w:rFonts w:ascii="Verdana" w:hAnsi="Verdana" w:cs="Arial"/>
          <w:b/>
          <w:bCs/>
          <w:sz w:val="22"/>
          <w:szCs w:val="22"/>
        </w:rPr>
        <w:t>12.15</w:t>
      </w:r>
      <w:r w:rsidR="00902135" w:rsidRPr="00BF3551">
        <w:rPr>
          <w:rFonts w:ascii="Verdana" w:hAnsi="Verdana" w:cs="Arial"/>
          <w:b/>
          <w:bCs/>
          <w:sz w:val="22"/>
          <w:szCs w:val="22"/>
        </w:rPr>
        <w:tab/>
      </w:r>
      <w:r w:rsidR="00902135" w:rsidRPr="00BF3551">
        <w:rPr>
          <w:rFonts w:ascii="Verdana" w:hAnsi="Verdana" w:cs="Arial"/>
          <w:bCs/>
          <w:sz w:val="22"/>
          <w:szCs w:val="22"/>
        </w:rPr>
        <w:tab/>
      </w:r>
      <w:r w:rsidR="00902135" w:rsidRPr="00BF3551">
        <w:rPr>
          <w:rFonts w:ascii="Verdana" w:hAnsi="Verdana" w:cs="Arial"/>
          <w:b/>
          <w:bCs/>
          <w:sz w:val="22"/>
          <w:szCs w:val="22"/>
        </w:rPr>
        <w:t>De la vigencia del certificado</w:t>
      </w:r>
    </w:p>
    <w:p w14:paraId="14D4934C" w14:textId="77777777" w:rsidR="00902135" w:rsidRPr="00BF3551" w:rsidRDefault="00902135" w:rsidP="00BF3551">
      <w:pPr>
        <w:jc w:val="both"/>
        <w:rPr>
          <w:rFonts w:ascii="Verdana" w:hAnsi="Verdana" w:cs="Arial"/>
          <w:bCs/>
          <w:sz w:val="22"/>
          <w:szCs w:val="22"/>
        </w:rPr>
      </w:pPr>
    </w:p>
    <w:p w14:paraId="3A238235" w14:textId="77777777" w:rsidR="00902135" w:rsidRPr="00BF3551" w:rsidRDefault="00902135" w:rsidP="00BF3551">
      <w:pPr>
        <w:jc w:val="both"/>
        <w:rPr>
          <w:rFonts w:ascii="Verdana" w:hAnsi="Verdana" w:cs="Arial"/>
          <w:bCs/>
          <w:sz w:val="22"/>
          <w:szCs w:val="22"/>
        </w:rPr>
      </w:pPr>
      <w:r w:rsidRPr="00BF3551">
        <w:rPr>
          <w:rFonts w:ascii="Verdana" w:hAnsi="Verdana" w:cs="Arial"/>
          <w:bCs/>
          <w:sz w:val="22"/>
          <w:szCs w:val="22"/>
        </w:rPr>
        <w:t xml:space="preserve">El certificado de cumplimiento con este Proyecto de norma tendrá una vigencia de tres años con revisiones periódicas. </w:t>
      </w:r>
    </w:p>
    <w:p w14:paraId="64411FB5" w14:textId="77777777" w:rsidR="00140869" w:rsidRPr="00BF3551" w:rsidRDefault="00140869" w:rsidP="00BF3551">
      <w:pPr>
        <w:jc w:val="both"/>
        <w:rPr>
          <w:rFonts w:ascii="Verdana" w:hAnsi="Verdana" w:cs="Arial"/>
          <w:bCs/>
          <w:sz w:val="22"/>
          <w:szCs w:val="22"/>
        </w:rPr>
      </w:pPr>
    </w:p>
    <w:p w14:paraId="78891818" w14:textId="05572199" w:rsidR="00140869" w:rsidRPr="00BF3551" w:rsidRDefault="00140869" w:rsidP="00BF3551">
      <w:pPr>
        <w:jc w:val="both"/>
        <w:rPr>
          <w:rFonts w:ascii="Verdana" w:hAnsi="Verdana" w:cs="Arial"/>
          <w:b/>
          <w:bCs/>
          <w:sz w:val="22"/>
          <w:szCs w:val="22"/>
        </w:rPr>
      </w:pPr>
      <w:r w:rsidRPr="00BF3551">
        <w:rPr>
          <w:rFonts w:ascii="Verdana" w:hAnsi="Verdana" w:cs="Arial"/>
          <w:b/>
          <w:bCs/>
          <w:sz w:val="22"/>
          <w:szCs w:val="22"/>
        </w:rPr>
        <w:t>Productos Importados</w:t>
      </w:r>
    </w:p>
    <w:p w14:paraId="5BCF65FD" w14:textId="77777777" w:rsidR="001D6B4A" w:rsidRPr="00BF3551" w:rsidRDefault="001D6B4A" w:rsidP="00BF3551">
      <w:pPr>
        <w:jc w:val="both"/>
        <w:rPr>
          <w:rFonts w:ascii="Verdana" w:hAnsi="Verdana" w:cs="Arial"/>
          <w:b/>
          <w:bCs/>
          <w:sz w:val="22"/>
          <w:szCs w:val="22"/>
        </w:rPr>
      </w:pPr>
    </w:p>
    <w:p w14:paraId="3E887D24" w14:textId="4609D640" w:rsidR="001D6B4A" w:rsidRPr="00BF3551" w:rsidRDefault="003C6337" w:rsidP="00BF3551">
      <w:pPr>
        <w:jc w:val="both"/>
        <w:rPr>
          <w:rFonts w:ascii="Verdana" w:hAnsi="Verdana" w:cs="Arial"/>
          <w:bCs/>
          <w:sz w:val="22"/>
          <w:szCs w:val="22"/>
        </w:rPr>
      </w:pPr>
      <w:r w:rsidRPr="00BF3551">
        <w:rPr>
          <w:rFonts w:ascii="Verdana" w:hAnsi="Verdana" w:cs="Arial"/>
          <w:b/>
          <w:bCs/>
          <w:sz w:val="22"/>
          <w:szCs w:val="22"/>
        </w:rPr>
        <w:t>12.16</w:t>
      </w:r>
      <w:r w:rsidR="001C6BA1" w:rsidRPr="00BF3551">
        <w:rPr>
          <w:rFonts w:ascii="Verdana" w:hAnsi="Verdana" w:cs="Arial"/>
          <w:b/>
          <w:bCs/>
          <w:sz w:val="22"/>
          <w:szCs w:val="22"/>
        </w:rPr>
        <w:tab/>
      </w:r>
      <w:r w:rsidR="001C6BA1" w:rsidRPr="00BF3551">
        <w:rPr>
          <w:rFonts w:ascii="Verdana" w:hAnsi="Verdana" w:cs="Arial"/>
          <w:bCs/>
          <w:sz w:val="22"/>
          <w:szCs w:val="22"/>
        </w:rPr>
        <w:tab/>
      </w:r>
      <w:r w:rsidR="001D6B4A" w:rsidRPr="00BF3551">
        <w:rPr>
          <w:rFonts w:ascii="Verdana" w:hAnsi="Verdana" w:cs="Arial"/>
          <w:bCs/>
          <w:sz w:val="22"/>
          <w:szCs w:val="22"/>
        </w:rPr>
        <w:t>Las bebidas alcohólicas de importaci</w:t>
      </w:r>
      <w:r w:rsidR="005E4B9C" w:rsidRPr="00BF3551">
        <w:rPr>
          <w:rFonts w:ascii="Verdana" w:hAnsi="Verdana" w:cs="Arial"/>
          <w:bCs/>
          <w:sz w:val="22"/>
          <w:szCs w:val="22"/>
        </w:rPr>
        <w:t>ón</w:t>
      </w:r>
      <w:r w:rsidR="001D6B4A" w:rsidRPr="00BF3551">
        <w:rPr>
          <w:rFonts w:ascii="Verdana" w:hAnsi="Verdana" w:cs="Arial"/>
          <w:bCs/>
          <w:sz w:val="22"/>
          <w:szCs w:val="22"/>
        </w:rPr>
        <w:t xml:space="preserve"> que se comercialicen en territorio mexicano deberán cumplir con el presente Proyecto de Norma.</w:t>
      </w:r>
    </w:p>
    <w:p w14:paraId="4F260D03" w14:textId="77777777" w:rsidR="001D6B4A" w:rsidRPr="00BF3551" w:rsidRDefault="001D6B4A" w:rsidP="00BF3551">
      <w:pPr>
        <w:jc w:val="both"/>
        <w:rPr>
          <w:rFonts w:ascii="Verdana" w:hAnsi="Verdana" w:cs="Arial"/>
          <w:bCs/>
          <w:sz w:val="22"/>
          <w:szCs w:val="22"/>
        </w:rPr>
      </w:pPr>
    </w:p>
    <w:p w14:paraId="01CE0C74" w14:textId="0483F682" w:rsidR="001D6B4A" w:rsidRPr="00BF3551" w:rsidRDefault="001D6B4A" w:rsidP="00BF3551">
      <w:pPr>
        <w:jc w:val="both"/>
        <w:rPr>
          <w:rFonts w:ascii="Verdana" w:hAnsi="Verdana" w:cs="Arial"/>
          <w:bCs/>
          <w:sz w:val="22"/>
          <w:szCs w:val="22"/>
        </w:rPr>
      </w:pPr>
      <w:r w:rsidRPr="00BF3551">
        <w:rPr>
          <w:rFonts w:ascii="Verdana" w:hAnsi="Verdana" w:cs="Arial"/>
          <w:bCs/>
          <w:sz w:val="22"/>
          <w:szCs w:val="22"/>
        </w:rPr>
        <w:t>Para su comercialización deberán obtener un c</w:t>
      </w:r>
      <w:r w:rsidR="005E4B9C" w:rsidRPr="00BF3551">
        <w:rPr>
          <w:rFonts w:ascii="Verdana" w:hAnsi="Verdana" w:cs="Arial"/>
          <w:bCs/>
          <w:sz w:val="22"/>
          <w:szCs w:val="22"/>
        </w:rPr>
        <w:t>ertificado de cumplimiento con el</w:t>
      </w:r>
      <w:r w:rsidRPr="00BF3551">
        <w:rPr>
          <w:rFonts w:ascii="Verdana" w:hAnsi="Verdana" w:cs="Arial"/>
          <w:bCs/>
          <w:sz w:val="22"/>
          <w:szCs w:val="22"/>
        </w:rPr>
        <w:t xml:space="preserve"> presente pr</w:t>
      </w:r>
      <w:r w:rsidR="005E4B9C" w:rsidRPr="00BF3551">
        <w:rPr>
          <w:rFonts w:ascii="Verdana" w:hAnsi="Verdana" w:cs="Arial"/>
          <w:bCs/>
          <w:sz w:val="22"/>
          <w:szCs w:val="22"/>
        </w:rPr>
        <w:t>oyecto de Norma expedido por el organismo de certificación acreditado y aprobado.</w:t>
      </w:r>
    </w:p>
    <w:p w14:paraId="5F286F78" w14:textId="77777777" w:rsidR="005E4B9C" w:rsidRPr="00BF3551" w:rsidRDefault="005E4B9C" w:rsidP="00BF3551">
      <w:pPr>
        <w:jc w:val="both"/>
        <w:rPr>
          <w:rFonts w:ascii="Verdana" w:hAnsi="Verdana" w:cs="Arial"/>
          <w:bCs/>
          <w:sz w:val="22"/>
          <w:szCs w:val="22"/>
        </w:rPr>
      </w:pPr>
    </w:p>
    <w:p w14:paraId="2D4927D6" w14:textId="30640629" w:rsidR="005E4B9C" w:rsidRPr="00BF3551" w:rsidRDefault="003C6337" w:rsidP="00BF3551">
      <w:pPr>
        <w:jc w:val="both"/>
        <w:rPr>
          <w:rFonts w:ascii="Verdana" w:hAnsi="Verdana" w:cs="Arial"/>
          <w:bCs/>
          <w:sz w:val="22"/>
          <w:szCs w:val="22"/>
        </w:rPr>
      </w:pPr>
      <w:r w:rsidRPr="00BF3551">
        <w:rPr>
          <w:rFonts w:ascii="Verdana" w:hAnsi="Verdana" w:cs="Arial"/>
          <w:b/>
          <w:bCs/>
          <w:sz w:val="22"/>
          <w:szCs w:val="22"/>
        </w:rPr>
        <w:t>12.17</w:t>
      </w:r>
      <w:r w:rsidR="001C6BA1" w:rsidRPr="00BF3551">
        <w:rPr>
          <w:rFonts w:ascii="Verdana" w:hAnsi="Verdana" w:cs="Arial"/>
          <w:b/>
          <w:bCs/>
          <w:sz w:val="22"/>
          <w:szCs w:val="22"/>
        </w:rPr>
        <w:tab/>
      </w:r>
      <w:r w:rsidR="001C6BA1" w:rsidRPr="00BF3551">
        <w:rPr>
          <w:rFonts w:ascii="Verdana" w:hAnsi="Verdana" w:cs="Arial"/>
          <w:bCs/>
          <w:sz w:val="22"/>
          <w:szCs w:val="22"/>
        </w:rPr>
        <w:tab/>
      </w:r>
      <w:r w:rsidR="005E4B9C" w:rsidRPr="00BF3551">
        <w:rPr>
          <w:rFonts w:ascii="Verdana" w:hAnsi="Verdana" w:cs="Arial"/>
          <w:bCs/>
          <w:sz w:val="22"/>
          <w:szCs w:val="22"/>
        </w:rPr>
        <w:t>El organismo de certificación acreditado y aprobado en términos de la LFMN para emitir el Certificado de Cumplimiento con el presente proyecto de NOM, deberán asegurarse que los productos cuentan con;</w:t>
      </w:r>
    </w:p>
    <w:p w14:paraId="7DEEA1E4" w14:textId="77777777" w:rsidR="001D6B4A" w:rsidRPr="00BF3551" w:rsidRDefault="001D6B4A" w:rsidP="00BF3551">
      <w:pPr>
        <w:jc w:val="both"/>
        <w:rPr>
          <w:rFonts w:ascii="Verdana" w:hAnsi="Verdana" w:cs="Arial"/>
          <w:bCs/>
          <w:sz w:val="22"/>
          <w:szCs w:val="22"/>
        </w:rPr>
      </w:pPr>
    </w:p>
    <w:p w14:paraId="32F3511E" w14:textId="67C7B325" w:rsidR="00BF3551" w:rsidRPr="00BF3551" w:rsidRDefault="00BF3551" w:rsidP="00BF3551">
      <w:pPr>
        <w:pStyle w:val="Prrafodelista"/>
        <w:numPr>
          <w:ilvl w:val="0"/>
          <w:numId w:val="62"/>
        </w:numPr>
        <w:jc w:val="both"/>
        <w:rPr>
          <w:rFonts w:ascii="Verdana" w:hAnsi="Verdana" w:cs="Arial"/>
          <w:b/>
          <w:bCs/>
          <w:sz w:val="22"/>
          <w:szCs w:val="22"/>
        </w:rPr>
      </w:pPr>
      <w:r>
        <w:rPr>
          <w:rFonts w:ascii="Verdana" w:hAnsi="Verdana" w:cs="Arial"/>
          <w:bCs/>
          <w:sz w:val="22"/>
          <w:szCs w:val="22"/>
        </w:rPr>
        <w:t>Declaratoria del fabricante.</w:t>
      </w:r>
    </w:p>
    <w:p w14:paraId="3B3BDAB3" w14:textId="57DD9EA0" w:rsidR="007C5828" w:rsidRPr="00BF3551" w:rsidRDefault="005E4B9C" w:rsidP="00BF3551">
      <w:pPr>
        <w:pStyle w:val="Prrafodelista"/>
        <w:numPr>
          <w:ilvl w:val="0"/>
          <w:numId w:val="62"/>
        </w:numPr>
        <w:jc w:val="both"/>
        <w:rPr>
          <w:rFonts w:ascii="Verdana" w:hAnsi="Verdana" w:cs="Arial"/>
          <w:b/>
          <w:bCs/>
          <w:sz w:val="22"/>
          <w:szCs w:val="22"/>
        </w:rPr>
      </w:pPr>
      <w:r w:rsidRPr="00BF3551">
        <w:rPr>
          <w:rFonts w:ascii="Verdana" w:hAnsi="Verdana" w:cs="Arial"/>
          <w:bCs/>
          <w:sz w:val="22"/>
          <w:szCs w:val="22"/>
        </w:rPr>
        <w:t>Informe de ensayo</w:t>
      </w:r>
      <w:r w:rsidR="007C5828" w:rsidRPr="00BF3551">
        <w:rPr>
          <w:rFonts w:ascii="Verdana" w:hAnsi="Verdana" w:cs="Arial"/>
          <w:bCs/>
          <w:sz w:val="22"/>
          <w:szCs w:val="22"/>
        </w:rPr>
        <w:t xml:space="preserve">, </w:t>
      </w:r>
      <w:r w:rsidRPr="00BF3551">
        <w:rPr>
          <w:rFonts w:ascii="Verdana" w:hAnsi="Verdana" w:cs="Arial"/>
          <w:bCs/>
          <w:sz w:val="22"/>
          <w:szCs w:val="22"/>
        </w:rPr>
        <w:t xml:space="preserve">análisis </w:t>
      </w:r>
      <w:r w:rsidR="007C5828" w:rsidRPr="00BF3551">
        <w:rPr>
          <w:rFonts w:ascii="Verdana" w:hAnsi="Verdana" w:cs="Arial"/>
          <w:bCs/>
          <w:sz w:val="22"/>
          <w:szCs w:val="22"/>
        </w:rPr>
        <w:t xml:space="preserve">conforme </w:t>
      </w:r>
      <w:r w:rsidRPr="00BF3551">
        <w:rPr>
          <w:rFonts w:ascii="Verdana" w:hAnsi="Verdana" w:cs="Arial"/>
          <w:bCs/>
          <w:sz w:val="22"/>
          <w:szCs w:val="22"/>
        </w:rPr>
        <w:t>de las especificaciones</w:t>
      </w:r>
      <w:r w:rsidR="001D6B4A" w:rsidRPr="00BF3551">
        <w:rPr>
          <w:rFonts w:ascii="Verdana" w:hAnsi="Verdana" w:cs="Arial"/>
          <w:bCs/>
          <w:sz w:val="22"/>
          <w:szCs w:val="22"/>
        </w:rPr>
        <w:t xml:space="preserve"> emitido en el país de origen</w:t>
      </w:r>
      <w:r w:rsidR="007C5828" w:rsidRPr="00BF3551">
        <w:rPr>
          <w:rFonts w:ascii="Verdana" w:hAnsi="Verdana" w:cs="Arial"/>
          <w:bCs/>
          <w:sz w:val="22"/>
          <w:szCs w:val="22"/>
        </w:rPr>
        <w:t xml:space="preserve">, </w:t>
      </w:r>
      <w:r w:rsidR="001D6B4A" w:rsidRPr="00BF3551">
        <w:rPr>
          <w:rFonts w:ascii="Verdana" w:hAnsi="Verdana" w:cs="Arial"/>
          <w:bCs/>
          <w:sz w:val="22"/>
          <w:szCs w:val="22"/>
        </w:rPr>
        <w:t>que demuestre e</w:t>
      </w:r>
      <w:r w:rsidRPr="00BF3551">
        <w:rPr>
          <w:rFonts w:ascii="Verdana" w:hAnsi="Verdana" w:cs="Arial"/>
          <w:bCs/>
          <w:sz w:val="22"/>
          <w:szCs w:val="22"/>
        </w:rPr>
        <w:t>l</w:t>
      </w:r>
      <w:r w:rsidR="001D6B4A" w:rsidRPr="00BF3551">
        <w:rPr>
          <w:rFonts w:ascii="Verdana" w:hAnsi="Verdana" w:cs="Arial"/>
          <w:bCs/>
          <w:sz w:val="22"/>
          <w:szCs w:val="22"/>
        </w:rPr>
        <w:t xml:space="preserve"> cumplimiento co</w:t>
      </w:r>
      <w:r w:rsidR="007C5828" w:rsidRPr="00BF3551">
        <w:rPr>
          <w:rFonts w:ascii="Verdana" w:hAnsi="Verdana" w:cs="Arial"/>
          <w:bCs/>
          <w:sz w:val="22"/>
          <w:szCs w:val="22"/>
        </w:rPr>
        <w:t>n el presente Proyecto de Norma. El ensayo o prueba correspondiente se efectuará en laboratorios acreditados, y en su caso, aprobados, salvo que éstos no existan en el país de origen para la medición o prueba específica, en cuyo caso la prueba se podrá realizar en otros laboratorios preferentemente  reconocidos por las autoridades competentes en dicho país.</w:t>
      </w:r>
    </w:p>
    <w:p w14:paraId="55949924" w14:textId="413D4FC4" w:rsidR="005E4B9C" w:rsidRPr="00BF3551" w:rsidRDefault="001D6B4A" w:rsidP="00BF3551">
      <w:pPr>
        <w:pStyle w:val="Prrafodelista"/>
        <w:numPr>
          <w:ilvl w:val="0"/>
          <w:numId w:val="62"/>
        </w:numPr>
        <w:jc w:val="both"/>
        <w:rPr>
          <w:rFonts w:ascii="Verdana" w:hAnsi="Verdana" w:cs="Arial"/>
          <w:b/>
          <w:bCs/>
          <w:sz w:val="22"/>
          <w:szCs w:val="22"/>
        </w:rPr>
      </w:pPr>
      <w:r w:rsidRPr="00BF3551">
        <w:rPr>
          <w:rFonts w:ascii="Verdana" w:hAnsi="Verdana" w:cs="Arial"/>
          <w:bCs/>
          <w:sz w:val="22"/>
          <w:szCs w:val="22"/>
        </w:rPr>
        <w:t xml:space="preserve">Dictamen </w:t>
      </w:r>
      <w:r w:rsidR="007C5828" w:rsidRPr="00BF3551">
        <w:rPr>
          <w:rFonts w:ascii="Verdana" w:hAnsi="Verdana" w:cs="Arial"/>
          <w:bCs/>
          <w:sz w:val="22"/>
          <w:szCs w:val="22"/>
        </w:rPr>
        <w:t xml:space="preserve">o constancia </w:t>
      </w:r>
      <w:r w:rsidRPr="00BF3551">
        <w:rPr>
          <w:rFonts w:ascii="Verdana" w:hAnsi="Verdana" w:cs="Arial"/>
          <w:bCs/>
          <w:sz w:val="22"/>
          <w:szCs w:val="22"/>
        </w:rPr>
        <w:t xml:space="preserve">de cumplimiento de información comercial emitido por una Unidad de </w:t>
      </w:r>
      <w:r w:rsidR="005E4B9C" w:rsidRPr="00BF3551">
        <w:rPr>
          <w:rFonts w:ascii="Verdana" w:hAnsi="Verdana" w:cs="Arial"/>
          <w:bCs/>
          <w:sz w:val="22"/>
          <w:szCs w:val="22"/>
        </w:rPr>
        <w:t>Verificación</w:t>
      </w:r>
      <w:r w:rsidRPr="00BF3551">
        <w:rPr>
          <w:rFonts w:ascii="Verdana" w:hAnsi="Verdana" w:cs="Arial"/>
          <w:bCs/>
          <w:sz w:val="22"/>
          <w:szCs w:val="22"/>
        </w:rPr>
        <w:t xml:space="preserve"> en términos de la LFMN. </w:t>
      </w:r>
    </w:p>
    <w:p w14:paraId="6829D839" w14:textId="77777777" w:rsidR="007C5828" w:rsidRPr="00BF3551" w:rsidRDefault="007C5828" w:rsidP="00BF3551">
      <w:pPr>
        <w:pStyle w:val="Prrafodelista"/>
        <w:jc w:val="both"/>
        <w:rPr>
          <w:rFonts w:ascii="Verdana" w:hAnsi="Verdana" w:cs="Arial"/>
          <w:b/>
          <w:bCs/>
          <w:sz w:val="22"/>
          <w:szCs w:val="22"/>
        </w:rPr>
      </w:pPr>
    </w:p>
    <w:p w14:paraId="1B0BF0B6" w14:textId="0BD8A4FC" w:rsidR="007C5828" w:rsidRPr="00BF3551" w:rsidRDefault="007C5828" w:rsidP="00BF3551">
      <w:pPr>
        <w:jc w:val="both"/>
        <w:rPr>
          <w:rFonts w:ascii="Verdana" w:hAnsi="Verdana" w:cs="Arial"/>
          <w:bCs/>
          <w:sz w:val="22"/>
          <w:szCs w:val="22"/>
        </w:rPr>
      </w:pPr>
      <w:r w:rsidRPr="00BF3551">
        <w:rPr>
          <w:rFonts w:ascii="Verdana" w:hAnsi="Verdana" w:cs="Arial"/>
          <w:bCs/>
          <w:sz w:val="22"/>
          <w:szCs w:val="22"/>
        </w:rPr>
        <w:lastRenderedPageBreak/>
        <w:t>El certificado de cumplimiento con el presente proyecto de NOM tendrá una vigencia de 3 años.</w:t>
      </w:r>
    </w:p>
    <w:p w14:paraId="5D02094A" w14:textId="77777777" w:rsidR="00140869" w:rsidRPr="00BF3551" w:rsidRDefault="00140869" w:rsidP="00BF3551">
      <w:pPr>
        <w:jc w:val="both"/>
        <w:rPr>
          <w:rFonts w:ascii="Verdana" w:hAnsi="Verdana" w:cs="Arial"/>
          <w:b/>
          <w:bCs/>
          <w:sz w:val="22"/>
          <w:szCs w:val="22"/>
          <w:highlight w:val="yellow"/>
        </w:rPr>
      </w:pPr>
    </w:p>
    <w:p w14:paraId="043334D0" w14:textId="112D8E55" w:rsidR="00140869" w:rsidRPr="00BF3551" w:rsidRDefault="00902135" w:rsidP="00BF3551">
      <w:pPr>
        <w:jc w:val="both"/>
        <w:rPr>
          <w:rFonts w:ascii="Verdana" w:hAnsi="Verdana" w:cs="Arial"/>
          <w:bCs/>
          <w:sz w:val="22"/>
          <w:szCs w:val="22"/>
        </w:rPr>
      </w:pPr>
      <w:r w:rsidRPr="00BF3551">
        <w:rPr>
          <w:rFonts w:ascii="Verdana" w:hAnsi="Verdana" w:cs="Arial"/>
          <w:b/>
          <w:bCs/>
          <w:sz w:val="22"/>
          <w:szCs w:val="22"/>
        </w:rPr>
        <w:t>12.1</w:t>
      </w:r>
      <w:r w:rsidR="003C6337" w:rsidRPr="00BF3551">
        <w:rPr>
          <w:rFonts w:ascii="Verdana" w:hAnsi="Verdana" w:cs="Arial"/>
          <w:b/>
          <w:bCs/>
          <w:sz w:val="22"/>
          <w:szCs w:val="22"/>
        </w:rPr>
        <w:t>7</w:t>
      </w:r>
      <w:r w:rsidR="003E1CB8" w:rsidRPr="00BF3551">
        <w:rPr>
          <w:rFonts w:ascii="Verdana" w:hAnsi="Verdana" w:cs="Arial"/>
          <w:b/>
          <w:bCs/>
          <w:sz w:val="22"/>
          <w:szCs w:val="22"/>
        </w:rPr>
        <w:t>.1</w:t>
      </w:r>
      <w:r w:rsidR="003E1CB8" w:rsidRPr="00BF3551">
        <w:rPr>
          <w:rFonts w:ascii="Verdana" w:hAnsi="Verdana" w:cs="Arial"/>
          <w:bCs/>
          <w:sz w:val="22"/>
          <w:szCs w:val="22"/>
        </w:rPr>
        <w:tab/>
      </w:r>
      <w:r w:rsidR="00140869" w:rsidRPr="00BF3551">
        <w:rPr>
          <w:rFonts w:ascii="Verdana" w:hAnsi="Verdana" w:cs="Arial"/>
          <w:bCs/>
          <w:sz w:val="22"/>
          <w:szCs w:val="22"/>
        </w:rPr>
        <w:t>La Declaratoria de cumplimiento del fabricante para bebidas alcohólicas debe contener al menos la siguiente información:</w:t>
      </w:r>
    </w:p>
    <w:p w14:paraId="1B5CFAEE" w14:textId="77777777" w:rsidR="001407D6" w:rsidRPr="00BF3551" w:rsidRDefault="001407D6" w:rsidP="00BF3551">
      <w:pPr>
        <w:jc w:val="both"/>
        <w:rPr>
          <w:rFonts w:ascii="Verdana" w:hAnsi="Verdana" w:cs="Arial"/>
          <w:bCs/>
          <w:sz w:val="22"/>
          <w:szCs w:val="22"/>
        </w:rPr>
      </w:pPr>
    </w:p>
    <w:p w14:paraId="3B7DB447" w14:textId="71FB1D5F"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a)</w:t>
      </w:r>
      <w:r w:rsidRPr="00BF3551">
        <w:rPr>
          <w:rFonts w:ascii="Verdana" w:hAnsi="Verdana" w:cs="Arial"/>
          <w:bCs/>
          <w:sz w:val="22"/>
          <w:szCs w:val="22"/>
        </w:rPr>
        <w:tab/>
        <w:t>Nombre y domicilio del fabricante del país de donde proced</w:t>
      </w:r>
      <w:r w:rsidR="003E1CB8" w:rsidRPr="00BF3551">
        <w:rPr>
          <w:rFonts w:ascii="Verdana" w:hAnsi="Verdana" w:cs="Arial"/>
          <w:bCs/>
          <w:sz w:val="22"/>
          <w:szCs w:val="22"/>
        </w:rPr>
        <w:t>e la bebida alcohólica.</w:t>
      </w:r>
    </w:p>
    <w:p w14:paraId="6079E1C8" w14:textId="77777777"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b)</w:t>
      </w:r>
      <w:r w:rsidRPr="00BF3551">
        <w:rPr>
          <w:rFonts w:ascii="Verdana" w:hAnsi="Verdana" w:cs="Arial"/>
          <w:bCs/>
          <w:sz w:val="22"/>
          <w:szCs w:val="22"/>
        </w:rPr>
        <w:tab/>
        <w:t>Nombre y domicilio del importador establecido en México</w:t>
      </w:r>
    </w:p>
    <w:p w14:paraId="3ED79544" w14:textId="731B1FF6"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c)</w:t>
      </w:r>
      <w:r w:rsidRPr="00BF3551">
        <w:rPr>
          <w:rFonts w:ascii="Verdana" w:hAnsi="Verdana" w:cs="Arial"/>
          <w:bCs/>
          <w:sz w:val="22"/>
          <w:szCs w:val="22"/>
        </w:rPr>
        <w:tab/>
        <w:t>R.F.C. del importador en México</w:t>
      </w:r>
      <w:r w:rsidR="003E1CB8" w:rsidRPr="00BF3551">
        <w:rPr>
          <w:rFonts w:ascii="Verdana" w:hAnsi="Verdana" w:cs="Arial"/>
          <w:bCs/>
          <w:sz w:val="22"/>
          <w:szCs w:val="22"/>
        </w:rPr>
        <w:t>.</w:t>
      </w:r>
    </w:p>
    <w:p w14:paraId="6F8622D9" w14:textId="6E936D71"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d)</w:t>
      </w:r>
      <w:r w:rsidRPr="00BF3551">
        <w:rPr>
          <w:rFonts w:ascii="Verdana" w:hAnsi="Verdana" w:cs="Arial"/>
          <w:bCs/>
          <w:sz w:val="22"/>
          <w:szCs w:val="22"/>
        </w:rPr>
        <w:tab/>
        <w:t>En caso de que el producto sea envasado en un país diferente al país de producción; debe constar el nombre y domicilio del envasador</w:t>
      </w:r>
      <w:r w:rsidR="00BA0AC3" w:rsidRPr="00BF3551">
        <w:rPr>
          <w:rFonts w:ascii="Verdana" w:hAnsi="Verdana" w:cs="Arial"/>
          <w:bCs/>
          <w:sz w:val="22"/>
          <w:szCs w:val="22"/>
        </w:rPr>
        <w:t>.</w:t>
      </w:r>
      <w:r w:rsidR="001C6BA1" w:rsidRPr="00BF3551">
        <w:rPr>
          <w:rFonts w:ascii="Verdana" w:hAnsi="Verdana" w:cs="Arial"/>
          <w:bCs/>
          <w:sz w:val="22"/>
          <w:szCs w:val="22"/>
        </w:rPr>
        <w:t xml:space="preserve"> Si el envasador es mexicano se debe señalar su R.F.C.</w:t>
      </w:r>
    </w:p>
    <w:p w14:paraId="07F3D42C" w14:textId="77777777"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e)</w:t>
      </w:r>
      <w:r w:rsidRPr="00BF3551">
        <w:rPr>
          <w:rFonts w:ascii="Verdana" w:hAnsi="Verdana" w:cs="Arial"/>
          <w:bCs/>
          <w:sz w:val="22"/>
          <w:szCs w:val="22"/>
        </w:rPr>
        <w:tab/>
        <w:t xml:space="preserve">Marca y denominación genérica del producto. </w:t>
      </w:r>
    </w:p>
    <w:p w14:paraId="301F60D8" w14:textId="72A61BA0"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f)</w:t>
      </w:r>
      <w:r w:rsidRPr="00BF3551">
        <w:rPr>
          <w:rFonts w:ascii="Verdana" w:hAnsi="Verdana" w:cs="Arial"/>
          <w:bCs/>
          <w:sz w:val="22"/>
          <w:szCs w:val="22"/>
        </w:rPr>
        <w:tab/>
        <w:t>Fecha y lugar de emisión de la Declaratoria de cumplimiento del fabricante para bebidas alcohólicas</w:t>
      </w:r>
      <w:r w:rsidR="003E1CB8" w:rsidRPr="00BF3551">
        <w:rPr>
          <w:rFonts w:ascii="Verdana" w:hAnsi="Verdana" w:cs="Arial"/>
          <w:bCs/>
          <w:sz w:val="22"/>
          <w:szCs w:val="22"/>
        </w:rPr>
        <w:t>.</w:t>
      </w:r>
    </w:p>
    <w:p w14:paraId="3ED31589" w14:textId="025E34C5"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g)</w:t>
      </w:r>
      <w:r w:rsidRPr="00BF3551">
        <w:rPr>
          <w:rFonts w:ascii="Verdana" w:hAnsi="Verdana" w:cs="Arial"/>
          <w:bCs/>
          <w:sz w:val="22"/>
          <w:szCs w:val="22"/>
        </w:rPr>
        <w:tab/>
        <w:t xml:space="preserve">Vigencia de la Declaratoria de cumplimiento del fabricante, la </w:t>
      </w:r>
      <w:r w:rsidR="003E1CB8" w:rsidRPr="00BF3551">
        <w:rPr>
          <w:rFonts w:ascii="Verdana" w:hAnsi="Verdana" w:cs="Arial"/>
          <w:bCs/>
          <w:sz w:val="22"/>
          <w:szCs w:val="22"/>
        </w:rPr>
        <w:t>cual deberá ser máxima de tres años.</w:t>
      </w:r>
    </w:p>
    <w:p w14:paraId="42EE0528" w14:textId="3A9DF59D"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h)</w:t>
      </w:r>
      <w:r w:rsidRPr="00BF3551">
        <w:rPr>
          <w:rFonts w:ascii="Verdana" w:hAnsi="Verdana" w:cs="Arial"/>
          <w:bCs/>
          <w:sz w:val="22"/>
          <w:szCs w:val="22"/>
        </w:rPr>
        <w:tab/>
        <w:t>Número del Padr</w:t>
      </w:r>
      <w:r w:rsidR="003E1CB8" w:rsidRPr="00BF3551">
        <w:rPr>
          <w:rFonts w:ascii="Verdana" w:hAnsi="Verdana" w:cs="Arial"/>
          <w:bCs/>
          <w:sz w:val="22"/>
          <w:szCs w:val="22"/>
        </w:rPr>
        <w:t>ón de Importadores del Servicio</w:t>
      </w:r>
      <w:r w:rsidR="00EA28C5" w:rsidRPr="00BF3551">
        <w:rPr>
          <w:rFonts w:ascii="Verdana" w:hAnsi="Verdana" w:cs="Arial"/>
          <w:bCs/>
          <w:sz w:val="22"/>
          <w:szCs w:val="22"/>
        </w:rPr>
        <w:t xml:space="preserve"> de Administración Tributaria.</w:t>
      </w:r>
    </w:p>
    <w:p w14:paraId="322B4010" w14:textId="2A8DCE9B" w:rsidR="00140869" w:rsidRPr="00BF3551" w:rsidRDefault="00140869" w:rsidP="00BF3551">
      <w:pPr>
        <w:ind w:left="993"/>
        <w:jc w:val="both"/>
        <w:rPr>
          <w:rFonts w:ascii="Verdana" w:hAnsi="Verdana" w:cs="Arial"/>
          <w:bCs/>
          <w:sz w:val="22"/>
          <w:szCs w:val="22"/>
        </w:rPr>
      </w:pPr>
      <w:r w:rsidRPr="00BF3551">
        <w:rPr>
          <w:rFonts w:ascii="Verdana" w:hAnsi="Verdana" w:cs="Arial"/>
          <w:bCs/>
          <w:sz w:val="22"/>
          <w:szCs w:val="22"/>
        </w:rPr>
        <w:t>i)</w:t>
      </w:r>
      <w:r w:rsidRPr="00BF3551">
        <w:rPr>
          <w:rFonts w:ascii="Verdana" w:hAnsi="Verdana" w:cs="Arial"/>
          <w:bCs/>
          <w:sz w:val="22"/>
          <w:szCs w:val="22"/>
        </w:rPr>
        <w:tab/>
        <w:t>Declaración de cumplimiento con las disposiciones aplicables de este Proyecto de Norma Mexicana.</w:t>
      </w:r>
    </w:p>
    <w:p w14:paraId="40457A08" w14:textId="77777777" w:rsidR="00140869" w:rsidRPr="00BF3551" w:rsidRDefault="00140869" w:rsidP="00BF3551">
      <w:pPr>
        <w:jc w:val="both"/>
        <w:rPr>
          <w:rFonts w:ascii="Verdana" w:hAnsi="Verdana" w:cs="Arial"/>
          <w:b/>
          <w:bCs/>
          <w:sz w:val="22"/>
          <w:szCs w:val="22"/>
        </w:rPr>
      </w:pPr>
    </w:p>
    <w:p w14:paraId="5EA4AB3B" w14:textId="4B5BD9AD" w:rsidR="00EA28C5" w:rsidRPr="00BF3551" w:rsidRDefault="001C6BA1" w:rsidP="00BF3551">
      <w:pPr>
        <w:jc w:val="both"/>
        <w:rPr>
          <w:rFonts w:ascii="Verdana" w:hAnsi="Verdana" w:cs="Arial"/>
          <w:bCs/>
          <w:sz w:val="22"/>
          <w:szCs w:val="22"/>
        </w:rPr>
      </w:pPr>
      <w:r w:rsidRPr="00BF3551">
        <w:rPr>
          <w:rFonts w:ascii="Verdana" w:hAnsi="Verdana" w:cs="Arial"/>
          <w:b/>
          <w:bCs/>
          <w:sz w:val="22"/>
          <w:szCs w:val="22"/>
        </w:rPr>
        <w:t>12.1</w:t>
      </w:r>
      <w:r w:rsidR="003C6337" w:rsidRPr="00BF3551">
        <w:rPr>
          <w:rFonts w:ascii="Verdana" w:hAnsi="Verdana" w:cs="Arial"/>
          <w:b/>
          <w:bCs/>
          <w:sz w:val="22"/>
          <w:szCs w:val="22"/>
        </w:rPr>
        <w:t>7</w:t>
      </w:r>
      <w:r w:rsidR="00EA28C5" w:rsidRPr="00BF3551">
        <w:rPr>
          <w:rFonts w:ascii="Verdana" w:hAnsi="Verdana" w:cs="Arial"/>
          <w:b/>
          <w:bCs/>
          <w:sz w:val="22"/>
          <w:szCs w:val="22"/>
        </w:rPr>
        <w:t>.2</w:t>
      </w:r>
      <w:r w:rsidR="00EA28C5" w:rsidRPr="00BF3551">
        <w:rPr>
          <w:rFonts w:ascii="Verdana" w:hAnsi="Verdana" w:cs="Arial"/>
          <w:bCs/>
          <w:sz w:val="22"/>
          <w:szCs w:val="22"/>
        </w:rPr>
        <w:tab/>
        <w:t>El certificado de análisis  del producto para el cumplimiento con el presente Proyecto de Norma tendrá una vigencia de tres años.</w:t>
      </w:r>
    </w:p>
    <w:p w14:paraId="2099E12C" w14:textId="77777777" w:rsidR="00EA28C5" w:rsidRPr="00BF3551" w:rsidRDefault="00EA28C5" w:rsidP="00BF3551">
      <w:pPr>
        <w:jc w:val="both"/>
        <w:rPr>
          <w:rFonts w:ascii="Verdana" w:hAnsi="Verdana" w:cs="Arial"/>
          <w:bCs/>
          <w:sz w:val="22"/>
          <w:szCs w:val="22"/>
        </w:rPr>
      </w:pPr>
    </w:p>
    <w:p w14:paraId="260C499F" w14:textId="77777777" w:rsidR="00B25B37" w:rsidRPr="00BF3551" w:rsidRDefault="00B25B37" w:rsidP="00BF3551">
      <w:pPr>
        <w:pStyle w:val="Prrafodelista"/>
        <w:numPr>
          <w:ilvl w:val="0"/>
          <w:numId w:val="15"/>
        </w:numPr>
        <w:ind w:left="1418" w:hanging="1418"/>
        <w:jc w:val="both"/>
        <w:rPr>
          <w:rFonts w:ascii="Verdana" w:hAnsi="Verdana" w:cs="Arial"/>
          <w:b/>
          <w:sz w:val="22"/>
          <w:szCs w:val="22"/>
          <w:lang w:val="es-MX"/>
        </w:rPr>
      </w:pPr>
      <w:bookmarkStart w:id="12" w:name="_Toc366158632"/>
      <w:r w:rsidRPr="00BF3551">
        <w:rPr>
          <w:rFonts w:ascii="Verdana" w:hAnsi="Verdana" w:cs="Arial"/>
          <w:b/>
          <w:sz w:val="22"/>
          <w:szCs w:val="22"/>
          <w:lang w:val="es-MX"/>
        </w:rPr>
        <w:t>VIGILANCIA</w:t>
      </w:r>
      <w:bookmarkEnd w:id="12"/>
    </w:p>
    <w:p w14:paraId="40712650" w14:textId="77777777" w:rsidR="00B25B37" w:rsidRPr="00BF3551" w:rsidRDefault="00B25B37" w:rsidP="00BF3551">
      <w:pPr>
        <w:jc w:val="both"/>
        <w:rPr>
          <w:rFonts w:ascii="Verdana" w:hAnsi="Verdana" w:cs="Arial"/>
          <w:bCs/>
          <w:sz w:val="22"/>
          <w:szCs w:val="22"/>
        </w:rPr>
      </w:pPr>
    </w:p>
    <w:p w14:paraId="4D1D8AA2" w14:textId="77777777" w:rsidR="00620EE0" w:rsidRPr="00BF3551" w:rsidRDefault="00620EE0" w:rsidP="00BF3551">
      <w:pPr>
        <w:jc w:val="both"/>
        <w:rPr>
          <w:rFonts w:ascii="Verdana" w:hAnsi="Verdana" w:cs="Arial"/>
          <w:bCs/>
          <w:sz w:val="22"/>
          <w:szCs w:val="22"/>
        </w:rPr>
      </w:pPr>
      <w:r w:rsidRPr="00BF3551">
        <w:rPr>
          <w:rFonts w:ascii="Verdana" w:hAnsi="Verdana" w:cs="Arial"/>
          <w:bCs/>
          <w:sz w:val="22"/>
          <w:szCs w:val="22"/>
        </w:rPr>
        <w:t>La Secretaría de Economía podrá realizar visitas de verificación con el objeto de vigilar el cumplimiento con los presentes procedimientos para la evaluación de la conformidad, en los términos establecidos en el Título Quinto de la Ley Federal sobre Metrología y Normalización.</w:t>
      </w:r>
    </w:p>
    <w:p w14:paraId="015C5893" w14:textId="77777777" w:rsidR="00620EE0" w:rsidRPr="00BF3551" w:rsidRDefault="00620EE0" w:rsidP="00BF3551">
      <w:pPr>
        <w:jc w:val="both"/>
        <w:rPr>
          <w:rFonts w:ascii="Verdana" w:hAnsi="Verdana" w:cs="Arial"/>
          <w:bCs/>
          <w:sz w:val="22"/>
          <w:szCs w:val="22"/>
        </w:rPr>
      </w:pPr>
    </w:p>
    <w:p w14:paraId="4FD7A4D3" w14:textId="03E15EED" w:rsidR="00B25B37" w:rsidRPr="00BF3551" w:rsidRDefault="00620EE0" w:rsidP="00BF3551">
      <w:pPr>
        <w:jc w:val="both"/>
        <w:rPr>
          <w:rFonts w:ascii="Verdana" w:hAnsi="Verdana" w:cs="Arial"/>
          <w:bCs/>
          <w:sz w:val="22"/>
          <w:szCs w:val="22"/>
        </w:rPr>
      </w:pPr>
      <w:r w:rsidRPr="00BF3551">
        <w:rPr>
          <w:rFonts w:ascii="Verdana" w:hAnsi="Verdana" w:cs="Arial"/>
          <w:bCs/>
          <w:sz w:val="22"/>
          <w:szCs w:val="22"/>
        </w:rPr>
        <w:t>La Procuraduría Federal del Consumidor podrá realizar visitas de verificación con el objeto de vigilar el cumplimiento  del presente proyecto, conforme al Capítulo XII de la Ley Federal de Protección al Consumidor.</w:t>
      </w:r>
    </w:p>
    <w:p w14:paraId="1EDB23B9" w14:textId="77777777" w:rsidR="00082975" w:rsidRPr="00BF3551" w:rsidRDefault="00082975" w:rsidP="00BF3551">
      <w:pPr>
        <w:jc w:val="both"/>
        <w:rPr>
          <w:rFonts w:ascii="Verdana" w:hAnsi="Verdana" w:cs="Arial"/>
          <w:bCs/>
          <w:sz w:val="22"/>
          <w:szCs w:val="22"/>
        </w:rPr>
      </w:pPr>
    </w:p>
    <w:p w14:paraId="19509BE9" w14:textId="77777777" w:rsidR="00B25B37" w:rsidRPr="00BF3551" w:rsidRDefault="00B25B37" w:rsidP="00BF3551">
      <w:pPr>
        <w:pStyle w:val="Prrafodelista"/>
        <w:numPr>
          <w:ilvl w:val="0"/>
          <w:numId w:val="15"/>
        </w:numPr>
        <w:ind w:left="1418" w:hanging="1418"/>
        <w:jc w:val="both"/>
        <w:rPr>
          <w:rFonts w:ascii="Verdana" w:hAnsi="Verdana" w:cs="Arial"/>
          <w:b/>
          <w:sz w:val="22"/>
          <w:szCs w:val="22"/>
          <w:lang w:val="es-MX"/>
        </w:rPr>
      </w:pPr>
      <w:bookmarkStart w:id="13" w:name="_Toc366158633"/>
      <w:r w:rsidRPr="00BF3551">
        <w:rPr>
          <w:rFonts w:ascii="Verdana" w:hAnsi="Verdana" w:cs="Arial"/>
          <w:b/>
          <w:sz w:val="22"/>
          <w:szCs w:val="22"/>
          <w:lang w:val="es-MX"/>
        </w:rPr>
        <w:t>BIBLIOGRAFÍA</w:t>
      </w:r>
      <w:bookmarkEnd w:id="13"/>
    </w:p>
    <w:p w14:paraId="447A08EB" w14:textId="77777777" w:rsidR="00B25B37" w:rsidRPr="00BF3551" w:rsidRDefault="00B25B37" w:rsidP="00BF3551">
      <w:pPr>
        <w:jc w:val="both"/>
        <w:rPr>
          <w:rFonts w:ascii="Verdana" w:hAnsi="Verdana" w:cs="Arial"/>
          <w:bCs/>
          <w:sz w:val="22"/>
          <w:szCs w:val="22"/>
        </w:rPr>
      </w:pPr>
    </w:p>
    <w:p w14:paraId="18B4FFF5" w14:textId="253F0AD9" w:rsidR="00B25B37" w:rsidRPr="009352DD" w:rsidRDefault="009352DD" w:rsidP="009352DD">
      <w:pPr>
        <w:jc w:val="both"/>
        <w:rPr>
          <w:rFonts w:ascii="Verdana" w:hAnsi="Verdana" w:cs="Arial"/>
          <w:bCs/>
          <w:sz w:val="22"/>
          <w:szCs w:val="22"/>
        </w:rPr>
      </w:pPr>
      <w:r w:rsidRPr="009352DD">
        <w:rPr>
          <w:rFonts w:ascii="Verdana" w:hAnsi="Verdana" w:cs="Arial"/>
          <w:bCs/>
          <w:sz w:val="22"/>
          <w:szCs w:val="22"/>
        </w:rPr>
        <w:t>-</w:t>
      </w:r>
      <w:r>
        <w:rPr>
          <w:rFonts w:ascii="Verdana" w:hAnsi="Verdana" w:cs="Arial"/>
          <w:bCs/>
          <w:sz w:val="22"/>
          <w:szCs w:val="22"/>
        </w:rPr>
        <w:t xml:space="preserve"> </w:t>
      </w:r>
      <w:r w:rsidR="00B25B37" w:rsidRPr="009352DD">
        <w:rPr>
          <w:rFonts w:ascii="Verdana" w:hAnsi="Verdana" w:cs="Arial"/>
          <w:bCs/>
          <w:sz w:val="22"/>
          <w:szCs w:val="22"/>
        </w:rPr>
        <w:t>Ley Federal sobre Metrología y Normalización, publicada en el Diario Oficial de la Federación el 1 de julio de 1992 y reformas publicadas en el Diario Oficial de la Federación el 24 de diciembre de 1996 y el 20 de mayo de 1997.</w:t>
      </w:r>
      <w:r w:rsidR="00D20939" w:rsidRPr="009352DD">
        <w:rPr>
          <w:rFonts w:ascii="Verdana" w:hAnsi="Verdana" w:cs="Arial"/>
          <w:bCs/>
          <w:sz w:val="22"/>
          <w:szCs w:val="22"/>
        </w:rPr>
        <w:t xml:space="preserve"> Ultima reforma 09 de abril de 2012.</w:t>
      </w:r>
    </w:p>
    <w:p w14:paraId="72CC12A6" w14:textId="77777777" w:rsidR="00B25B37" w:rsidRPr="00BF3551" w:rsidRDefault="00B25B37" w:rsidP="00BF3551">
      <w:pPr>
        <w:ind w:left="1418" w:hanging="1418"/>
        <w:jc w:val="both"/>
        <w:rPr>
          <w:rFonts w:ascii="Verdana" w:hAnsi="Verdana" w:cs="Arial"/>
          <w:bCs/>
          <w:sz w:val="22"/>
          <w:szCs w:val="22"/>
        </w:rPr>
      </w:pPr>
    </w:p>
    <w:p w14:paraId="19F4506F" w14:textId="1E878646" w:rsidR="00B25B37" w:rsidRPr="009352DD" w:rsidRDefault="009352DD" w:rsidP="009352DD">
      <w:pPr>
        <w:tabs>
          <w:tab w:val="left" w:pos="709"/>
        </w:tabs>
        <w:jc w:val="both"/>
        <w:rPr>
          <w:rFonts w:ascii="Verdana" w:hAnsi="Verdana" w:cs="Arial"/>
          <w:sz w:val="22"/>
          <w:szCs w:val="22"/>
        </w:rPr>
      </w:pPr>
      <w:r w:rsidRPr="009352DD">
        <w:rPr>
          <w:rFonts w:ascii="Verdana" w:hAnsi="Verdana" w:cs="Arial"/>
          <w:sz w:val="22"/>
          <w:szCs w:val="22"/>
        </w:rPr>
        <w:t>-</w:t>
      </w:r>
      <w:r>
        <w:rPr>
          <w:rFonts w:ascii="Verdana" w:hAnsi="Verdana" w:cs="Arial"/>
          <w:sz w:val="22"/>
          <w:szCs w:val="22"/>
        </w:rPr>
        <w:t xml:space="preserve"> </w:t>
      </w:r>
      <w:r w:rsidR="00DB087D" w:rsidRPr="009352DD">
        <w:rPr>
          <w:rFonts w:ascii="Verdana" w:hAnsi="Verdana" w:cs="Arial"/>
          <w:sz w:val="22"/>
          <w:szCs w:val="22"/>
        </w:rPr>
        <w:t>N</w:t>
      </w:r>
      <w:r w:rsidR="00B25B37" w:rsidRPr="009352DD">
        <w:rPr>
          <w:rFonts w:ascii="Verdana" w:hAnsi="Verdana" w:cs="Arial"/>
          <w:sz w:val="22"/>
          <w:szCs w:val="22"/>
        </w:rPr>
        <w:t xml:space="preserve">OM-002-SCFI-1993 </w:t>
      </w:r>
      <w:r w:rsidR="00792D6C" w:rsidRPr="009352DD">
        <w:rPr>
          <w:rFonts w:ascii="Verdana" w:hAnsi="Verdana" w:cs="Arial"/>
          <w:sz w:val="22"/>
          <w:szCs w:val="22"/>
        </w:rPr>
        <w:tab/>
      </w:r>
      <w:r w:rsidR="00B25B37" w:rsidRPr="009352DD">
        <w:rPr>
          <w:rFonts w:ascii="Verdana" w:hAnsi="Verdana" w:cs="Arial"/>
          <w:sz w:val="22"/>
          <w:szCs w:val="22"/>
        </w:rPr>
        <w:t xml:space="preserve">Productos </w:t>
      </w:r>
      <w:proofErr w:type="spellStart"/>
      <w:r w:rsidR="00B25B37" w:rsidRPr="009352DD">
        <w:rPr>
          <w:rFonts w:ascii="Verdana" w:hAnsi="Verdana" w:cs="Arial"/>
          <w:sz w:val="22"/>
          <w:szCs w:val="22"/>
        </w:rPr>
        <w:t>preenvasados</w:t>
      </w:r>
      <w:proofErr w:type="spellEnd"/>
      <w:r w:rsidR="00B25B37" w:rsidRPr="009352DD">
        <w:rPr>
          <w:rFonts w:ascii="Verdana" w:hAnsi="Verdana" w:cs="Arial"/>
          <w:sz w:val="22"/>
          <w:szCs w:val="22"/>
        </w:rPr>
        <w:t xml:space="preserve"> – Contenido neto, tolerancias y métodos de verificación. Publicada en el Diario Oficial de la Federación el 13 de octubre de 1993.</w:t>
      </w:r>
    </w:p>
    <w:p w14:paraId="4CBE7BFA" w14:textId="77777777" w:rsidR="00DB087D" w:rsidRPr="00BF3551" w:rsidRDefault="00DB087D" w:rsidP="00BF3551">
      <w:pPr>
        <w:tabs>
          <w:tab w:val="left" w:pos="1418"/>
        </w:tabs>
        <w:jc w:val="both"/>
        <w:rPr>
          <w:rFonts w:ascii="Verdana" w:hAnsi="Verdana" w:cs="Arial"/>
          <w:bCs/>
          <w:sz w:val="22"/>
          <w:szCs w:val="22"/>
        </w:rPr>
      </w:pPr>
    </w:p>
    <w:p w14:paraId="42A714DD" w14:textId="52E9A465" w:rsidR="00B25B37" w:rsidRPr="009352DD" w:rsidRDefault="009352DD" w:rsidP="009352DD">
      <w:pPr>
        <w:tabs>
          <w:tab w:val="left" w:pos="709"/>
        </w:tabs>
        <w:jc w:val="both"/>
        <w:rPr>
          <w:rFonts w:ascii="Verdana" w:hAnsi="Verdana" w:cs="Arial"/>
          <w:sz w:val="22"/>
          <w:szCs w:val="22"/>
        </w:rPr>
      </w:pPr>
      <w:r w:rsidRPr="009352DD">
        <w:rPr>
          <w:rFonts w:ascii="Verdana" w:hAnsi="Verdana" w:cs="Arial"/>
          <w:sz w:val="22"/>
          <w:szCs w:val="22"/>
        </w:rPr>
        <w:t>-</w:t>
      </w:r>
      <w:r>
        <w:rPr>
          <w:rFonts w:ascii="Verdana" w:hAnsi="Verdana" w:cs="Arial"/>
          <w:sz w:val="22"/>
          <w:szCs w:val="22"/>
        </w:rPr>
        <w:t xml:space="preserve"> </w:t>
      </w:r>
      <w:r w:rsidR="00BB0DBB" w:rsidRPr="009352DD">
        <w:rPr>
          <w:rFonts w:ascii="Verdana" w:hAnsi="Verdana" w:cs="Arial"/>
          <w:sz w:val="22"/>
          <w:szCs w:val="22"/>
        </w:rPr>
        <w:t>NOM-008-SCFI-200</w:t>
      </w:r>
      <w:r w:rsidR="00100FC4" w:rsidRPr="009352DD">
        <w:rPr>
          <w:rFonts w:ascii="Verdana" w:hAnsi="Verdana" w:cs="Arial"/>
          <w:sz w:val="22"/>
          <w:szCs w:val="22"/>
        </w:rPr>
        <w:t>2</w:t>
      </w:r>
      <w:r w:rsidR="00DB087D" w:rsidRPr="009352DD">
        <w:rPr>
          <w:rFonts w:ascii="Verdana" w:hAnsi="Verdana" w:cs="Arial"/>
          <w:sz w:val="22"/>
          <w:szCs w:val="22"/>
        </w:rPr>
        <w:tab/>
      </w:r>
      <w:r w:rsidR="00B25B37" w:rsidRPr="009352DD">
        <w:rPr>
          <w:rFonts w:ascii="Verdana" w:hAnsi="Verdana" w:cs="Arial"/>
          <w:sz w:val="22"/>
          <w:szCs w:val="22"/>
        </w:rPr>
        <w:t>Sistema General de Unidades de Medida</w:t>
      </w:r>
      <w:r w:rsidR="00BB0DBB" w:rsidRPr="009352DD">
        <w:rPr>
          <w:rFonts w:ascii="Verdana" w:hAnsi="Verdana" w:cs="Arial"/>
          <w:sz w:val="22"/>
          <w:szCs w:val="22"/>
        </w:rPr>
        <w:t>. P</w:t>
      </w:r>
      <w:r w:rsidR="00B25B37" w:rsidRPr="009352DD">
        <w:rPr>
          <w:rFonts w:ascii="Verdana" w:hAnsi="Verdana" w:cs="Arial"/>
          <w:sz w:val="22"/>
          <w:szCs w:val="22"/>
        </w:rPr>
        <w:t>ublicada en el Diario Oficial de la Federación el 27 de noviembre de 2002.</w:t>
      </w:r>
    </w:p>
    <w:p w14:paraId="36E324DB" w14:textId="77777777" w:rsidR="00D20939" w:rsidRPr="00BF3551" w:rsidRDefault="00D20939" w:rsidP="00BF3551">
      <w:pPr>
        <w:tabs>
          <w:tab w:val="left" w:pos="709"/>
        </w:tabs>
        <w:ind w:left="2835" w:hanging="2835"/>
        <w:jc w:val="both"/>
        <w:rPr>
          <w:rFonts w:ascii="Verdana" w:hAnsi="Verdana" w:cs="Arial"/>
          <w:sz w:val="22"/>
          <w:szCs w:val="22"/>
        </w:rPr>
      </w:pPr>
    </w:p>
    <w:p w14:paraId="4140CA8A" w14:textId="6854A908"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Reglamento de Ley Federal sobre Metrología y Normalización. Publicada en el Diario Oficial de la Federación el 14 de enero de 1999. Ultima reforma 28 de noviembre de 2012.</w:t>
      </w:r>
    </w:p>
    <w:p w14:paraId="41E17499" w14:textId="77777777" w:rsidR="00D20939" w:rsidRPr="00BF3551" w:rsidRDefault="00D20939" w:rsidP="00BF3551">
      <w:pPr>
        <w:tabs>
          <w:tab w:val="left" w:pos="709"/>
        </w:tabs>
        <w:jc w:val="both"/>
        <w:rPr>
          <w:rFonts w:ascii="Verdana" w:hAnsi="Verdana" w:cs="Arial"/>
          <w:sz w:val="22"/>
          <w:szCs w:val="22"/>
        </w:rPr>
      </w:pPr>
    </w:p>
    <w:p w14:paraId="6DA6E21A" w14:textId="12E578CB"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Reglamento de Control Sanitario de Productos y Servicios. Diario Oficial de la Federación, lunes 9 de agosto de 1999.</w:t>
      </w:r>
    </w:p>
    <w:p w14:paraId="7D65B5E3" w14:textId="77777777" w:rsidR="00D20939" w:rsidRPr="00BF3551" w:rsidRDefault="00D20939" w:rsidP="00BF3551">
      <w:pPr>
        <w:tabs>
          <w:tab w:val="left" w:pos="709"/>
        </w:tabs>
        <w:jc w:val="both"/>
        <w:rPr>
          <w:rFonts w:ascii="Verdana" w:hAnsi="Verdana" w:cs="Arial"/>
          <w:sz w:val="22"/>
          <w:szCs w:val="22"/>
        </w:rPr>
      </w:pPr>
    </w:p>
    <w:p w14:paraId="363CF4B6" w14:textId="0857B1E8"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Acuerdo por el que se determinan los aditivos y coadyuvantes en alimentos, bebidas y suplementos alimenticios, su uso y disposiciones sanitarias. Publicado en el Diario Oficial de la Federación el 05 de Septiembre de 2013.</w:t>
      </w:r>
    </w:p>
    <w:p w14:paraId="0DBEFDDB" w14:textId="77777777" w:rsidR="00D20939" w:rsidRPr="00BF3551" w:rsidRDefault="00D20939" w:rsidP="00BF3551">
      <w:pPr>
        <w:tabs>
          <w:tab w:val="left" w:pos="709"/>
        </w:tabs>
        <w:jc w:val="both"/>
        <w:rPr>
          <w:rFonts w:ascii="Verdana" w:hAnsi="Verdana" w:cs="Arial"/>
          <w:sz w:val="22"/>
          <w:szCs w:val="22"/>
        </w:rPr>
      </w:pPr>
    </w:p>
    <w:p w14:paraId="5B84A7EF" w14:textId="2750C090"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proofErr w:type="spellStart"/>
      <w:r w:rsidR="00D20939" w:rsidRPr="00BF3551">
        <w:rPr>
          <w:rFonts w:ascii="Verdana" w:hAnsi="Verdana" w:cs="Arial"/>
          <w:sz w:val="22"/>
          <w:szCs w:val="22"/>
        </w:rPr>
        <w:t>Badui</w:t>
      </w:r>
      <w:proofErr w:type="spellEnd"/>
      <w:r w:rsidR="00D20939" w:rsidRPr="00BF3551">
        <w:rPr>
          <w:rFonts w:ascii="Verdana" w:hAnsi="Verdana" w:cs="Arial"/>
          <w:sz w:val="22"/>
          <w:szCs w:val="22"/>
        </w:rPr>
        <w:t xml:space="preserve"> S., Química de los alimentos. Editorial Alhambra Mexicana, 1ra edición, 1981, capítulo 2, </w:t>
      </w:r>
      <w:proofErr w:type="spellStart"/>
      <w:r w:rsidR="00D20939" w:rsidRPr="00BF3551">
        <w:rPr>
          <w:rFonts w:ascii="Verdana" w:hAnsi="Verdana" w:cs="Arial"/>
          <w:sz w:val="22"/>
          <w:szCs w:val="22"/>
        </w:rPr>
        <w:t>pag</w:t>
      </w:r>
      <w:proofErr w:type="spellEnd"/>
      <w:r w:rsidR="00D20939" w:rsidRPr="00BF3551">
        <w:rPr>
          <w:rFonts w:ascii="Verdana" w:hAnsi="Verdana" w:cs="Arial"/>
          <w:sz w:val="22"/>
          <w:szCs w:val="22"/>
        </w:rPr>
        <w:t>: 41-47,68,69.</w:t>
      </w:r>
    </w:p>
    <w:p w14:paraId="0B2B500C" w14:textId="32D0461B" w:rsidR="00D20939" w:rsidRPr="00BF3551" w:rsidRDefault="00D20939" w:rsidP="00BF3551">
      <w:pPr>
        <w:tabs>
          <w:tab w:val="left" w:pos="709"/>
        </w:tabs>
        <w:jc w:val="both"/>
        <w:rPr>
          <w:rFonts w:ascii="Verdana" w:hAnsi="Verdana" w:cs="Arial"/>
          <w:sz w:val="22"/>
          <w:szCs w:val="22"/>
        </w:rPr>
      </w:pPr>
      <w:r w:rsidRPr="00BF3551">
        <w:rPr>
          <w:rFonts w:ascii="Verdana" w:hAnsi="Verdana" w:cs="Arial"/>
          <w:sz w:val="22"/>
          <w:szCs w:val="22"/>
        </w:rPr>
        <w:t>De Blas J.J., Manual del vino. Editorial Comercial Franco mexicana, 1ra edición, 1984.</w:t>
      </w:r>
    </w:p>
    <w:p w14:paraId="48104267" w14:textId="77777777" w:rsidR="00D20939" w:rsidRPr="00BF3551" w:rsidRDefault="00D20939" w:rsidP="00BF3551">
      <w:pPr>
        <w:tabs>
          <w:tab w:val="left" w:pos="709"/>
        </w:tabs>
        <w:jc w:val="both"/>
        <w:rPr>
          <w:rFonts w:ascii="Verdana" w:hAnsi="Verdana" w:cs="Arial"/>
          <w:sz w:val="22"/>
          <w:szCs w:val="22"/>
        </w:rPr>
      </w:pPr>
    </w:p>
    <w:p w14:paraId="53B2CD8A" w14:textId="3FAD1809"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proofErr w:type="spellStart"/>
      <w:r w:rsidR="00D20939" w:rsidRPr="00BF3551">
        <w:rPr>
          <w:rFonts w:ascii="Verdana" w:hAnsi="Verdana" w:cs="Arial"/>
          <w:sz w:val="22"/>
          <w:szCs w:val="22"/>
        </w:rPr>
        <w:t>Hawley</w:t>
      </w:r>
      <w:proofErr w:type="spellEnd"/>
      <w:r w:rsidR="00D20939" w:rsidRPr="00BF3551">
        <w:rPr>
          <w:rFonts w:ascii="Verdana" w:hAnsi="Verdana" w:cs="Arial"/>
          <w:sz w:val="22"/>
          <w:szCs w:val="22"/>
        </w:rPr>
        <w:t xml:space="preserve"> G., Diccionario de química y de productos químicos. Editorial  Omega, 1975.</w:t>
      </w:r>
    </w:p>
    <w:p w14:paraId="38A237E1" w14:textId="77777777" w:rsidR="00BE5A7E" w:rsidRPr="00BF3551" w:rsidRDefault="00BE5A7E" w:rsidP="00BF3551">
      <w:pPr>
        <w:tabs>
          <w:tab w:val="left" w:pos="709"/>
        </w:tabs>
        <w:jc w:val="both"/>
        <w:rPr>
          <w:rFonts w:ascii="Verdana" w:hAnsi="Verdana" w:cs="Arial"/>
          <w:sz w:val="22"/>
          <w:szCs w:val="22"/>
        </w:rPr>
      </w:pPr>
    </w:p>
    <w:p w14:paraId="064E4B8E" w14:textId="6E7FE26A"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proofErr w:type="spellStart"/>
      <w:r w:rsidR="00D20939" w:rsidRPr="00BF3551">
        <w:rPr>
          <w:rFonts w:ascii="Verdana" w:hAnsi="Verdana" w:cs="Arial"/>
          <w:sz w:val="22"/>
          <w:szCs w:val="22"/>
        </w:rPr>
        <w:t>Lichine</w:t>
      </w:r>
      <w:proofErr w:type="spellEnd"/>
      <w:r w:rsidR="00D20939" w:rsidRPr="00BF3551">
        <w:rPr>
          <w:rFonts w:ascii="Verdana" w:hAnsi="Verdana" w:cs="Arial"/>
          <w:sz w:val="22"/>
          <w:szCs w:val="22"/>
        </w:rPr>
        <w:t xml:space="preserve"> A., </w:t>
      </w:r>
      <w:proofErr w:type="spellStart"/>
      <w:r w:rsidR="00D20939" w:rsidRPr="00BF3551">
        <w:rPr>
          <w:rFonts w:ascii="Verdana" w:hAnsi="Verdana" w:cs="Arial"/>
          <w:sz w:val="22"/>
          <w:szCs w:val="22"/>
        </w:rPr>
        <w:t>Encyclpédie</w:t>
      </w:r>
      <w:proofErr w:type="spellEnd"/>
      <w:r w:rsidR="00D20939" w:rsidRPr="00BF3551">
        <w:rPr>
          <w:rFonts w:ascii="Verdana" w:hAnsi="Verdana" w:cs="Arial"/>
          <w:sz w:val="22"/>
          <w:szCs w:val="22"/>
        </w:rPr>
        <w:t xml:space="preserve"> des </w:t>
      </w:r>
      <w:proofErr w:type="spellStart"/>
      <w:proofErr w:type="gramStart"/>
      <w:r w:rsidR="00D20939" w:rsidRPr="00BF3551">
        <w:rPr>
          <w:rFonts w:ascii="Verdana" w:hAnsi="Verdana" w:cs="Arial"/>
          <w:sz w:val="22"/>
          <w:szCs w:val="22"/>
        </w:rPr>
        <w:t>vins</w:t>
      </w:r>
      <w:proofErr w:type="spellEnd"/>
      <w:r w:rsidR="00D20939" w:rsidRPr="00BF3551">
        <w:rPr>
          <w:rFonts w:ascii="Verdana" w:hAnsi="Verdana" w:cs="Arial"/>
          <w:sz w:val="22"/>
          <w:szCs w:val="22"/>
        </w:rPr>
        <w:t xml:space="preserve">  ?</w:t>
      </w:r>
      <w:proofErr w:type="gramEnd"/>
      <w:r w:rsidR="00D20939" w:rsidRPr="00BF3551">
        <w:rPr>
          <w:rFonts w:ascii="Verdana" w:hAnsi="Verdana" w:cs="Arial"/>
          <w:sz w:val="22"/>
          <w:szCs w:val="22"/>
        </w:rPr>
        <w:t xml:space="preserve"> de </w:t>
      </w:r>
      <w:proofErr w:type="spellStart"/>
      <w:r w:rsidR="00D20939" w:rsidRPr="00BF3551">
        <w:rPr>
          <w:rFonts w:ascii="Verdana" w:hAnsi="Verdana" w:cs="Arial"/>
          <w:sz w:val="22"/>
          <w:szCs w:val="22"/>
        </w:rPr>
        <w:t>alcools</w:t>
      </w:r>
      <w:proofErr w:type="spellEnd"/>
      <w:r w:rsidR="00D20939" w:rsidRPr="00BF3551">
        <w:rPr>
          <w:rFonts w:ascii="Verdana" w:hAnsi="Verdana" w:cs="Arial"/>
          <w:sz w:val="22"/>
          <w:szCs w:val="22"/>
        </w:rPr>
        <w:t xml:space="preserve"> de </w:t>
      </w:r>
      <w:proofErr w:type="spellStart"/>
      <w:r w:rsidR="00D20939" w:rsidRPr="00BF3551">
        <w:rPr>
          <w:rFonts w:ascii="Verdana" w:hAnsi="Verdana" w:cs="Arial"/>
          <w:sz w:val="22"/>
          <w:szCs w:val="22"/>
        </w:rPr>
        <w:t>tous</w:t>
      </w:r>
      <w:proofErr w:type="spellEnd"/>
      <w:r w:rsidR="00D20939" w:rsidRPr="00BF3551">
        <w:rPr>
          <w:rFonts w:ascii="Verdana" w:hAnsi="Verdana" w:cs="Arial"/>
          <w:sz w:val="22"/>
          <w:szCs w:val="22"/>
        </w:rPr>
        <w:t xml:space="preserve"> </w:t>
      </w:r>
      <w:proofErr w:type="spellStart"/>
      <w:r w:rsidR="00D20939" w:rsidRPr="00BF3551">
        <w:rPr>
          <w:rFonts w:ascii="Verdana" w:hAnsi="Verdana" w:cs="Arial"/>
          <w:sz w:val="22"/>
          <w:szCs w:val="22"/>
        </w:rPr>
        <w:t>pays</w:t>
      </w:r>
      <w:proofErr w:type="spellEnd"/>
      <w:r w:rsidR="00D20939" w:rsidRPr="00BF3551">
        <w:rPr>
          <w:rFonts w:ascii="Verdana" w:hAnsi="Verdana" w:cs="Arial"/>
          <w:sz w:val="22"/>
          <w:szCs w:val="22"/>
        </w:rPr>
        <w:t xml:space="preserve">. Editorial </w:t>
      </w:r>
      <w:proofErr w:type="spellStart"/>
      <w:r w:rsidR="00D20939" w:rsidRPr="00BF3551">
        <w:rPr>
          <w:rFonts w:ascii="Verdana" w:hAnsi="Verdana" w:cs="Arial"/>
          <w:sz w:val="22"/>
          <w:szCs w:val="22"/>
        </w:rPr>
        <w:t>Bouquis</w:t>
      </w:r>
      <w:proofErr w:type="spellEnd"/>
      <w:r w:rsidR="00D20939" w:rsidRPr="00BF3551">
        <w:rPr>
          <w:rFonts w:ascii="Verdana" w:hAnsi="Verdana" w:cs="Arial"/>
          <w:sz w:val="22"/>
          <w:szCs w:val="22"/>
        </w:rPr>
        <w:t>, 1995.</w:t>
      </w:r>
    </w:p>
    <w:p w14:paraId="1C8D9D7A" w14:textId="77777777" w:rsidR="00D20939" w:rsidRPr="00BF3551" w:rsidRDefault="00D20939" w:rsidP="00BF3551">
      <w:pPr>
        <w:tabs>
          <w:tab w:val="left" w:pos="709"/>
        </w:tabs>
        <w:jc w:val="both"/>
        <w:rPr>
          <w:rFonts w:ascii="Verdana" w:hAnsi="Verdana" w:cs="Arial"/>
          <w:sz w:val="22"/>
          <w:szCs w:val="22"/>
        </w:rPr>
      </w:pPr>
    </w:p>
    <w:p w14:paraId="04B538B8" w14:textId="3B1DF1D9"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Muñoz J y J. Ávila, Todos los vinos del mundo. Editorial Enciclopedias planeta, 1995.</w:t>
      </w:r>
    </w:p>
    <w:p w14:paraId="2A7A0FC4" w14:textId="77777777" w:rsidR="00D20939" w:rsidRPr="00BF3551" w:rsidRDefault="00D20939" w:rsidP="00BF3551">
      <w:pPr>
        <w:tabs>
          <w:tab w:val="left" w:pos="709"/>
        </w:tabs>
        <w:jc w:val="both"/>
        <w:rPr>
          <w:rFonts w:ascii="Verdana" w:hAnsi="Verdana" w:cs="Arial"/>
          <w:sz w:val="22"/>
          <w:szCs w:val="22"/>
        </w:rPr>
      </w:pPr>
    </w:p>
    <w:p w14:paraId="374D8BD0" w14:textId="06D3D68C"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Pérez J., Memorias del curso “Procesos Tecnológicos que inciden en la composición aromática de las bebidas alcohólicas destiladas y añejadas”. Evento organizado por la ATAM, 1996</w:t>
      </w:r>
    </w:p>
    <w:p w14:paraId="7AC9761F" w14:textId="77777777" w:rsidR="00D20939" w:rsidRPr="00BF3551" w:rsidRDefault="00D20939" w:rsidP="00BF3551">
      <w:pPr>
        <w:tabs>
          <w:tab w:val="left" w:pos="709"/>
        </w:tabs>
        <w:jc w:val="both"/>
        <w:rPr>
          <w:rFonts w:ascii="Verdana" w:hAnsi="Verdana" w:cs="Arial"/>
          <w:sz w:val="22"/>
          <w:szCs w:val="22"/>
        </w:rPr>
      </w:pPr>
    </w:p>
    <w:p w14:paraId="34F98168" w14:textId="07DA5BA1"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 xml:space="preserve">Perry J. Manual del ingeniero químico. Tomo 1, Editorial Hispano América, 1996, sección 9 Destilación y sublimación, </w:t>
      </w:r>
      <w:proofErr w:type="spellStart"/>
      <w:r w:rsidR="00D20939" w:rsidRPr="00BF3551">
        <w:rPr>
          <w:rFonts w:ascii="Verdana" w:hAnsi="Verdana" w:cs="Arial"/>
          <w:sz w:val="22"/>
          <w:szCs w:val="22"/>
        </w:rPr>
        <w:t>pag</w:t>
      </w:r>
      <w:proofErr w:type="spellEnd"/>
      <w:r w:rsidR="00D20939" w:rsidRPr="00BF3551">
        <w:rPr>
          <w:rFonts w:ascii="Verdana" w:hAnsi="Verdana" w:cs="Arial"/>
          <w:sz w:val="22"/>
          <w:szCs w:val="22"/>
        </w:rPr>
        <w:t>. 863-869.</w:t>
      </w:r>
    </w:p>
    <w:p w14:paraId="3982C9BF" w14:textId="77777777" w:rsidR="00D20939" w:rsidRPr="00BF3551" w:rsidRDefault="00D20939" w:rsidP="00BF3551">
      <w:pPr>
        <w:tabs>
          <w:tab w:val="left" w:pos="709"/>
        </w:tabs>
        <w:jc w:val="both"/>
        <w:rPr>
          <w:rFonts w:ascii="Verdana" w:hAnsi="Verdana" w:cs="Arial"/>
          <w:sz w:val="22"/>
          <w:szCs w:val="22"/>
        </w:rPr>
      </w:pPr>
    </w:p>
    <w:p w14:paraId="62E63A43" w14:textId="5EF9EDC1"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Prescott, Microbiología Industrial. Editorial Aguilar Madrid, capítulo VIII.</w:t>
      </w:r>
    </w:p>
    <w:p w14:paraId="4AC49030" w14:textId="77777777" w:rsidR="00D20939" w:rsidRPr="00BF3551" w:rsidRDefault="00D20939" w:rsidP="00BF3551">
      <w:pPr>
        <w:tabs>
          <w:tab w:val="left" w:pos="709"/>
        </w:tabs>
        <w:jc w:val="both"/>
        <w:rPr>
          <w:rFonts w:ascii="Verdana" w:hAnsi="Verdana" w:cs="Arial"/>
          <w:sz w:val="22"/>
          <w:szCs w:val="22"/>
        </w:rPr>
      </w:pPr>
    </w:p>
    <w:p w14:paraId="3556011F" w14:textId="3522DCC8"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proofErr w:type="spellStart"/>
      <w:r w:rsidR="00D20939" w:rsidRPr="00BF3551">
        <w:rPr>
          <w:rFonts w:ascii="Verdana" w:hAnsi="Verdana" w:cs="Arial"/>
          <w:sz w:val="22"/>
          <w:szCs w:val="22"/>
        </w:rPr>
        <w:t>Solomons</w:t>
      </w:r>
      <w:proofErr w:type="spellEnd"/>
      <w:r w:rsidR="00D20939" w:rsidRPr="00BF3551">
        <w:rPr>
          <w:rFonts w:ascii="Verdana" w:hAnsi="Verdana" w:cs="Arial"/>
          <w:sz w:val="22"/>
          <w:szCs w:val="22"/>
        </w:rPr>
        <w:t xml:space="preserve"> TW, Química Orgánica. Editorial </w:t>
      </w:r>
      <w:proofErr w:type="spellStart"/>
      <w:r w:rsidR="00D20939" w:rsidRPr="00BF3551">
        <w:rPr>
          <w:rFonts w:ascii="Verdana" w:hAnsi="Verdana" w:cs="Arial"/>
          <w:sz w:val="22"/>
          <w:szCs w:val="22"/>
        </w:rPr>
        <w:t>Limusa</w:t>
      </w:r>
      <w:proofErr w:type="spellEnd"/>
      <w:r w:rsidR="00D20939" w:rsidRPr="00BF3551">
        <w:rPr>
          <w:rFonts w:ascii="Verdana" w:hAnsi="Verdana" w:cs="Arial"/>
          <w:sz w:val="22"/>
          <w:szCs w:val="22"/>
        </w:rPr>
        <w:t xml:space="preserve">, 7a edición, capítulo 24, </w:t>
      </w:r>
      <w:proofErr w:type="spellStart"/>
      <w:r w:rsidR="00D20939" w:rsidRPr="00BF3551">
        <w:rPr>
          <w:rFonts w:ascii="Verdana" w:hAnsi="Verdana" w:cs="Arial"/>
          <w:sz w:val="22"/>
          <w:szCs w:val="22"/>
        </w:rPr>
        <w:t>pag</w:t>
      </w:r>
      <w:proofErr w:type="spellEnd"/>
      <w:r w:rsidR="00D20939" w:rsidRPr="00BF3551">
        <w:rPr>
          <w:rFonts w:ascii="Verdana" w:hAnsi="Verdana" w:cs="Arial"/>
          <w:sz w:val="22"/>
          <w:szCs w:val="22"/>
        </w:rPr>
        <w:t>: 963-967.</w:t>
      </w:r>
    </w:p>
    <w:p w14:paraId="2376921C" w14:textId="77777777" w:rsidR="00D20939" w:rsidRPr="00BF3551" w:rsidRDefault="00D20939" w:rsidP="00BF3551">
      <w:pPr>
        <w:tabs>
          <w:tab w:val="left" w:pos="709"/>
        </w:tabs>
        <w:jc w:val="both"/>
        <w:rPr>
          <w:rFonts w:ascii="Verdana" w:hAnsi="Verdana" w:cs="Arial"/>
          <w:sz w:val="22"/>
          <w:szCs w:val="22"/>
        </w:rPr>
      </w:pPr>
    </w:p>
    <w:p w14:paraId="3F75C180" w14:textId="157CAC11"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 xml:space="preserve">El Reglamento (CE) No. 110/2008 del Parlamento Europeo y del Consejo,  15 de enero de 2008. </w:t>
      </w:r>
    </w:p>
    <w:p w14:paraId="4337B8D2" w14:textId="77777777" w:rsidR="00D20939" w:rsidRPr="00BF3551" w:rsidRDefault="00D20939" w:rsidP="00BF3551">
      <w:pPr>
        <w:tabs>
          <w:tab w:val="left" w:pos="709"/>
        </w:tabs>
        <w:jc w:val="both"/>
        <w:rPr>
          <w:rFonts w:ascii="Verdana" w:hAnsi="Verdana" w:cs="Arial"/>
          <w:sz w:val="22"/>
          <w:szCs w:val="22"/>
        </w:rPr>
      </w:pPr>
    </w:p>
    <w:p w14:paraId="238D3108" w14:textId="6AE1BF9F"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t xml:space="preserve">- </w:t>
      </w:r>
      <w:r w:rsidR="00D20939" w:rsidRPr="00BF3551">
        <w:rPr>
          <w:rFonts w:ascii="Verdana" w:hAnsi="Verdana" w:cs="Arial"/>
          <w:sz w:val="22"/>
          <w:szCs w:val="22"/>
        </w:rPr>
        <w:t xml:space="preserve">Código Alimentario Argentino. Capítulo XIV. Bebidas espirituosas, alcoholes, bebidas alcohólicas destiladas y licores. </w:t>
      </w:r>
    </w:p>
    <w:p w14:paraId="3F4E0CE7" w14:textId="77777777" w:rsidR="00D20939" w:rsidRPr="00BF3551" w:rsidRDefault="00D20939" w:rsidP="00BF3551">
      <w:pPr>
        <w:tabs>
          <w:tab w:val="left" w:pos="709"/>
        </w:tabs>
        <w:jc w:val="both"/>
        <w:rPr>
          <w:rFonts w:ascii="Verdana" w:hAnsi="Verdana" w:cs="Arial"/>
          <w:sz w:val="22"/>
          <w:szCs w:val="22"/>
        </w:rPr>
      </w:pPr>
    </w:p>
    <w:p w14:paraId="4309ABB1" w14:textId="7181207C" w:rsidR="00D20939" w:rsidRPr="00BF3551" w:rsidRDefault="009352DD" w:rsidP="00BF3551">
      <w:pPr>
        <w:tabs>
          <w:tab w:val="left" w:pos="709"/>
        </w:tabs>
        <w:jc w:val="both"/>
        <w:rPr>
          <w:rFonts w:ascii="Verdana" w:hAnsi="Verdana" w:cs="Arial"/>
          <w:sz w:val="22"/>
          <w:szCs w:val="22"/>
        </w:rPr>
      </w:pPr>
      <w:r>
        <w:rPr>
          <w:rFonts w:ascii="Verdana" w:hAnsi="Verdana" w:cs="Arial"/>
          <w:sz w:val="22"/>
          <w:szCs w:val="22"/>
        </w:rPr>
        <w:lastRenderedPageBreak/>
        <w:t xml:space="preserve">- </w:t>
      </w:r>
      <w:r w:rsidR="00D20939" w:rsidRPr="00BF3551">
        <w:rPr>
          <w:rFonts w:ascii="Verdana" w:hAnsi="Verdana" w:cs="Arial"/>
          <w:sz w:val="22"/>
          <w:szCs w:val="22"/>
        </w:rPr>
        <w:t>Reglamento (CE) No 110/2008 del Parlamento Europeo y del  Consejo del 15 de enero de 2008 Relativo a la definición, designación, presentación, etiquetado y protección de la indicación geográfica de bebidas espirituosas y por el que se deroga el Reglamento (CEE) No. 1576/89 del Consejo.</w:t>
      </w:r>
    </w:p>
    <w:p w14:paraId="6CA0B6FB" w14:textId="77777777" w:rsidR="000C4935" w:rsidRPr="00BF3551" w:rsidRDefault="000C4935" w:rsidP="00BF3551">
      <w:pPr>
        <w:tabs>
          <w:tab w:val="left" w:pos="709"/>
        </w:tabs>
        <w:jc w:val="both"/>
        <w:rPr>
          <w:rFonts w:ascii="Verdana" w:hAnsi="Verdana" w:cs="Arial"/>
          <w:sz w:val="22"/>
          <w:szCs w:val="22"/>
        </w:rPr>
      </w:pPr>
    </w:p>
    <w:p w14:paraId="6C98BB75" w14:textId="77777777" w:rsidR="00BB0DBB" w:rsidRPr="00BF3551" w:rsidRDefault="00BB0DBB" w:rsidP="00BF3551">
      <w:pPr>
        <w:pStyle w:val="Prrafodelista"/>
        <w:numPr>
          <w:ilvl w:val="0"/>
          <w:numId w:val="15"/>
        </w:numPr>
        <w:ind w:left="1418" w:hanging="1418"/>
        <w:jc w:val="both"/>
        <w:rPr>
          <w:rFonts w:ascii="Verdana" w:hAnsi="Verdana" w:cs="Arial"/>
          <w:b/>
          <w:sz w:val="22"/>
          <w:szCs w:val="22"/>
          <w:lang w:val="es-MX"/>
        </w:rPr>
      </w:pPr>
      <w:bookmarkStart w:id="14" w:name="_Toc366158634"/>
      <w:r w:rsidRPr="00BF3551">
        <w:rPr>
          <w:rFonts w:ascii="Verdana" w:hAnsi="Verdana" w:cs="Arial"/>
          <w:b/>
          <w:sz w:val="22"/>
          <w:szCs w:val="22"/>
          <w:lang w:val="es-MX"/>
        </w:rPr>
        <w:t>CONCORDANCIA CON NORMAS INTERNACIONALES</w:t>
      </w:r>
      <w:bookmarkEnd w:id="14"/>
    </w:p>
    <w:p w14:paraId="3A5C7682" w14:textId="77777777" w:rsidR="00BB0DBB" w:rsidRPr="00BF3551" w:rsidRDefault="00BB0DBB" w:rsidP="00BF3551">
      <w:pPr>
        <w:rPr>
          <w:rFonts w:ascii="Verdana" w:hAnsi="Verdana"/>
          <w:sz w:val="22"/>
          <w:szCs w:val="22"/>
        </w:rPr>
      </w:pPr>
    </w:p>
    <w:p w14:paraId="07151F2E" w14:textId="0A084884" w:rsidR="00F6682E" w:rsidRPr="00BF3551" w:rsidRDefault="00BB0DBB" w:rsidP="00BF3551">
      <w:pPr>
        <w:tabs>
          <w:tab w:val="left" w:pos="1418"/>
        </w:tabs>
        <w:jc w:val="both"/>
        <w:rPr>
          <w:rFonts w:ascii="Verdana" w:hAnsi="Verdana"/>
          <w:sz w:val="22"/>
          <w:szCs w:val="22"/>
        </w:rPr>
      </w:pPr>
      <w:r w:rsidRPr="00BF3551">
        <w:rPr>
          <w:rFonts w:ascii="Verdana" w:hAnsi="Verdana" w:cs="Arial"/>
          <w:sz w:val="22"/>
          <w:szCs w:val="22"/>
        </w:rPr>
        <w:t>El presente Proyecto de Norma Oficial Mexicana no concuerda con normas internacionales</w:t>
      </w:r>
      <w:r w:rsidR="00A971BF" w:rsidRPr="00BF3551">
        <w:rPr>
          <w:rFonts w:ascii="Verdana" w:hAnsi="Verdana" w:cs="Arial"/>
          <w:sz w:val="22"/>
          <w:szCs w:val="22"/>
        </w:rPr>
        <w:t>, por no existir alguna al momento de su elaboración</w:t>
      </w:r>
      <w:r w:rsidRPr="00BF3551">
        <w:rPr>
          <w:rFonts w:ascii="Verdana" w:hAnsi="Verdana" w:cs="Arial"/>
          <w:sz w:val="22"/>
          <w:szCs w:val="22"/>
        </w:rPr>
        <w:t>.</w:t>
      </w:r>
    </w:p>
    <w:p w14:paraId="5059E4C7" w14:textId="77777777" w:rsidR="00F6682E" w:rsidRDefault="00F6682E" w:rsidP="00BF3551">
      <w:pPr>
        <w:pStyle w:val="ANOTACION"/>
        <w:spacing w:after="0" w:line="240" w:lineRule="auto"/>
        <w:rPr>
          <w:rFonts w:ascii="Verdana" w:hAnsi="Verdana"/>
          <w:sz w:val="22"/>
          <w:szCs w:val="22"/>
        </w:rPr>
      </w:pPr>
    </w:p>
    <w:p w14:paraId="2FDD188B" w14:textId="77777777" w:rsidR="00373E42" w:rsidRDefault="00373E42" w:rsidP="00BF3551">
      <w:pPr>
        <w:pStyle w:val="ANOTACION"/>
        <w:spacing w:after="0" w:line="240" w:lineRule="auto"/>
        <w:rPr>
          <w:rFonts w:ascii="Verdana" w:hAnsi="Verdana"/>
          <w:sz w:val="22"/>
          <w:szCs w:val="22"/>
        </w:rPr>
      </w:pPr>
    </w:p>
    <w:p w14:paraId="23AA818F" w14:textId="77777777" w:rsidR="00F6682E" w:rsidRPr="00BF3551" w:rsidRDefault="00F6682E" w:rsidP="00BF3551">
      <w:pPr>
        <w:pStyle w:val="ANOTACION"/>
        <w:spacing w:after="0" w:line="240" w:lineRule="auto"/>
        <w:rPr>
          <w:rFonts w:ascii="Verdana" w:hAnsi="Verdana"/>
          <w:sz w:val="22"/>
          <w:szCs w:val="22"/>
        </w:rPr>
      </w:pPr>
    </w:p>
    <w:p w14:paraId="5C5AB6C4" w14:textId="77777777" w:rsidR="002C7CC1" w:rsidRPr="00BF3551" w:rsidRDefault="00946C07" w:rsidP="00BF3551">
      <w:pPr>
        <w:pStyle w:val="ANOTACION"/>
        <w:spacing w:after="0" w:line="240" w:lineRule="auto"/>
        <w:rPr>
          <w:rFonts w:ascii="Verdana" w:hAnsi="Verdana"/>
          <w:sz w:val="22"/>
          <w:szCs w:val="22"/>
        </w:rPr>
      </w:pPr>
      <w:r w:rsidRPr="00BF3551">
        <w:rPr>
          <w:rFonts w:ascii="Verdana" w:hAnsi="Verdana"/>
          <w:sz w:val="22"/>
          <w:szCs w:val="22"/>
        </w:rPr>
        <w:t>ARTICULO TRANSITORIO</w:t>
      </w:r>
    </w:p>
    <w:p w14:paraId="1F225C70" w14:textId="77777777" w:rsidR="00BB0DBB" w:rsidRPr="00BF3551" w:rsidRDefault="00BB0DBB" w:rsidP="00BF3551">
      <w:pPr>
        <w:pStyle w:val="Texto"/>
        <w:spacing w:after="0" w:line="240" w:lineRule="auto"/>
        <w:ind w:firstLine="0"/>
        <w:rPr>
          <w:rFonts w:ascii="Verdana" w:hAnsi="Verdana"/>
          <w:b/>
          <w:bCs/>
          <w:sz w:val="22"/>
          <w:szCs w:val="22"/>
          <w:lang w:val="es-ES_tradnl"/>
        </w:rPr>
      </w:pPr>
    </w:p>
    <w:p w14:paraId="0441095C" w14:textId="77777777" w:rsidR="002C7CC1" w:rsidRPr="00BF3551" w:rsidRDefault="00BB0DBB" w:rsidP="00BF3551">
      <w:pPr>
        <w:pStyle w:val="Texto"/>
        <w:spacing w:after="0" w:line="240" w:lineRule="auto"/>
        <w:ind w:firstLine="0"/>
        <w:rPr>
          <w:rFonts w:ascii="Verdana" w:hAnsi="Verdana"/>
          <w:bCs/>
          <w:sz w:val="22"/>
          <w:szCs w:val="22"/>
          <w:lang w:val="es-ES_tradnl"/>
        </w:rPr>
      </w:pPr>
      <w:r w:rsidRPr="00BF3551">
        <w:rPr>
          <w:rFonts w:ascii="Verdana" w:hAnsi="Verdana"/>
          <w:b/>
          <w:bCs/>
          <w:sz w:val="22"/>
          <w:szCs w:val="22"/>
          <w:lang w:val="es-ES_tradnl"/>
        </w:rPr>
        <w:t>Único</w:t>
      </w:r>
      <w:r w:rsidR="002C7CC1" w:rsidRPr="00BF3551">
        <w:rPr>
          <w:rFonts w:ascii="Verdana" w:hAnsi="Verdana"/>
          <w:b/>
          <w:bCs/>
          <w:sz w:val="22"/>
          <w:szCs w:val="22"/>
          <w:lang w:val="es-ES_tradnl"/>
        </w:rPr>
        <w:t>:</w:t>
      </w:r>
      <w:r w:rsidR="00FC5ACD" w:rsidRPr="00BF3551">
        <w:rPr>
          <w:rFonts w:ascii="Verdana" w:hAnsi="Verdana"/>
          <w:b/>
          <w:bCs/>
          <w:sz w:val="22"/>
          <w:szCs w:val="22"/>
          <w:lang w:val="es-ES_tradnl"/>
        </w:rPr>
        <w:t xml:space="preserve"> </w:t>
      </w:r>
      <w:r w:rsidRPr="00BF3551">
        <w:rPr>
          <w:rFonts w:ascii="Verdana" w:hAnsi="Verdana"/>
          <w:bCs/>
          <w:sz w:val="22"/>
          <w:szCs w:val="22"/>
          <w:lang w:val="es-ES_tradnl"/>
        </w:rPr>
        <w:t>El presente Proyecto de Norma Oficial Mexicana, entrará en vigor a los sesenta días naturales siguientes al día de su publicación en el Diario Oficial de la Federación, a excepción del etiquetado de las bebidas a que se refiere el capítulo 10 de este Proyecto de Norma Oficial Mexicana, el cual entrará en vigor 365 días naturales después de su publicación.</w:t>
      </w:r>
    </w:p>
    <w:p w14:paraId="4E10CBA3" w14:textId="77777777" w:rsidR="00BB0DBB" w:rsidRPr="00BF3551" w:rsidRDefault="00BB0DBB" w:rsidP="00BF3551">
      <w:pPr>
        <w:pStyle w:val="Texto"/>
        <w:spacing w:after="0" w:line="240" w:lineRule="auto"/>
        <w:ind w:firstLine="0"/>
        <w:rPr>
          <w:rFonts w:ascii="Verdana" w:hAnsi="Verdana"/>
          <w:bCs/>
          <w:sz w:val="22"/>
          <w:szCs w:val="22"/>
          <w:lang w:val="es-ES_tradnl"/>
        </w:rPr>
      </w:pPr>
    </w:p>
    <w:p w14:paraId="75611569" w14:textId="77777777" w:rsidR="002C7CC1" w:rsidRPr="00BF3551" w:rsidRDefault="002C7CC1" w:rsidP="00BF3551">
      <w:pPr>
        <w:pStyle w:val="Default"/>
        <w:rPr>
          <w:rFonts w:ascii="Verdana" w:hAnsi="Verdana"/>
          <w:b/>
          <w:bCs/>
          <w:color w:val="auto"/>
          <w:sz w:val="22"/>
          <w:szCs w:val="22"/>
          <w:lang w:val="es-ES_tradnl"/>
        </w:rPr>
      </w:pPr>
    </w:p>
    <w:p w14:paraId="287F5E3F" w14:textId="637B6B64" w:rsidR="002C7CC1" w:rsidRPr="00BF3551" w:rsidRDefault="002C7CC1" w:rsidP="00BF3551">
      <w:pPr>
        <w:jc w:val="center"/>
        <w:rPr>
          <w:rFonts w:ascii="Verdana" w:hAnsi="Verdana" w:cs="Arial"/>
          <w:b/>
          <w:sz w:val="22"/>
          <w:szCs w:val="22"/>
          <w:lang w:val="es-ES"/>
        </w:rPr>
      </w:pPr>
      <w:r w:rsidRPr="00BF3551">
        <w:rPr>
          <w:rFonts w:ascii="Verdana" w:hAnsi="Verdana" w:cs="Arial"/>
          <w:b/>
          <w:sz w:val="22"/>
          <w:szCs w:val="22"/>
          <w:lang w:val="es-ES"/>
        </w:rPr>
        <w:t>México D. F., a</w:t>
      </w:r>
    </w:p>
    <w:p w14:paraId="394F6F87" w14:textId="77777777" w:rsidR="000C4935" w:rsidRPr="00BF3551" w:rsidRDefault="000C4935" w:rsidP="00BF3551">
      <w:pPr>
        <w:jc w:val="center"/>
        <w:rPr>
          <w:rFonts w:ascii="Verdana" w:hAnsi="Verdana" w:cs="Arial"/>
          <w:b/>
          <w:sz w:val="22"/>
          <w:szCs w:val="22"/>
          <w:lang w:val="es-ES"/>
        </w:rPr>
      </w:pPr>
    </w:p>
    <w:p w14:paraId="7E9B495E" w14:textId="77777777" w:rsidR="00864A4B" w:rsidRPr="00BF3551" w:rsidRDefault="00864A4B" w:rsidP="00BF3551">
      <w:pPr>
        <w:jc w:val="center"/>
        <w:rPr>
          <w:rFonts w:ascii="Verdana" w:hAnsi="Verdana" w:cs="Arial"/>
          <w:sz w:val="22"/>
          <w:szCs w:val="22"/>
        </w:rPr>
      </w:pPr>
      <w:r w:rsidRPr="00BF3551">
        <w:rPr>
          <w:rFonts w:ascii="Verdana" w:hAnsi="Verdana" w:cs="Arial"/>
          <w:sz w:val="22"/>
          <w:szCs w:val="22"/>
        </w:rPr>
        <w:t>El Director General de Normas y Presidente del Comité Consultivo Nacional de Normalización de la Secretaría de Economía.</w:t>
      </w:r>
    </w:p>
    <w:p w14:paraId="265A932F" w14:textId="77777777" w:rsidR="00864A4B" w:rsidRPr="00BF3551" w:rsidRDefault="00864A4B" w:rsidP="00BF3551">
      <w:pPr>
        <w:jc w:val="center"/>
        <w:rPr>
          <w:rFonts w:ascii="Verdana" w:hAnsi="Verdana" w:cs="Arial"/>
          <w:sz w:val="22"/>
          <w:szCs w:val="22"/>
        </w:rPr>
      </w:pPr>
    </w:p>
    <w:p w14:paraId="678507CF" w14:textId="77777777" w:rsidR="000C4935" w:rsidRPr="00BF3551" w:rsidRDefault="000C4935" w:rsidP="00BF3551">
      <w:pPr>
        <w:jc w:val="center"/>
        <w:rPr>
          <w:rFonts w:ascii="Verdana" w:hAnsi="Verdana" w:cs="Arial"/>
          <w:b/>
          <w:sz w:val="22"/>
          <w:szCs w:val="22"/>
          <w:lang w:val="es-MX"/>
        </w:rPr>
      </w:pPr>
    </w:p>
    <w:p w14:paraId="75896DC8" w14:textId="77777777" w:rsidR="000C4935" w:rsidRPr="00BF3551" w:rsidRDefault="000C4935" w:rsidP="00BF3551">
      <w:pPr>
        <w:jc w:val="center"/>
        <w:rPr>
          <w:rFonts w:ascii="Verdana" w:hAnsi="Verdana" w:cs="Arial"/>
          <w:b/>
          <w:sz w:val="22"/>
          <w:szCs w:val="22"/>
          <w:lang w:val="es-MX"/>
        </w:rPr>
      </w:pPr>
    </w:p>
    <w:p w14:paraId="34458CD7" w14:textId="77777777" w:rsidR="000D4FD4" w:rsidRPr="00BF3551" w:rsidRDefault="007B2BE6" w:rsidP="00BF3551">
      <w:pPr>
        <w:jc w:val="center"/>
        <w:rPr>
          <w:rFonts w:ascii="Verdana" w:hAnsi="Verdana" w:cs="Arial"/>
          <w:b/>
          <w:sz w:val="22"/>
          <w:szCs w:val="22"/>
        </w:rPr>
      </w:pPr>
      <w:r w:rsidRPr="00BF3551">
        <w:rPr>
          <w:rFonts w:ascii="Verdana" w:hAnsi="Verdana" w:cs="Arial"/>
          <w:b/>
          <w:sz w:val="22"/>
          <w:szCs w:val="22"/>
          <w:lang w:val="es-MX"/>
        </w:rPr>
        <w:t>Alberto Ulises Esteban Marina</w:t>
      </w:r>
    </w:p>
    <w:sectPr w:rsidR="000D4FD4" w:rsidRPr="00BF3551" w:rsidSect="00C37147">
      <w:headerReference w:type="even" r:id="rId11"/>
      <w:headerReference w:type="default" r:id="rId12"/>
      <w:headerReference w:type="first" r:id="rId13"/>
      <w:pgSz w:w="12240" w:h="15840"/>
      <w:pgMar w:top="1657" w:right="1418" w:bottom="1440"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8D33" w14:textId="77777777" w:rsidR="003F4320" w:rsidRDefault="003F4320" w:rsidP="00436E8B">
      <w:r>
        <w:separator/>
      </w:r>
    </w:p>
  </w:endnote>
  <w:endnote w:type="continuationSeparator" w:id="0">
    <w:p w14:paraId="2F6509AD" w14:textId="77777777" w:rsidR="003F4320" w:rsidRDefault="003F4320" w:rsidP="0043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E516E" w14:textId="77777777" w:rsidR="003F4320" w:rsidRDefault="003F4320" w:rsidP="00436E8B">
      <w:r>
        <w:separator/>
      </w:r>
    </w:p>
  </w:footnote>
  <w:footnote w:type="continuationSeparator" w:id="0">
    <w:p w14:paraId="2B560857" w14:textId="77777777" w:rsidR="003F4320" w:rsidRDefault="003F4320" w:rsidP="00436E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4B8A" w14:textId="77777777" w:rsidR="00C82666" w:rsidRDefault="003F4320">
    <w:pPr>
      <w:pStyle w:val="Encabezado"/>
    </w:pPr>
    <w:r>
      <w:rPr>
        <w:noProof/>
        <w:lang w:val="es-MX" w:eastAsia="es-MX"/>
      </w:rPr>
      <w:pict w14:anchorId="1C0BF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25212" o:spid="_x0000_s2068" type="#_x0000_t75" style="position:absolute;margin-left:0;margin-top:0;width:609.6pt;height:793.9pt;z-index:-251646976;mso-position-horizontal:center;mso-position-horizontal-relative:margin;mso-position-vertical:center;mso-position-vertical-relative:margin" o:allowincell="f">
          <v:imagedata r:id="rId1" o:title="s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C595" w14:textId="77777777" w:rsidR="00C82666" w:rsidRDefault="003F4320">
    <w:pPr>
      <w:pStyle w:val="Encabezado"/>
    </w:pPr>
    <w:r>
      <w:rPr>
        <w:noProof/>
        <w:lang w:val="es-MX" w:eastAsia="es-MX"/>
      </w:rPr>
      <w:pict w14:anchorId="111F5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25211" o:spid="_x0000_s2067" type="#_x0000_t75" style="position:absolute;margin-left:0;margin-top:0;width:609.6pt;height:793.9pt;z-index:-251648000;mso-position-horizontal:center;mso-position-horizontal-relative:margin;mso-position-vertical:center;mso-position-vertical-relative:margin" o:allowincell="f">
          <v:imagedata r:id="rId1" o:title="s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B92C" w14:textId="2DE8A2C6" w:rsidR="00C82666" w:rsidRDefault="00C82666" w:rsidP="00A857CC">
    <w:pPr>
      <w:pStyle w:val="Encabezado"/>
      <w:jc w:val="right"/>
    </w:pPr>
    <w:r w:rsidRPr="00EA1BF4">
      <w:rPr>
        <w:rFonts w:ascii="Verdana" w:hAnsi="Verdana" w:cs="Arial"/>
        <w:sz w:val="22"/>
      </w:rPr>
      <w:t>PROY-NOM-</w:t>
    </w:r>
    <w:r>
      <w:rPr>
        <w:rFonts w:ascii="Verdana" w:hAnsi="Verdana" w:cs="Arial"/>
        <w:sz w:val="22"/>
      </w:rPr>
      <w:t>199</w:t>
    </w:r>
    <w:r w:rsidRPr="00EA1BF4">
      <w:rPr>
        <w:rFonts w:ascii="Verdana" w:hAnsi="Verdana" w:cs="Arial"/>
        <w:sz w:val="22"/>
      </w:rPr>
      <w:t>-SCFI-201</w:t>
    </w:r>
    <w:r>
      <w:rPr>
        <w:rFonts w:ascii="Verdana" w:hAnsi="Verdana" w:cs="Arial"/>
        <w:sz w:val="22"/>
      </w:rPr>
      <w:t>5</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01BD" w14:textId="77777777" w:rsidR="00C82666" w:rsidRDefault="003F4320">
    <w:pPr>
      <w:pStyle w:val="Encabezado"/>
    </w:pPr>
    <w:r>
      <w:rPr>
        <w:noProof/>
        <w:lang w:val="es-MX" w:eastAsia="es-MX"/>
      </w:rPr>
      <w:pict w14:anchorId="79F8D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25215" o:spid="_x0000_s2071" type="#_x0000_t75" style="position:absolute;margin-left:0;margin-top:0;width:609.6pt;height:793.9pt;z-index:-251643904;mso-position-horizontal:center;mso-position-horizontal-relative:margin;mso-position-vertical:center;mso-position-vertical-relative:margin" o:allowincell="f">
          <v:imagedata r:id="rId1" o:title="se"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rFonts w:ascii="Verdana" w:hAnsi="Verdana"/>
        <w:b/>
        <w:bCs/>
        <w:noProof/>
        <w:sz w:val="22"/>
      </w:rPr>
    </w:sdtEndPr>
    <w:sdtContent>
      <w:p w14:paraId="61E192AE" w14:textId="50CAC4EB" w:rsidR="00C82666" w:rsidRDefault="00C82666" w:rsidP="00FB343F">
        <w:pPr>
          <w:pStyle w:val="Encabezado"/>
          <w:jc w:val="right"/>
        </w:pPr>
        <w:r w:rsidRPr="00EA1BF4">
          <w:rPr>
            <w:rFonts w:ascii="Verdana" w:hAnsi="Verdana" w:cs="Arial"/>
            <w:sz w:val="22"/>
          </w:rPr>
          <w:t>PROY-NOM-</w:t>
        </w:r>
        <w:r>
          <w:rPr>
            <w:rFonts w:ascii="Verdana" w:hAnsi="Verdana" w:cs="Arial"/>
            <w:sz w:val="22"/>
          </w:rPr>
          <w:t>199</w:t>
        </w:r>
        <w:r w:rsidRPr="00EA1BF4">
          <w:rPr>
            <w:rFonts w:ascii="Verdana" w:hAnsi="Verdana" w:cs="Arial"/>
            <w:sz w:val="22"/>
          </w:rPr>
          <w:t>-SCFI-201</w:t>
        </w:r>
        <w:r>
          <w:rPr>
            <w:rFonts w:ascii="Verdana" w:hAnsi="Verdana" w:cs="Arial"/>
            <w:sz w:val="22"/>
          </w:rPr>
          <w:t>5</w:t>
        </w:r>
      </w:p>
      <w:p w14:paraId="25C51253" w14:textId="6D3EFAE1" w:rsidR="00C82666" w:rsidRPr="00FB343F" w:rsidRDefault="00C82666">
        <w:pPr>
          <w:pStyle w:val="Encabezado"/>
          <w:jc w:val="right"/>
          <w:rPr>
            <w:rFonts w:ascii="Verdana" w:hAnsi="Verdana"/>
            <w:sz w:val="22"/>
          </w:rPr>
        </w:pPr>
        <w:r w:rsidRPr="00FB343F">
          <w:rPr>
            <w:rFonts w:ascii="Verdana" w:hAnsi="Verdana"/>
            <w:b/>
            <w:bCs/>
            <w:sz w:val="22"/>
          </w:rPr>
          <w:fldChar w:fldCharType="begin"/>
        </w:r>
        <w:r w:rsidRPr="00FB343F">
          <w:rPr>
            <w:rFonts w:ascii="Verdana" w:hAnsi="Verdana"/>
            <w:b/>
            <w:bCs/>
            <w:sz w:val="22"/>
          </w:rPr>
          <w:instrText>PAGE</w:instrText>
        </w:r>
        <w:r w:rsidRPr="00FB343F">
          <w:rPr>
            <w:rFonts w:ascii="Verdana" w:hAnsi="Verdana"/>
            <w:b/>
            <w:bCs/>
            <w:sz w:val="22"/>
          </w:rPr>
          <w:fldChar w:fldCharType="separate"/>
        </w:r>
        <w:r w:rsidR="004C7CA4">
          <w:rPr>
            <w:rFonts w:ascii="Verdana" w:hAnsi="Verdana"/>
            <w:b/>
            <w:bCs/>
            <w:noProof/>
            <w:sz w:val="22"/>
          </w:rPr>
          <w:t>16</w:t>
        </w:r>
        <w:r w:rsidRPr="00FB343F">
          <w:rPr>
            <w:rFonts w:ascii="Verdana" w:hAnsi="Verdana"/>
            <w:b/>
            <w:bCs/>
            <w:sz w:val="22"/>
          </w:rPr>
          <w:fldChar w:fldCharType="end"/>
        </w:r>
        <w:r>
          <w:rPr>
            <w:rFonts w:ascii="Verdana" w:hAnsi="Verdana"/>
            <w:sz w:val="22"/>
            <w:lang w:val="es-ES"/>
          </w:rPr>
          <w:t>/</w:t>
        </w:r>
        <w:r w:rsidR="00BF3551">
          <w:rPr>
            <w:rFonts w:ascii="Verdana" w:hAnsi="Verdana"/>
            <w:b/>
            <w:bCs/>
            <w:noProof/>
            <w:sz w:val="22"/>
          </w:rPr>
          <w:t>7</w:t>
        </w:r>
        <w:r w:rsidR="000C2CA9">
          <w:rPr>
            <w:rFonts w:ascii="Verdana" w:hAnsi="Verdana"/>
            <w:b/>
            <w:bCs/>
            <w:noProof/>
            <w:sz w:val="22"/>
          </w:rPr>
          <w:t>6</w:t>
        </w:r>
      </w:p>
    </w:sdtContent>
  </w:sdt>
  <w:p w14:paraId="145CD053" w14:textId="77777777" w:rsidR="00C82666" w:rsidRPr="00FB7238" w:rsidRDefault="00C82666" w:rsidP="00E053A1">
    <w:pPr>
      <w:pStyle w:val="Encabezado"/>
      <w:jc w:val="right"/>
      <w:rPr>
        <w:rFonts w:ascii="Verdana" w:hAnsi="Verdan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40A9" w14:textId="77777777" w:rsidR="00C82666" w:rsidRDefault="00C82666" w:rsidP="00E47B85">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A66"/>
    <w:multiLevelType w:val="hybridMultilevel"/>
    <w:tmpl w:val="9E465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D2B12"/>
    <w:multiLevelType w:val="hybridMultilevel"/>
    <w:tmpl w:val="C0120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96C0C"/>
    <w:multiLevelType w:val="hybridMultilevel"/>
    <w:tmpl w:val="AFA4C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D63867"/>
    <w:multiLevelType w:val="hybridMultilevel"/>
    <w:tmpl w:val="20FC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856DD6"/>
    <w:multiLevelType w:val="hybridMultilevel"/>
    <w:tmpl w:val="EE409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190C20"/>
    <w:multiLevelType w:val="hybridMultilevel"/>
    <w:tmpl w:val="C80AD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5F24AB"/>
    <w:multiLevelType w:val="multilevel"/>
    <w:tmpl w:val="E294D498"/>
    <w:lvl w:ilvl="0">
      <w:start w:val="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81801F6"/>
    <w:multiLevelType w:val="hybridMultilevel"/>
    <w:tmpl w:val="616E3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366456"/>
    <w:multiLevelType w:val="hybridMultilevel"/>
    <w:tmpl w:val="DF72D16E"/>
    <w:lvl w:ilvl="0" w:tplc="E53CD548">
      <w:numFmt w:val="bullet"/>
      <w:lvlText w:val="-"/>
      <w:lvlJc w:val="left"/>
      <w:pPr>
        <w:ind w:left="360" w:hanging="360"/>
      </w:pPr>
      <w:rPr>
        <w:rFonts w:ascii="Verdana" w:eastAsia="MS Mincho" w:hAnsi="Verdana"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B2D3486"/>
    <w:multiLevelType w:val="hybridMultilevel"/>
    <w:tmpl w:val="8F24DE0A"/>
    <w:lvl w:ilvl="0" w:tplc="437A327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9B6A78"/>
    <w:multiLevelType w:val="hybridMultilevel"/>
    <w:tmpl w:val="BAC0F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BA7DA2"/>
    <w:multiLevelType w:val="hybridMultilevel"/>
    <w:tmpl w:val="14E4A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7046DB"/>
    <w:multiLevelType w:val="multilevel"/>
    <w:tmpl w:val="AE98AF4A"/>
    <w:lvl w:ilvl="0">
      <w:numFmt w:val="decimal"/>
      <w:lvlText w:val="%1."/>
      <w:lvlJc w:val="left"/>
      <w:pPr>
        <w:tabs>
          <w:tab w:val="num" w:pos="1134"/>
        </w:tabs>
        <w:ind w:left="1134" w:hanging="1134"/>
      </w:pPr>
      <w:rPr>
        <w:rFonts w:hint="default"/>
        <w:b/>
      </w:rPr>
    </w:lvl>
    <w:lvl w:ilvl="1">
      <w:start w:val="1"/>
      <w:numFmt w:val="decimal"/>
      <w:isLgl/>
      <w:lvlText w:val="%1.%2"/>
      <w:lvlJc w:val="left"/>
      <w:pPr>
        <w:tabs>
          <w:tab w:val="num" w:pos="1134"/>
        </w:tabs>
        <w:ind w:left="1134" w:hanging="1134"/>
      </w:pPr>
      <w:rPr>
        <w:rFonts w:hint="default"/>
        <w:b/>
      </w:rPr>
    </w:lvl>
    <w:lvl w:ilvl="2">
      <w:start w:val="1"/>
      <w:numFmt w:val="decimal"/>
      <w:isLgl/>
      <w:lvlText w:val="%1.%2.%3"/>
      <w:lvlJc w:val="left"/>
      <w:pPr>
        <w:tabs>
          <w:tab w:val="num" w:pos="2552"/>
        </w:tabs>
        <w:ind w:left="2552" w:hanging="1134"/>
      </w:pPr>
      <w:rPr>
        <w:rFonts w:hint="default"/>
        <w:b/>
      </w:rPr>
    </w:lvl>
    <w:lvl w:ilvl="3">
      <w:start w:val="1"/>
      <w:numFmt w:val="decimal"/>
      <w:isLgl/>
      <w:lvlText w:val="%1.%2.%3.%4"/>
      <w:lvlJc w:val="left"/>
      <w:pPr>
        <w:tabs>
          <w:tab w:val="num" w:pos="1134"/>
        </w:tabs>
        <w:ind w:left="1134" w:hanging="1134"/>
      </w:pPr>
      <w:rPr>
        <w:rFonts w:hint="default"/>
        <w:b/>
        <w:color w:val="auto"/>
      </w:rPr>
    </w:lvl>
    <w:lvl w:ilvl="4">
      <w:start w:val="1"/>
      <w:numFmt w:val="decimal"/>
      <w:isLgl/>
      <w:lvlText w:val="%1.%2.%3.%4.%5"/>
      <w:lvlJc w:val="left"/>
      <w:pPr>
        <w:tabs>
          <w:tab w:val="num" w:pos="1134"/>
        </w:tabs>
        <w:ind w:left="1134" w:hanging="1134"/>
      </w:pPr>
      <w:rPr>
        <w:rFonts w:hint="default"/>
        <w:b/>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A81993"/>
    <w:multiLevelType w:val="multilevel"/>
    <w:tmpl w:val="2CC4E1D8"/>
    <w:lvl w:ilvl="0">
      <w:numFmt w:val="decimal"/>
      <w:lvlText w:val="%1"/>
      <w:lvlJc w:val="left"/>
      <w:pPr>
        <w:ind w:left="2055" w:hanging="1695"/>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947C11"/>
    <w:multiLevelType w:val="hybridMultilevel"/>
    <w:tmpl w:val="C93C9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492DAA"/>
    <w:multiLevelType w:val="hybridMultilevel"/>
    <w:tmpl w:val="E0F6D28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E44E28"/>
    <w:multiLevelType w:val="hybridMultilevel"/>
    <w:tmpl w:val="6C546C00"/>
    <w:lvl w:ilvl="0" w:tplc="E3ACD600">
      <w:numFmt w:val="bullet"/>
      <w:lvlText w:val="-"/>
      <w:lvlJc w:val="left"/>
      <w:pPr>
        <w:ind w:left="720"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FA4F1A"/>
    <w:multiLevelType w:val="hybridMultilevel"/>
    <w:tmpl w:val="A330E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6316483"/>
    <w:multiLevelType w:val="multilevel"/>
    <w:tmpl w:val="281ADE58"/>
    <w:lvl w:ilvl="0">
      <w:start w:val="7"/>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99A2B9C"/>
    <w:multiLevelType w:val="hybridMultilevel"/>
    <w:tmpl w:val="5EB4A580"/>
    <w:lvl w:ilvl="0" w:tplc="080A0001">
      <w:start w:val="1"/>
      <w:numFmt w:val="bullet"/>
      <w:lvlText w:val=""/>
      <w:lvlJc w:val="left"/>
      <w:pPr>
        <w:ind w:left="1231" w:hanging="360"/>
      </w:pPr>
      <w:rPr>
        <w:rFonts w:ascii="Symbol" w:hAnsi="Symbol" w:hint="default"/>
      </w:rPr>
    </w:lvl>
    <w:lvl w:ilvl="1" w:tplc="080A0003" w:tentative="1">
      <w:start w:val="1"/>
      <w:numFmt w:val="bullet"/>
      <w:lvlText w:val="o"/>
      <w:lvlJc w:val="left"/>
      <w:pPr>
        <w:ind w:left="1951" w:hanging="360"/>
      </w:pPr>
      <w:rPr>
        <w:rFonts w:ascii="Courier New" w:hAnsi="Courier New" w:cs="Courier New" w:hint="default"/>
      </w:rPr>
    </w:lvl>
    <w:lvl w:ilvl="2" w:tplc="080A0005" w:tentative="1">
      <w:start w:val="1"/>
      <w:numFmt w:val="bullet"/>
      <w:lvlText w:val=""/>
      <w:lvlJc w:val="left"/>
      <w:pPr>
        <w:ind w:left="2671" w:hanging="360"/>
      </w:pPr>
      <w:rPr>
        <w:rFonts w:ascii="Wingdings" w:hAnsi="Wingdings" w:hint="default"/>
      </w:rPr>
    </w:lvl>
    <w:lvl w:ilvl="3" w:tplc="080A0001" w:tentative="1">
      <w:start w:val="1"/>
      <w:numFmt w:val="bullet"/>
      <w:lvlText w:val=""/>
      <w:lvlJc w:val="left"/>
      <w:pPr>
        <w:ind w:left="3391" w:hanging="360"/>
      </w:pPr>
      <w:rPr>
        <w:rFonts w:ascii="Symbol" w:hAnsi="Symbol" w:hint="default"/>
      </w:rPr>
    </w:lvl>
    <w:lvl w:ilvl="4" w:tplc="080A0003" w:tentative="1">
      <w:start w:val="1"/>
      <w:numFmt w:val="bullet"/>
      <w:lvlText w:val="o"/>
      <w:lvlJc w:val="left"/>
      <w:pPr>
        <w:ind w:left="4111" w:hanging="360"/>
      </w:pPr>
      <w:rPr>
        <w:rFonts w:ascii="Courier New" w:hAnsi="Courier New" w:cs="Courier New" w:hint="default"/>
      </w:rPr>
    </w:lvl>
    <w:lvl w:ilvl="5" w:tplc="080A0005" w:tentative="1">
      <w:start w:val="1"/>
      <w:numFmt w:val="bullet"/>
      <w:lvlText w:val=""/>
      <w:lvlJc w:val="left"/>
      <w:pPr>
        <w:ind w:left="4831" w:hanging="360"/>
      </w:pPr>
      <w:rPr>
        <w:rFonts w:ascii="Wingdings" w:hAnsi="Wingdings" w:hint="default"/>
      </w:rPr>
    </w:lvl>
    <w:lvl w:ilvl="6" w:tplc="080A0001" w:tentative="1">
      <w:start w:val="1"/>
      <w:numFmt w:val="bullet"/>
      <w:lvlText w:val=""/>
      <w:lvlJc w:val="left"/>
      <w:pPr>
        <w:ind w:left="5551" w:hanging="360"/>
      </w:pPr>
      <w:rPr>
        <w:rFonts w:ascii="Symbol" w:hAnsi="Symbol" w:hint="default"/>
      </w:rPr>
    </w:lvl>
    <w:lvl w:ilvl="7" w:tplc="080A0003" w:tentative="1">
      <w:start w:val="1"/>
      <w:numFmt w:val="bullet"/>
      <w:lvlText w:val="o"/>
      <w:lvlJc w:val="left"/>
      <w:pPr>
        <w:ind w:left="6271" w:hanging="360"/>
      </w:pPr>
      <w:rPr>
        <w:rFonts w:ascii="Courier New" w:hAnsi="Courier New" w:cs="Courier New" w:hint="default"/>
      </w:rPr>
    </w:lvl>
    <w:lvl w:ilvl="8" w:tplc="080A0005" w:tentative="1">
      <w:start w:val="1"/>
      <w:numFmt w:val="bullet"/>
      <w:lvlText w:val=""/>
      <w:lvlJc w:val="left"/>
      <w:pPr>
        <w:ind w:left="6991" w:hanging="360"/>
      </w:pPr>
      <w:rPr>
        <w:rFonts w:ascii="Wingdings" w:hAnsi="Wingdings" w:hint="default"/>
      </w:rPr>
    </w:lvl>
  </w:abstractNum>
  <w:abstractNum w:abstractNumId="20" w15:restartNumberingAfterBreak="0">
    <w:nsid w:val="2BA05E6B"/>
    <w:multiLevelType w:val="hybridMultilevel"/>
    <w:tmpl w:val="D6BEE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C2C51D2"/>
    <w:multiLevelType w:val="hybridMultilevel"/>
    <w:tmpl w:val="5AD4E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E42919"/>
    <w:multiLevelType w:val="hybridMultilevel"/>
    <w:tmpl w:val="AD8E94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1460928"/>
    <w:multiLevelType w:val="hybridMultilevel"/>
    <w:tmpl w:val="EDB2584C"/>
    <w:lvl w:ilvl="0" w:tplc="50D69CDA">
      <w:start w:val="1"/>
      <w:numFmt w:val="upperRoman"/>
      <w:lvlText w:val="%1."/>
      <w:lvlJc w:val="right"/>
      <w:pPr>
        <w:ind w:left="720" w:hanging="360"/>
      </w:pPr>
      <w:rPr>
        <w:b w:val="0"/>
        <w:i w:val="0"/>
      </w:rPr>
    </w:lvl>
    <w:lvl w:ilvl="1" w:tplc="AF08703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A71C29"/>
    <w:multiLevelType w:val="hybridMultilevel"/>
    <w:tmpl w:val="5B7E8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88055F0"/>
    <w:multiLevelType w:val="hybridMultilevel"/>
    <w:tmpl w:val="307C4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A050D9"/>
    <w:multiLevelType w:val="hybridMultilevel"/>
    <w:tmpl w:val="6682ED54"/>
    <w:lvl w:ilvl="0" w:tplc="01CC31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28025A"/>
    <w:multiLevelType w:val="hybridMultilevel"/>
    <w:tmpl w:val="3D508820"/>
    <w:lvl w:ilvl="0" w:tplc="AFE20F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0C7F98"/>
    <w:multiLevelType w:val="hybridMultilevel"/>
    <w:tmpl w:val="7834C8BE"/>
    <w:lvl w:ilvl="0" w:tplc="437A3278">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470B2956"/>
    <w:multiLevelType w:val="multilevel"/>
    <w:tmpl w:val="6DE0C1F2"/>
    <w:lvl w:ilvl="0">
      <w:start w:val="7"/>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5"/>
      <w:numFmt w:val="decimal"/>
      <w:lvlText w:val="%1.%2.%3"/>
      <w:lvlJc w:val="left"/>
      <w:pPr>
        <w:ind w:left="975" w:hanging="975"/>
      </w:pPr>
      <w:rPr>
        <w:rFonts w:hint="default"/>
      </w:rPr>
    </w:lvl>
    <w:lvl w:ilvl="3">
      <w:start w:val="16"/>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483C5DCA"/>
    <w:multiLevelType w:val="hybridMultilevel"/>
    <w:tmpl w:val="FAA8A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156E9F"/>
    <w:multiLevelType w:val="hybridMultilevel"/>
    <w:tmpl w:val="359AC6A4"/>
    <w:lvl w:ilvl="0" w:tplc="437A3278">
      <w:numFmt w:val="bullet"/>
      <w:lvlText w:val="-"/>
      <w:lvlJc w:val="left"/>
      <w:pPr>
        <w:ind w:left="1440" w:hanging="360"/>
      </w:pPr>
      <w:rPr>
        <w:rFonts w:ascii="Verdana" w:eastAsia="Times New Roman" w:hAnsi="Verdana" w:cs="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4B802D02"/>
    <w:multiLevelType w:val="hybridMultilevel"/>
    <w:tmpl w:val="A7223168"/>
    <w:lvl w:ilvl="0" w:tplc="C962297C">
      <w:start w:val="1"/>
      <w:numFmt w:val="lowerLetter"/>
      <w:lvlText w:val="%1)"/>
      <w:lvlJc w:val="left"/>
      <w:pPr>
        <w:ind w:left="2055" w:hanging="169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5104F0"/>
    <w:multiLevelType w:val="multilevel"/>
    <w:tmpl w:val="473E7CDA"/>
    <w:lvl w:ilvl="0">
      <w:start w:val="7"/>
      <w:numFmt w:val="decimal"/>
      <w:lvlText w:val="%1"/>
      <w:lvlJc w:val="left"/>
      <w:pPr>
        <w:ind w:left="1050" w:hanging="1050"/>
      </w:pPr>
      <w:rPr>
        <w:rFonts w:hint="default"/>
      </w:rPr>
    </w:lvl>
    <w:lvl w:ilvl="1">
      <w:start w:val="2"/>
      <w:numFmt w:val="decimal"/>
      <w:lvlText w:val="%1.%2"/>
      <w:lvlJc w:val="left"/>
      <w:pPr>
        <w:ind w:left="1050" w:hanging="1050"/>
      </w:pPr>
      <w:rPr>
        <w:rFonts w:hint="default"/>
        <w:b/>
      </w:rPr>
    </w:lvl>
    <w:lvl w:ilvl="2">
      <w:start w:val="6"/>
      <w:numFmt w:val="decimal"/>
      <w:lvlText w:val="%1.%2.%3"/>
      <w:lvlJc w:val="left"/>
      <w:pPr>
        <w:ind w:left="1050" w:hanging="1050"/>
      </w:pPr>
      <w:rPr>
        <w:rFonts w:hint="default"/>
        <w:b/>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4D8B0323"/>
    <w:multiLevelType w:val="hybridMultilevel"/>
    <w:tmpl w:val="3188AA7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E263A49"/>
    <w:multiLevelType w:val="hybridMultilevel"/>
    <w:tmpl w:val="8EF6E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E8A581C"/>
    <w:multiLevelType w:val="multilevel"/>
    <w:tmpl w:val="01F449B2"/>
    <w:lvl w:ilvl="0">
      <w:numFmt w:val="decimal"/>
      <w:lvlText w:val="%1."/>
      <w:lvlJc w:val="left"/>
      <w:pPr>
        <w:tabs>
          <w:tab w:val="num" w:pos="1134"/>
        </w:tabs>
        <w:ind w:left="1134" w:hanging="1134"/>
      </w:pPr>
      <w:rPr>
        <w:rFonts w:hint="default"/>
        <w:b/>
      </w:rPr>
    </w:lvl>
    <w:lvl w:ilvl="1">
      <w:start w:val="1"/>
      <w:numFmt w:val="lowerLetter"/>
      <w:lvlText w:val="%2)"/>
      <w:lvlJc w:val="left"/>
      <w:pPr>
        <w:tabs>
          <w:tab w:val="num" w:pos="1134"/>
        </w:tabs>
        <w:ind w:left="1134" w:hanging="1134"/>
      </w:pPr>
      <w:rPr>
        <w:rFonts w:hint="default"/>
        <w:b/>
      </w:rPr>
    </w:lvl>
    <w:lvl w:ilvl="2">
      <w:start w:val="1"/>
      <w:numFmt w:val="decimal"/>
      <w:isLgl/>
      <w:lvlText w:val="%1.%2.%3"/>
      <w:lvlJc w:val="left"/>
      <w:pPr>
        <w:tabs>
          <w:tab w:val="num" w:pos="2552"/>
        </w:tabs>
        <w:ind w:left="2552" w:hanging="1134"/>
      </w:pPr>
      <w:rPr>
        <w:rFonts w:hint="default"/>
        <w:b/>
      </w:rPr>
    </w:lvl>
    <w:lvl w:ilvl="3">
      <w:start w:val="1"/>
      <w:numFmt w:val="decimal"/>
      <w:isLgl/>
      <w:lvlText w:val="%1.%2.%3.%4"/>
      <w:lvlJc w:val="left"/>
      <w:pPr>
        <w:tabs>
          <w:tab w:val="num" w:pos="1134"/>
        </w:tabs>
        <w:ind w:left="1134" w:hanging="1134"/>
      </w:pPr>
      <w:rPr>
        <w:rFonts w:hint="default"/>
        <w:b/>
        <w:color w:val="auto"/>
      </w:rPr>
    </w:lvl>
    <w:lvl w:ilvl="4">
      <w:start w:val="1"/>
      <w:numFmt w:val="decimal"/>
      <w:isLgl/>
      <w:lvlText w:val="%1.%2.%3.%4.%5"/>
      <w:lvlJc w:val="left"/>
      <w:pPr>
        <w:tabs>
          <w:tab w:val="num" w:pos="1134"/>
        </w:tabs>
        <w:ind w:left="1134" w:hanging="1134"/>
      </w:pPr>
      <w:rPr>
        <w:rFonts w:hint="default"/>
        <w:b/>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0DD7A1E"/>
    <w:multiLevelType w:val="multilevel"/>
    <w:tmpl w:val="8CE6F238"/>
    <w:lvl w:ilvl="0">
      <w:start w:val="7"/>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5"/>
      <w:numFmt w:val="decimal"/>
      <w:lvlText w:val="%1.%2.%3"/>
      <w:lvlJc w:val="left"/>
      <w:pPr>
        <w:ind w:left="1200" w:hanging="1200"/>
      </w:pPr>
      <w:rPr>
        <w:rFonts w:hint="default"/>
      </w:rPr>
    </w:lvl>
    <w:lvl w:ilvl="3">
      <w:start w:val="11"/>
      <w:numFmt w:val="decimal"/>
      <w:lvlText w:val="%1.%2.%3.%4"/>
      <w:lvlJc w:val="left"/>
      <w:pPr>
        <w:ind w:left="1200" w:hanging="1200"/>
      </w:pPr>
      <w:rPr>
        <w:rFonts w:hint="default"/>
      </w:rPr>
    </w:lvl>
    <w:lvl w:ilvl="4">
      <w:start w:val="4"/>
      <w:numFmt w:val="decimal"/>
      <w:lvlText w:val="%1.%2.%3.%4.%5"/>
      <w:lvlJc w:val="left"/>
      <w:pPr>
        <w:ind w:left="1440" w:hanging="1440"/>
      </w:pPr>
      <w:rPr>
        <w:rFonts w:hint="default"/>
        <w:b/>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521538E8"/>
    <w:multiLevelType w:val="hybridMultilevel"/>
    <w:tmpl w:val="B79EDE76"/>
    <w:lvl w:ilvl="0" w:tplc="00000001">
      <w:start w:val="4"/>
      <w:numFmt w:val="bullet"/>
      <w:lvlText w:val="-"/>
      <w:lvlJc w:val="left"/>
      <w:pPr>
        <w:ind w:left="2160" w:hanging="360"/>
      </w:pPr>
      <w:rPr>
        <w:rFonts w:ascii="Arial" w:hAnsi="Arial" w:cs="Arial"/>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9" w15:restartNumberingAfterBreak="0">
    <w:nsid w:val="53116945"/>
    <w:multiLevelType w:val="hybridMultilevel"/>
    <w:tmpl w:val="117AB5F4"/>
    <w:lvl w:ilvl="0" w:tplc="A4EED9C0">
      <w:start w:val="1"/>
      <w:numFmt w:val="lowerLetter"/>
      <w:lvlText w:val="%1)"/>
      <w:lvlJc w:val="left"/>
      <w:pPr>
        <w:ind w:left="720" w:hanging="360"/>
      </w:pPr>
      <w:rPr>
        <w:b/>
      </w:rPr>
    </w:lvl>
    <w:lvl w:ilvl="1" w:tplc="722674C6">
      <w:start w:val="1"/>
      <w:numFmt w:val="upperRoman"/>
      <w:lvlText w:val="%2."/>
      <w:lvlJc w:val="left"/>
      <w:pPr>
        <w:ind w:left="1800" w:hanging="720"/>
      </w:pPr>
      <w:rPr>
        <w:rFonts w:hint="default"/>
      </w:rPr>
    </w:lvl>
    <w:lvl w:ilvl="2" w:tplc="E7B258D2">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4F4665F"/>
    <w:multiLevelType w:val="hybridMultilevel"/>
    <w:tmpl w:val="36606472"/>
    <w:lvl w:ilvl="0" w:tplc="DC100FA6">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7620E6C"/>
    <w:multiLevelType w:val="hybridMultilevel"/>
    <w:tmpl w:val="8A7ACAEE"/>
    <w:lvl w:ilvl="0" w:tplc="437A3278">
      <w:numFmt w:val="bullet"/>
      <w:lvlText w:val="-"/>
      <w:lvlJc w:val="left"/>
      <w:pPr>
        <w:ind w:left="1440" w:hanging="360"/>
      </w:pPr>
      <w:rPr>
        <w:rFonts w:ascii="Verdana" w:eastAsia="Times New Roman" w:hAnsi="Verdana" w:cs="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5A5D78F9"/>
    <w:multiLevelType w:val="hybridMultilevel"/>
    <w:tmpl w:val="29CA73EE"/>
    <w:lvl w:ilvl="0" w:tplc="DC100FA6">
      <w:start w:val="1"/>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3" w15:restartNumberingAfterBreak="0">
    <w:nsid w:val="5CFF7D6C"/>
    <w:multiLevelType w:val="multilevel"/>
    <w:tmpl w:val="B758237E"/>
    <w:lvl w:ilvl="0">
      <w:start w:val="7"/>
      <w:numFmt w:val="decimal"/>
      <w:lvlText w:val="%1"/>
      <w:lvlJc w:val="left"/>
      <w:pPr>
        <w:ind w:left="1200" w:hanging="1200"/>
      </w:pPr>
      <w:rPr>
        <w:rFonts w:hint="default"/>
      </w:rPr>
    </w:lvl>
    <w:lvl w:ilvl="1">
      <w:start w:val="1"/>
      <w:numFmt w:val="decimal"/>
      <w:lvlText w:val="%1.%2"/>
      <w:lvlJc w:val="left"/>
      <w:pPr>
        <w:ind w:left="1200" w:hanging="1200"/>
      </w:pPr>
      <w:rPr>
        <w:rFonts w:hint="default"/>
        <w:b/>
      </w:rPr>
    </w:lvl>
    <w:lvl w:ilvl="2">
      <w:start w:val="5"/>
      <w:numFmt w:val="decimal"/>
      <w:lvlText w:val="%1.%2.%3"/>
      <w:lvlJc w:val="left"/>
      <w:pPr>
        <w:ind w:left="1200" w:hanging="1200"/>
      </w:pPr>
      <w:rPr>
        <w:rFonts w:hint="default"/>
        <w:b/>
      </w:rPr>
    </w:lvl>
    <w:lvl w:ilvl="3">
      <w:start w:val="16"/>
      <w:numFmt w:val="decimal"/>
      <w:lvlText w:val="%1.%2.%3.%4"/>
      <w:lvlJc w:val="left"/>
      <w:pPr>
        <w:ind w:left="1200" w:hanging="1200"/>
      </w:pPr>
      <w:rPr>
        <w:rFonts w:hint="default"/>
      </w:rPr>
    </w:lvl>
    <w:lvl w:ilvl="4">
      <w:start w:val="7"/>
      <w:numFmt w:val="decimal"/>
      <w:lvlText w:val="%1.%2.%3.%4.%5"/>
      <w:lvlJc w:val="left"/>
      <w:pPr>
        <w:ind w:left="1440" w:hanging="1440"/>
      </w:pPr>
      <w:rPr>
        <w:rFonts w:hint="default"/>
        <w:b/>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DBE03E9"/>
    <w:multiLevelType w:val="hybridMultilevel"/>
    <w:tmpl w:val="BF7A3FA6"/>
    <w:lvl w:ilvl="0" w:tplc="4C2CB872">
      <w:start w:val="1"/>
      <w:numFmt w:val="lowerLetter"/>
      <w:lvlText w:val="%1)"/>
      <w:lvlJc w:val="left"/>
      <w:pPr>
        <w:ind w:left="1440" w:hanging="360"/>
      </w:pPr>
      <w:rPr>
        <w:rFonts w:hint="default"/>
        <w:b/>
      </w:rPr>
    </w:lvl>
    <w:lvl w:ilvl="1" w:tplc="5E5C80F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EF235B0"/>
    <w:multiLevelType w:val="hybridMultilevel"/>
    <w:tmpl w:val="1A3CB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F197F02"/>
    <w:multiLevelType w:val="hybridMultilevel"/>
    <w:tmpl w:val="A6CED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FD30D9"/>
    <w:multiLevelType w:val="hybridMultilevel"/>
    <w:tmpl w:val="0E345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0277EE3"/>
    <w:multiLevelType w:val="hybridMultilevel"/>
    <w:tmpl w:val="8430B98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28F520C"/>
    <w:multiLevelType w:val="hybridMultilevel"/>
    <w:tmpl w:val="B400D130"/>
    <w:lvl w:ilvl="0" w:tplc="B64C24B4">
      <w:start w:val="1"/>
      <w:numFmt w:val="decimal"/>
      <w:lvlText w:val="(%1)"/>
      <w:lvlJc w:val="left"/>
      <w:pPr>
        <w:tabs>
          <w:tab w:val="num" w:pos="720"/>
        </w:tabs>
        <w:ind w:left="720" w:hanging="360"/>
      </w:pPr>
      <w:rPr>
        <w:rFonts w:asciiTheme="minorHAnsi" w:eastAsiaTheme="majorEastAsia" w:hAnsiTheme="minorHAnsi" w:cstheme="majorBidi"/>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64DB652B"/>
    <w:multiLevelType w:val="hybridMultilevel"/>
    <w:tmpl w:val="4CC0D3A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7A6700"/>
    <w:multiLevelType w:val="hybridMultilevel"/>
    <w:tmpl w:val="002E2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BC11807"/>
    <w:multiLevelType w:val="multilevel"/>
    <w:tmpl w:val="9278B380"/>
    <w:lvl w:ilvl="0">
      <w:start w:val="4"/>
      <w:numFmt w:val="decimal"/>
      <w:lvlText w:val="%1"/>
      <w:lvlJc w:val="left"/>
      <w:pPr>
        <w:ind w:left="1245" w:hanging="525"/>
      </w:pPr>
      <w:rPr>
        <w:rFonts w:hint="default"/>
      </w:rPr>
    </w:lvl>
    <w:lvl w:ilvl="1">
      <w:start w:val="34"/>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52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3240" w:hanging="2520"/>
      </w:pPr>
      <w:rPr>
        <w:rFonts w:hint="default"/>
      </w:rPr>
    </w:lvl>
  </w:abstractNum>
  <w:abstractNum w:abstractNumId="53" w15:restartNumberingAfterBreak="0">
    <w:nsid w:val="6C43077F"/>
    <w:multiLevelType w:val="multilevel"/>
    <w:tmpl w:val="1CBEFB72"/>
    <w:lvl w:ilvl="0">
      <w:start w:val="7"/>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5"/>
      <w:numFmt w:val="decimal"/>
      <w:lvlText w:val="%1.%2.%3"/>
      <w:lvlJc w:val="left"/>
      <w:pPr>
        <w:ind w:left="1200" w:hanging="1200"/>
      </w:pPr>
      <w:rPr>
        <w:rFonts w:hint="default"/>
      </w:rPr>
    </w:lvl>
    <w:lvl w:ilvl="3">
      <w:start w:val="16"/>
      <w:numFmt w:val="decimal"/>
      <w:lvlText w:val="%1.%2.%3.%4"/>
      <w:lvlJc w:val="left"/>
      <w:pPr>
        <w:ind w:left="1200" w:hanging="1200"/>
      </w:pPr>
      <w:rPr>
        <w:rFonts w:hint="default"/>
      </w:rPr>
    </w:lvl>
    <w:lvl w:ilvl="4">
      <w:start w:val="4"/>
      <w:numFmt w:val="decimal"/>
      <w:lvlText w:val="%1.%2.%3.%4.%5"/>
      <w:lvlJc w:val="left"/>
      <w:pPr>
        <w:ind w:left="1440" w:hanging="1440"/>
      </w:pPr>
      <w:rPr>
        <w:rFonts w:hint="default"/>
        <w:b/>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C49714B"/>
    <w:multiLevelType w:val="multilevel"/>
    <w:tmpl w:val="88E8D108"/>
    <w:lvl w:ilvl="0">
      <w:start w:val="7"/>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5" w15:restartNumberingAfterBreak="0">
    <w:nsid w:val="6DD13848"/>
    <w:multiLevelType w:val="multilevel"/>
    <w:tmpl w:val="B48E5D8C"/>
    <w:lvl w:ilvl="0">
      <w:start w:val="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6E451D17"/>
    <w:multiLevelType w:val="hybridMultilevel"/>
    <w:tmpl w:val="6DDE4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05A6F7B"/>
    <w:multiLevelType w:val="hybridMultilevel"/>
    <w:tmpl w:val="E8188E42"/>
    <w:lvl w:ilvl="0" w:tplc="94AC2B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70BD5BFD"/>
    <w:multiLevelType w:val="hybridMultilevel"/>
    <w:tmpl w:val="8B4C4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14647DC"/>
    <w:multiLevelType w:val="hybridMultilevel"/>
    <w:tmpl w:val="21785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49B3654"/>
    <w:multiLevelType w:val="hybridMultilevel"/>
    <w:tmpl w:val="C56C596A"/>
    <w:lvl w:ilvl="0" w:tplc="DC100F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476AFD"/>
    <w:multiLevelType w:val="hybridMultilevel"/>
    <w:tmpl w:val="6F848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ECC1F5E"/>
    <w:multiLevelType w:val="multilevel"/>
    <w:tmpl w:val="56268812"/>
    <w:lvl w:ilvl="0">
      <w:start w:val="7"/>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5"/>
      <w:numFmt w:val="decimal"/>
      <w:lvlText w:val="%1.%2.%3"/>
      <w:lvlJc w:val="left"/>
      <w:pPr>
        <w:ind w:left="1200" w:hanging="1200"/>
      </w:pPr>
      <w:rPr>
        <w:rFonts w:hint="default"/>
      </w:rPr>
    </w:lvl>
    <w:lvl w:ilvl="3">
      <w:start w:val="11"/>
      <w:numFmt w:val="decimal"/>
      <w:lvlText w:val="%1.%2.%3.%4"/>
      <w:lvlJc w:val="left"/>
      <w:pPr>
        <w:ind w:left="1200" w:hanging="120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7FD741EE"/>
    <w:multiLevelType w:val="hybridMultilevel"/>
    <w:tmpl w:val="935CAFA2"/>
    <w:lvl w:ilvl="0" w:tplc="7B981DB2">
      <w:start w:val="1"/>
      <w:numFmt w:val="lowerLetter"/>
      <w:lvlText w:val="%1)"/>
      <w:lvlJc w:val="left"/>
      <w:pPr>
        <w:ind w:left="1800" w:hanging="360"/>
      </w:pPr>
      <w:rPr>
        <w:rFonts w:hint="default"/>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9"/>
  </w:num>
  <w:num w:numId="2">
    <w:abstractNumId w:val="23"/>
  </w:num>
  <w:num w:numId="3">
    <w:abstractNumId w:val="38"/>
  </w:num>
  <w:num w:numId="4">
    <w:abstractNumId w:val="12"/>
  </w:num>
  <w:num w:numId="5">
    <w:abstractNumId w:val="27"/>
  </w:num>
  <w:num w:numId="6">
    <w:abstractNumId w:val="44"/>
  </w:num>
  <w:num w:numId="7">
    <w:abstractNumId w:val="36"/>
  </w:num>
  <w:num w:numId="8">
    <w:abstractNumId w:val="32"/>
  </w:num>
  <w:num w:numId="9">
    <w:abstractNumId w:val="13"/>
  </w:num>
  <w:num w:numId="10">
    <w:abstractNumId w:val="26"/>
  </w:num>
  <w:num w:numId="11">
    <w:abstractNumId w:val="18"/>
  </w:num>
  <w:num w:numId="12">
    <w:abstractNumId w:val="62"/>
  </w:num>
  <w:num w:numId="13">
    <w:abstractNumId w:val="53"/>
  </w:num>
  <w:num w:numId="14">
    <w:abstractNumId w:val="54"/>
  </w:num>
  <w:num w:numId="15">
    <w:abstractNumId w:val="33"/>
  </w:num>
  <w:num w:numId="16">
    <w:abstractNumId w:val="43"/>
  </w:num>
  <w:num w:numId="17">
    <w:abstractNumId w:val="52"/>
  </w:num>
  <w:num w:numId="18">
    <w:abstractNumId w:val="58"/>
  </w:num>
  <w:num w:numId="19">
    <w:abstractNumId w:val="56"/>
  </w:num>
  <w:num w:numId="20">
    <w:abstractNumId w:val="59"/>
  </w:num>
  <w:num w:numId="21">
    <w:abstractNumId w:val="28"/>
  </w:num>
  <w:num w:numId="22">
    <w:abstractNumId w:val="31"/>
  </w:num>
  <w:num w:numId="23">
    <w:abstractNumId w:val="41"/>
  </w:num>
  <w:num w:numId="24">
    <w:abstractNumId w:val="46"/>
  </w:num>
  <w:num w:numId="25">
    <w:abstractNumId w:val="9"/>
  </w:num>
  <w:num w:numId="26">
    <w:abstractNumId w:val="5"/>
  </w:num>
  <w:num w:numId="27">
    <w:abstractNumId w:val="35"/>
  </w:num>
  <w:num w:numId="28">
    <w:abstractNumId w:val="0"/>
  </w:num>
  <w:num w:numId="29">
    <w:abstractNumId w:val="2"/>
  </w:num>
  <w:num w:numId="30">
    <w:abstractNumId w:val="21"/>
  </w:num>
  <w:num w:numId="31">
    <w:abstractNumId w:val="24"/>
  </w:num>
  <w:num w:numId="32">
    <w:abstractNumId w:val="4"/>
  </w:num>
  <w:num w:numId="33">
    <w:abstractNumId w:val="10"/>
  </w:num>
  <w:num w:numId="34">
    <w:abstractNumId w:val="20"/>
  </w:num>
  <w:num w:numId="35">
    <w:abstractNumId w:val="14"/>
  </w:num>
  <w:num w:numId="36">
    <w:abstractNumId w:val="51"/>
  </w:num>
  <w:num w:numId="37">
    <w:abstractNumId w:val="22"/>
  </w:num>
  <w:num w:numId="38">
    <w:abstractNumId w:val="40"/>
  </w:num>
  <w:num w:numId="39">
    <w:abstractNumId w:val="42"/>
  </w:num>
  <w:num w:numId="40">
    <w:abstractNumId w:val="60"/>
  </w:num>
  <w:num w:numId="41">
    <w:abstractNumId w:val="55"/>
  </w:num>
  <w:num w:numId="42">
    <w:abstractNumId w:val="19"/>
  </w:num>
  <w:num w:numId="43">
    <w:abstractNumId w:val="49"/>
  </w:num>
  <w:num w:numId="44">
    <w:abstractNumId w:val="63"/>
  </w:num>
  <w:num w:numId="45">
    <w:abstractNumId w:val="7"/>
  </w:num>
  <w:num w:numId="46">
    <w:abstractNumId w:val="11"/>
  </w:num>
  <w:num w:numId="47">
    <w:abstractNumId w:val="61"/>
  </w:num>
  <w:num w:numId="48">
    <w:abstractNumId w:val="47"/>
  </w:num>
  <w:num w:numId="49">
    <w:abstractNumId w:val="30"/>
  </w:num>
  <w:num w:numId="50">
    <w:abstractNumId w:val="25"/>
  </w:num>
  <w:num w:numId="51">
    <w:abstractNumId w:val="3"/>
  </w:num>
  <w:num w:numId="52">
    <w:abstractNumId w:val="17"/>
  </w:num>
  <w:num w:numId="53">
    <w:abstractNumId w:val="45"/>
  </w:num>
  <w:num w:numId="54">
    <w:abstractNumId w:val="1"/>
  </w:num>
  <w:num w:numId="55">
    <w:abstractNumId w:val="48"/>
  </w:num>
  <w:num w:numId="56">
    <w:abstractNumId w:val="34"/>
  </w:num>
  <w:num w:numId="57">
    <w:abstractNumId w:val="15"/>
  </w:num>
  <w:num w:numId="58">
    <w:abstractNumId w:val="37"/>
  </w:num>
  <w:num w:numId="59">
    <w:abstractNumId w:val="29"/>
  </w:num>
  <w:num w:numId="60">
    <w:abstractNumId w:val="57"/>
  </w:num>
  <w:num w:numId="61">
    <w:abstractNumId w:val="6"/>
  </w:num>
  <w:num w:numId="62">
    <w:abstractNumId w:val="50"/>
  </w:num>
  <w:num w:numId="63">
    <w:abstractNumId w:val="8"/>
  </w:num>
  <w:num w:numId="64">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8B"/>
    <w:rsid w:val="00002007"/>
    <w:rsid w:val="000024FA"/>
    <w:rsid w:val="00002D35"/>
    <w:rsid w:val="0000509E"/>
    <w:rsid w:val="00007D35"/>
    <w:rsid w:val="00012325"/>
    <w:rsid w:val="00013154"/>
    <w:rsid w:val="0001357A"/>
    <w:rsid w:val="00014211"/>
    <w:rsid w:val="00014E57"/>
    <w:rsid w:val="000151A5"/>
    <w:rsid w:val="00015D96"/>
    <w:rsid w:val="00022D9B"/>
    <w:rsid w:val="000240EC"/>
    <w:rsid w:val="00024887"/>
    <w:rsid w:val="00027FE8"/>
    <w:rsid w:val="00031016"/>
    <w:rsid w:val="0003167D"/>
    <w:rsid w:val="00031CE6"/>
    <w:rsid w:val="00034715"/>
    <w:rsid w:val="0003512A"/>
    <w:rsid w:val="000351EB"/>
    <w:rsid w:val="00036016"/>
    <w:rsid w:val="00036211"/>
    <w:rsid w:val="000374CD"/>
    <w:rsid w:val="00040F8A"/>
    <w:rsid w:val="00042AFA"/>
    <w:rsid w:val="000560CB"/>
    <w:rsid w:val="00056938"/>
    <w:rsid w:val="00060370"/>
    <w:rsid w:val="000653D7"/>
    <w:rsid w:val="000655F2"/>
    <w:rsid w:val="0007206C"/>
    <w:rsid w:val="00073A6C"/>
    <w:rsid w:val="00074AFF"/>
    <w:rsid w:val="00082975"/>
    <w:rsid w:val="00085524"/>
    <w:rsid w:val="00086CD5"/>
    <w:rsid w:val="00090036"/>
    <w:rsid w:val="00092BB4"/>
    <w:rsid w:val="0009325C"/>
    <w:rsid w:val="00093DEF"/>
    <w:rsid w:val="00097BB6"/>
    <w:rsid w:val="000A0B8A"/>
    <w:rsid w:val="000A17C6"/>
    <w:rsid w:val="000A2B22"/>
    <w:rsid w:val="000A3A41"/>
    <w:rsid w:val="000A4367"/>
    <w:rsid w:val="000A6801"/>
    <w:rsid w:val="000A68EF"/>
    <w:rsid w:val="000B1C83"/>
    <w:rsid w:val="000B2998"/>
    <w:rsid w:val="000B2A78"/>
    <w:rsid w:val="000C0EF4"/>
    <w:rsid w:val="000C2CA9"/>
    <w:rsid w:val="000C439F"/>
    <w:rsid w:val="000C4935"/>
    <w:rsid w:val="000C5AE8"/>
    <w:rsid w:val="000D4FD4"/>
    <w:rsid w:val="000D6520"/>
    <w:rsid w:val="000E3F19"/>
    <w:rsid w:val="000E4DE1"/>
    <w:rsid w:val="000E63BD"/>
    <w:rsid w:val="000E687E"/>
    <w:rsid w:val="000E7368"/>
    <w:rsid w:val="000F06FE"/>
    <w:rsid w:val="000F1AC7"/>
    <w:rsid w:val="000F3383"/>
    <w:rsid w:val="000F4515"/>
    <w:rsid w:val="000F46A8"/>
    <w:rsid w:val="000F517E"/>
    <w:rsid w:val="00100FC4"/>
    <w:rsid w:val="00103D15"/>
    <w:rsid w:val="0010510E"/>
    <w:rsid w:val="00106251"/>
    <w:rsid w:val="00106C4B"/>
    <w:rsid w:val="001118C0"/>
    <w:rsid w:val="00111BCE"/>
    <w:rsid w:val="00112C14"/>
    <w:rsid w:val="00114CC6"/>
    <w:rsid w:val="00114CD8"/>
    <w:rsid w:val="001200BE"/>
    <w:rsid w:val="00122B3B"/>
    <w:rsid w:val="00124BF3"/>
    <w:rsid w:val="001268B7"/>
    <w:rsid w:val="0013161D"/>
    <w:rsid w:val="00132E5E"/>
    <w:rsid w:val="00133DAF"/>
    <w:rsid w:val="00134BD2"/>
    <w:rsid w:val="00136F69"/>
    <w:rsid w:val="001407D6"/>
    <w:rsid w:val="00140869"/>
    <w:rsid w:val="0014200D"/>
    <w:rsid w:val="00146AE3"/>
    <w:rsid w:val="001473E4"/>
    <w:rsid w:val="00150F52"/>
    <w:rsid w:val="0015187C"/>
    <w:rsid w:val="001531AA"/>
    <w:rsid w:val="001533A6"/>
    <w:rsid w:val="0015760F"/>
    <w:rsid w:val="00157617"/>
    <w:rsid w:val="00157DDA"/>
    <w:rsid w:val="001601DA"/>
    <w:rsid w:val="001615D2"/>
    <w:rsid w:val="001618D6"/>
    <w:rsid w:val="001623B9"/>
    <w:rsid w:val="00164057"/>
    <w:rsid w:val="00165A87"/>
    <w:rsid w:val="001667F1"/>
    <w:rsid w:val="00166853"/>
    <w:rsid w:val="00166F0C"/>
    <w:rsid w:val="001727D3"/>
    <w:rsid w:val="001736F7"/>
    <w:rsid w:val="0017706F"/>
    <w:rsid w:val="00183416"/>
    <w:rsid w:val="00184FFB"/>
    <w:rsid w:val="00187345"/>
    <w:rsid w:val="00197B12"/>
    <w:rsid w:val="001A10AE"/>
    <w:rsid w:val="001A134E"/>
    <w:rsid w:val="001A1E4C"/>
    <w:rsid w:val="001A4168"/>
    <w:rsid w:val="001A66A6"/>
    <w:rsid w:val="001A6843"/>
    <w:rsid w:val="001A7F9F"/>
    <w:rsid w:val="001B2A8B"/>
    <w:rsid w:val="001C0102"/>
    <w:rsid w:val="001C0FF8"/>
    <w:rsid w:val="001C21E0"/>
    <w:rsid w:val="001C3C2E"/>
    <w:rsid w:val="001C5C44"/>
    <w:rsid w:val="001C5F0B"/>
    <w:rsid w:val="001C6BA1"/>
    <w:rsid w:val="001D21AE"/>
    <w:rsid w:val="001D5C77"/>
    <w:rsid w:val="001D6B4A"/>
    <w:rsid w:val="001E0908"/>
    <w:rsid w:val="001E0EBA"/>
    <w:rsid w:val="001E45A6"/>
    <w:rsid w:val="001E4921"/>
    <w:rsid w:val="001E5959"/>
    <w:rsid w:val="001F14B8"/>
    <w:rsid w:val="001F2ECB"/>
    <w:rsid w:val="001F618F"/>
    <w:rsid w:val="001F62E4"/>
    <w:rsid w:val="00202364"/>
    <w:rsid w:val="00204877"/>
    <w:rsid w:val="00207648"/>
    <w:rsid w:val="00207E32"/>
    <w:rsid w:val="002141B4"/>
    <w:rsid w:val="002156DA"/>
    <w:rsid w:val="00221A0B"/>
    <w:rsid w:val="00223D42"/>
    <w:rsid w:val="002245EC"/>
    <w:rsid w:val="002263A5"/>
    <w:rsid w:val="00230CFA"/>
    <w:rsid w:val="00231627"/>
    <w:rsid w:val="002339C8"/>
    <w:rsid w:val="00234923"/>
    <w:rsid w:val="00234CCF"/>
    <w:rsid w:val="0023582D"/>
    <w:rsid w:val="00237CCF"/>
    <w:rsid w:val="00237F95"/>
    <w:rsid w:val="00243D96"/>
    <w:rsid w:val="00245018"/>
    <w:rsid w:val="00246EE6"/>
    <w:rsid w:val="00247723"/>
    <w:rsid w:val="00250681"/>
    <w:rsid w:val="0025210F"/>
    <w:rsid w:val="0025408B"/>
    <w:rsid w:val="00254FDA"/>
    <w:rsid w:val="00255DDC"/>
    <w:rsid w:val="002571C9"/>
    <w:rsid w:val="002573AE"/>
    <w:rsid w:val="00257606"/>
    <w:rsid w:val="00261FBE"/>
    <w:rsid w:val="00264C0F"/>
    <w:rsid w:val="002652FF"/>
    <w:rsid w:val="00267D3C"/>
    <w:rsid w:val="002701C5"/>
    <w:rsid w:val="00270A01"/>
    <w:rsid w:val="002715AA"/>
    <w:rsid w:val="00271982"/>
    <w:rsid w:val="0027322D"/>
    <w:rsid w:val="002769B0"/>
    <w:rsid w:val="002800AD"/>
    <w:rsid w:val="00280F0A"/>
    <w:rsid w:val="0028227B"/>
    <w:rsid w:val="0028236D"/>
    <w:rsid w:val="00287152"/>
    <w:rsid w:val="00294216"/>
    <w:rsid w:val="002948C3"/>
    <w:rsid w:val="00294C0C"/>
    <w:rsid w:val="002950B8"/>
    <w:rsid w:val="00297BC4"/>
    <w:rsid w:val="002A43D6"/>
    <w:rsid w:val="002A5799"/>
    <w:rsid w:val="002A6746"/>
    <w:rsid w:val="002B2814"/>
    <w:rsid w:val="002B3753"/>
    <w:rsid w:val="002B4A44"/>
    <w:rsid w:val="002B52DA"/>
    <w:rsid w:val="002B63DF"/>
    <w:rsid w:val="002C10EA"/>
    <w:rsid w:val="002C1331"/>
    <w:rsid w:val="002C30F3"/>
    <w:rsid w:val="002C57FE"/>
    <w:rsid w:val="002C673F"/>
    <w:rsid w:val="002C7CC1"/>
    <w:rsid w:val="002C7DD0"/>
    <w:rsid w:val="002C7E4C"/>
    <w:rsid w:val="002D002E"/>
    <w:rsid w:val="002D059D"/>
    <w:rsid w:val="002D1809"/>
    <w:rsid w:val="002D352D"/>
    <w:rsid w:val="002D4245"/>
    <w:rsid w:val="002D4FC6"/>
    <w:rsid w:val="002D61E7"/>
    <w:rsid w:val="002D6EF6"/>
    <w:rsid w:val="002D70D9"/>
    <w:rsid w:val="002D7304"/>
    <w:rsid w:val="002D7E42"/>
    <w:rsid w:val="002E1D03"/>
    <w:rsid w:val="002E1D98"/>
    <w:rsid w:val="002E245C"/>
    <w:rsid w:val="002E5412"/>
    <w:rsid w:val="002E6EEC"/>
    <w:rsid w:val="002F1E38"/>
    <w:rsid w:val="002F3CA4"/>
    <w:rsid w:val="002F3FA0"/>
    <w:rsid w:val="002F794B"/>
    <w:rsid w:val="0030013F"/>
    <w:rsid w:val="00300D5E"/>
    <w:rsid w:val="00301F6D"/>
    <w:rsid w:val="003047FE"/>
    <w:rsid w:val="003131C4"/>
    <w:rsid w:val="00313F30"/>
    <w:rsid w:val="00314CEE"/>
    <w:rsid w:val="00316000"/>
    <w:rsid w:val="00321BB9"/>
    <w:rsid w:val="00322DC3"/>
    <w:rsid w:val="00325071"/>
    <w:rsid w:val="00326696"/>
    <w:rsid w:val="00326747"/>
    <w:rsid w:val="00326995"/>
    <w:rsid w:val="003304D7"/>
    <w:rsid w:val="00331168"/>
    <w:rsid w:val="003353B5"/>
    <w:rsid w:val="00336C37"/>
    <w:rsid w:val="00340BF9"/>
    <w:rsid w:val="003410A5"/>
    <w:rsid w:val="00341850"/>
    <w:rsid w:val="00341ECA"/>
    <w:rsid w:val="00342F3C"/>
    <w:rsid w:val="003438F5"/>
    <w:rsid w:val="00344107"/>
    <w:rsid w:val="00350E6F"/>
    <w:rsid w:val="00353236"/>
    <w:rsid w:val="00355611"/>
    <w:rsid w:val="00355830"/>
    <w:rsid w:val="00355878"/>
    <w:rsid w:val="003559FB"/>
    <w:rsid w:val="00356615"/>
    <w:rsid w:val="00357976"/>
    <w:rsid w:val="003645B5"/>
    <w:rsid w:val="00365163"/>
    <w:rsid w:val="00367B6F"/>
    <w:rsid w:val="00371D82"/>
    <w:rsid w:val="00373E42"/>
    <w:rsid w:val="00374270"/>
    <w:rsid w:val="0037490F"/>
    <w:rsid w:val="00374F36"/>
    <w:rsid w:val="00375AF9"/>
    <w:rsid w:val="00377BF6"/>
    <w:rsid w:val="00382D57"/>
    <w:rsid w:val="00384A0F"/>
    <w:rsid w:val="00386C9B"/>
    <w:rsid w:val="0039383D"/>
    <w:rsid w:val="003960E1"/>
    <w:rsid w:val="003961D1"/>
    <w:rsid w:val="003A3497"/>
    <w:rsid w:val="003A5956"/>
    <w:rsid w:val="003B31DD"/>
    <w:rsid w:val="003B398B"/>
    <w:rsid w:val="003B3A83"/>
    <w:rsid w:val="003C1196"/>
    <w:rsid w:val="003C2A39"/>
    <w:rsid w:val="003C3FC5"/>
    <w:rsid w:val="003C44C9"/>
    <w:rsid w:val="003C6337"/>
    <w:rsid w:val="003C7995"/>
    <w:rsid w:val="003D3D2A"/>
    <w:rsid w:val="003D42D4"/>
    <w:rsid w:val="003E04BE"/>
    <w:rsid w:val="003E16BD"/>
    <w:rsid w:val="003E1CB8"/>
    <w:rsid w:val="003E50AA"/>
    <w:rsid w:val="003E5583"/>
    <w:rsid w:val="003F025B"/>
    <w:rsid w:val="003F0E4B"/>
    <w:rsid w:val="003F179E"/>
    <w:rsid w:val="003F1A7E"/>
    <w:rsid w:val="003F4320"/>
    <w:rsid w:val="003F4ABA"/>
    <w:rsid w:val="003F4D6E"/>
    <w:rsid w:val="003F5F68"/>
    <w:rsid w:val="003F6011"/>
    <w:rsid w:val="00401EE8"/>
    <w:rsid w:val="00404B88"/>
    <w:rsid w:val="00405422"/>
    <w:rsid w:val="00406335"/>
    <w:rsid w:val="004131A7"/>
    <w:rsid w:val="0041486E"/>
    <w:rsid w:val="004155EA"/>
    <w:rsid w:val="00416052"/>
    <w:rsid w:val="004161A5"/>
    <w:rsid w:val="0041771A"/>
    <w:rsid w:val="00432A96"/>
    <w:rsid w:val="0043321E"/>
    <w:rsid w:val="00434752"/>
    <w:rsid w:val="00436E8B"/>
    <w:rsid w:val="004372B2"/>
    <w:rsid w:val="00442FDA"/>
    <w:rsid w:val="00446F3B"/>
    <w:rsid w:val="0045201A"/>
    <w:rsid w:val="00457D19"/>
    <w:rsid w:val="00462E36"/>
    <w:rsid w:val="00466572"/>
    <w:rsid w:val="004705EB"/>
    <w:rsid w:val="00473F9F"/>
    <w:rsid w:val="00474807"/>
    <w:rsid w:val="004748AB"/>
    <w:rsid w:val="00474E12"/>
    <w:rsid w:val="004754BA"/>
    <w:rsid w:val="00477A9D"/>
    <w:rsid w:val="00480043"/>
    <w:rsid w:val="00480C04"/>
    <w:rsid w:val="00482A28"/>
    <w:rsid w:val="0048415E"/>
    <w:rsid w:val="004866D9"/>
    <w:rsid w:val="00487633"/>
    <w:rsid w:val="00495468"/>
    <w:rsid w:val="004A3AD5"/>
    <w:rsid w:val="004A584F"/>
    <w:rsid w:val="004A6E3A"/>
    <w:rsid w:val="004B2C71"/>
    <w:rsid w:val="004B31C4"/>
    <w:rsid w:val="004C051D"/>
    <w:rsid w:val="004C45F9"/>
    <w:rsid w:val="004C7004"/>
    <w:rsid w:val="004C7CA4"/>
    <w:rsid w:val="004D13EC"/>
    <w:rsid w:val="004D556C"/>
    <w:rsid w:val="004E0100"/>
    <w:rsid w:val="004E1FB3"/>
    <w:rsid w:val="004E4622"/>
    <w:rsid w:val="004E70A3"/>
    <w:rsid w:val="004E7764"/>
    <w:rsid w:val="004F07E1"/>
    <w:rsid w:val="004F2203"/>
    <w:rsid w:val="00501D48"/>
    <w:rsid w:val="0050316C"/>
    <w:rsid w:val="00507FED"/>
    <w:rsid w:val="005131DC"/>
    <w:rsid w:val="005142C6"/>
    <w:rsid w:val="00514B8C"/>
    <w:rsid w:val="00516D96"/>
    <w:rsid w:val="005214D4"/>
    <w:rsid w:val="00521A02"/>
    <w:rsid w:val="00521F53"/>
    <w:rsid w:val="00522508"/>
    <w:rsid w:val="005231E7"/>
    <w:rsid w:val="00525321"/>
    <w:rsid w:val="00527E08"/>
    <w:rsid w:val="00530604"/>
    <w:rsid w:val="00532D73"/>
    <w:rsid w:val="00533765"/>
    <w:rsid w:val="00534134"/>
    <w:rsid w:val="0053601D"/>
    <w:rsid w:val="00536DF3"/>
    <w:rsid w:val="00542953"/>
    <w:rsid w:val="00546AEE"/>
    <w:rsid w:val="00547D85"/>
    <w:rsid w:val="005505F2"/>
    <w:rsid w:val="00550ABC"/>
    <w:rsid w:val="00551CF7"/>
    <w:rsid w:val="0055403B"/>
    <w:rsid w:val="005557C6"/>
    <w:rsid w:val="00555962"/>
    <w:rsid w:val="005563F1"/>
    <w:rsid w:val="005573A2"/>
    <w:rsid w:val="00557691"/>
    <w:rsid w:val="005576AF"/>
    <w:rsid w:val="00561722"/>
    <w:rsid w:val="005637E7"/>
    <w:rsid w:val="005669F0"/>
    <w:rsid w:val="005671EA"/>
    <w:rsid w:val="00573164"/>
    <w:rsid w:val="00573650"/>
    <w:rsid w:val="00576A05"/>
    <w:rsid w:val="00580FAD"/>
    <w:rsid w:val="00582D0D"/>
    <w:rsid w:val="00583834"/>
    <w:rsid w:val="00585385"/>
    <w:rsid w:val="00587D1C"/>
    <w:rsid w:val="0059003C"/>
    <w:rsid w:val="005904B3"/>
    <w:rsid w:val="00591448"/>
    <w:rsid w:val="005922CB"/>
    <w:rsid w:val="005932F3"/>
    <w:rsid w:val="00593AC8"/>
    <w:rsid w:val="00595879"/>
    <w:rsid w:val="00595B6A"/>
    <w:rsid w:val="005A0D89"/>
    <w:rsid w:val="005A2F1A"/>
    <w:rsid w:val="005A4250"/>
    <w:rsid w:val="005B43C7"/>
    <w:rsid w:val="005C061B"/>
    <w:rsid w:val="005C235F"/>
    <w:rsid w:val="005C23B6"/>
    <w:rsid w:val="005C7CCD"/>
    <w:rsid w:val="005D150E"/>
    <w:rsid w:val="005D1B45"/>
    <w:rsid w:val="005D23F0"/>
    <w:rsid w:val="005D3F14"/>
    <w:rsid w:val="005D589E"/>
    <w:rsid w:val="005E2126"/>
    <w:rsid w:val="005E2607"/>
    <w:rsid w:val="005E4B9C"/>
    <w:rsid w:val="005F2144"/>
    <w:rsid w:val="005F2313"/>
    <w:rsid w:val="005F4F46"/>
    <w:rsid w:val="005F687D"/>
    <w:rsid w:val="005F71D9"/>
    <w:rsid w:val="005F7DCA"/>
    <w:rsid w:val="006001D5"/>
    <w:rsid w:val="00600687"/>
    <w:rsid w:val="00601AE0"/>
    <w:rsid w:val="00602DD7"/>
    <w:rsid w:val="00603916"/>
    <w:rsid w:val="0060436C"/>
    <w:rsid w:val="00606425"/>
    <w:rsid w:val="00610A75"/>
    <w:rsid w:val="00610CFA"/>
    <w:rsid w:val="0061141D"/>
    <w:rsid w:val="00612870"/>
    <w:rsid w:val="00612A5E"/>
    <w:rsid w:val="0061364A"/>
    <w:rsid w:val="00613B0A"/>
    <w:rsid w:val="0061611C"/>
    <w:rsid w:val="00616F5F"/>
    <w:rsid w:val="00620EE0"/>
    <w:rsid w:val="006263D0"/>
    <w:rsid w:val="006312AE"/>
    <w:rsid w:val="00634842"/>
    <w:rsid w:val="00634F32"/>
    <w:rsid w:val="00636080"/>
    <w:rsid w:val="00640A0C"/>
    <w:rsid w:val="00640D30"/>
    <w:rsid w:val="006460DE"/>
    <w:rsid w:val="0064617C"/>
    <w:rsid w:val="006467A6"/>
    <w:rsid w:val="006477E3"/>
    <w:rsid w:val="00647C77"/>
    <w:rsid w:val="006504C6"/>
    <w:rsid w:val="00650AE3"/>
    <w:rsid w:val="006515E9"/>
    <w:rsid w:val="00652723"/>
    <w:rsid w:val="00654164"/>
    <w:rsid w:val="006708DC"/>
    <w:rsid w:val="00673810"/>
    <w:rsid w:val="00674972"/>
    <w:rsid w:val="00680C44"/>
    <w:rsid w:val="00681E34"/>
    <w:rsid w:val="0068347D"/>
    <w:rsid w:val="00685EF1"/>
    <w:rsid w:val="00692D7D"/>
    <w:rsid w:val="00693F58"/>
    <w:rsid w:val="00693FA1"/>
    <w:rsid w:val="006963CC"/>
    <w:rsid w:val="00696CA5"/>
    <w:rsid w:val="006A0A06"/>
    <w:rsid w:val="006A0C3C"/>
    <w:rsid w:val="006A255C"/>
    <w:rsid w:val="006A28C4"/>
    <w:rsid w:val="006A3A8F"/>
    <w:rsid w:val="006A3C2B"/>
    <w:rsid w:val="006A531A"/>
    <w:rsid w:val="006A6442"/>
    <w:rsid w:val="006A66E5"/>
    <w:rsid w:val="006A6A97"/>
    <w:rsid w:val="006A72AD"/>
    <w:rsid w:val="006A7C0D"/>
    <w:rsid w:val="006B6FFB"/>
    <w:rsid w:val="006C14CD"/>
    <w:rsid w:val="006C4D74"/>
    <w:rsid w:val="006C569E"/>
    <w:rsid w:val="006C7522"/>
    <w:rsid w:val="006D3948"/>
    <w:rsid w:val="006D3D39"/>
    <w:rsid w:val="006D4AA2"/>
    <w:rsid w:val="006E17BA"/>
    <w:rsid w:val="006E2672"/>
    <w:rsid w:val="006E37B6"/>
    <w:rsid w:val="006F334E"/>
    <w:rsid w:val="006F76AA"/>
    <w:rsid w:val="007124A9"/>
    <w:rsid w:val="0071263B"/>
    <w:rsid w:val="00716485"/>
    <w:rsid w:val="0072637F"/>
    <w:rsid w:val="00732432"/>
    <w:rsid w:val="00732B90"/>
    <w:rsid w:val="0073333B"/>
    <w:rsid w:val="007350AA"/>
    <w:rsid w:val="007375C2"/>
    <w:rsid w:val="00741A17"/>
    <w:rsid w:val="007477E3"/>
    <w:rsid w:val="00747A67"/>
    <w:rsid w:val="00751014"/>
    <w:rsid w:val="00753BE4"/>
    <w:rsid w:val="007678C5"/>
    <w:rsid w:val="007728A8"/>
    <w:rsid w:val="007761DC"/>
    <w:rsid w:val="0077659F"/>
    <w:rsid w:val="00777FE0"/>
    <w:rsid w:val="00781060"/>
    <w:rsid w:val="00782181"/>
    <w:rsid w:val="00782E92"/>
    <w:rsid w:val="0078331E"/>
    <w:rsid w:val="00784446"/>
    <w:rsid w:val="007865F0"/>
    <w:rsid w:val="007872EB"/>
    <w:rsid w:val="00791D27"/>
    <w:rsid w:val="00792D6C"/>
    <w:rsid w:val="0079511B"/>
    <w:rsid w:val="007A1319"/>
    <w:rsid w:val="007A18BC"/>
    <w:rsid w:val="007A41F8"/>
    <w:rsid w:val="007A5077"/>
    <w:rsid w:val="007B1FBF"/>
    <w:rsid w:val="007B27B8"/>
    <w:rsid w:val="007B296A"/>
    <w:rsid w:val="007B2BE6"/>
    <w:rsid w:val="007B657F"/>
    <w:rsid w:val="007C06E4"/>
    <w:rsid w:val="007C213A"/>
    <w:rsid w:val="007C2633"/>
    <w:rsid w:val="007C439D"/>
    <w:rsid w:val="007C5828"/>
    <w:rsid w:val="007C6E43"/>
    <w:rsid w:val="007D2EAA"/>
    <w:rsid w:val="007D7137"/>
    <w:rsid w:val="007E074F"/>
    <w:rsid w:val="007E275A"/>
    <w:rsid w:val="007E3D39"/>
    <w:rsid w:val="007E669B"/>
    <w:rsid w:val="007F0B73"/>
    <w:rsid w:val="007F0E7B"/>
    <w:rsid w:val="007F0E95"/>
    <w:rsid w:val="007F14CD"/>
    <w:rsid w:val="007F2F50"/>
    <w:rsid w:val="007F42B7"/>
    <w:rsid w:val="00800826"/>
    <w:rsid w:val="0080379A"/>
    <w:rsid w:val="00805762"/>
    <w:rsid w:val="00810753"/>
    <w:rsid w:val="0081268C"/>
    <w:rsid w:val="00816CF4"/>
    <w:rsid w:val="00822DB5"/>
    <w:rsid w:val="00826DEE"/>
    <w:rsid w:val="0083337F"/>
    <w:rsid w:val="008379FF"/>
    <w:rsid w:val="0084061F"/>
    <w:rsid w:val="00841470"/>
    <w:rsid w:val="00842D74"/>
    <w:rsid w:val="00844227"/>
    <w:rsid w:val="00845C1C"/>
    <w:rsid w:val="008469E1"/>
    <w:rsid w:val="00846B18"/>
    <w:rsid w:val="008472D2"/>
    <w:rsid w:val="008515B6"/>
    <w:rsid w:val="0085252A"/>
    <w:rsid w:val="00857724"/>
    <w:rsid w:val="008602A1"/>
    <w:rsid w:val="0086267A"/>
    <w:rsid w:val="00863407"/>
    <w:rsid w:val="00864A4B"/>
    <w:rsid w:val="00864FEC"/>
    <w:rsid w:val="0086572D"/>
    <w:rsid w:val="008659AA"/>
    <w:rsid w:val="00866A8B"/>
    <w:rsid w:val="00866C04"/>
    <w:rsid w:val="008672C5"/>
    <w:rsid w:val="00867972"/>
    <w:rsid w:val="00870229"/>
    <w:rsid w:val="00871F97"/>
    <w:rsid w:val="00872DB6"/>
    <w:rsid w:val="00876353"/>
    <w:rsid w:val="00876742"/>
    <w:rsid w:val="00877758"/>
    <w:rsid w:val="008849D9"/>
    <w:rsid w:val="00886438"/>
    <w:rsid w:val="00892C94"/>
    <w:rsid w:val="00893B7E"/>
    <w:rsid w:val="00894C86"/>
    <w:rsid w:val="00895256"/>
    <w:rsid w:val="0089637F"/>
    <w:rsid w:val="00896688"/>
    <w:rsid w:val="008A099D"/>
    <w:rsid w:val="008A111F"/>
    <w:rsid w:val="008A434D"/>
    <w:rsid w:val="008A4C1B"/>
    <w:rsid w:val="008A523B"/>
    <w:rsid w:val="008A6048"/>
    <w:rsid w:val="008A6EC7"/>
    <w:rsid w:val="008B14C2"/>
    <w:rsid w:val="008B4D5F"/>
    <w:rsid w:val="008B53CC"/>
    <w:rsid w:val="008B5768"/>
    <w:rsid w:val="008B6949"/>
    <w:rsid w:val="008B7E00"/>
    <w:rsid w:val="008C145E"/>
    <w:rsid w:val="008C5230"/>
    <w:rsid w:val="008D44FA"/>
    <w:rsid w:val="008E1D04"/>
    <w:rsid w:val="008E4D5E"/>
    <w:rsid w:val="008F1941"/>
    <w:rsid w:val="008F1CF4"/>
    <w:rsid w:val="008F3A1E"/>
    <w:rsid w:val="008F59EF"/>
    <w:rsid w:val="008F6138"/>
    <w:rsid w:val="008F62DE"/>
    <w:rsid w:val="008F6845"/>
    <w:rsid w:val="00902135"/>
    <w:rsid w:val="0090474D"/>
    <w:rsid w:val="0090533F"/>
    <w:rsid w:val="0090695F"/>
    <w:rsid w:val="00907013"/>
    <w:rsid w:val="00910781"/>
    <w:rsid w:val="009114FD"/>
    <w:rsid w:val="009123CE"/>
    <w:rsid w:val="0091276E"/>
    <w:rsid w:val="00920BCD"/>
    <w:rsid w:val="00926B20"/>
    <w:rsid w:val="00926D02"/>
    <w:rsid w:val="009272A4"/>
    <w:rsid w:val="0093344F"/>
    <w:rsid w:val="009352DD"/>
    <w:rsid w:val="00936C83"/>
    <w:rsid w:val="00943259"/>
    <w:rsid w:val="009436F5"/>
    <w:rsid w:val="00944D3F"/>
    <w:rsid w:val="00945895"/>
    <w:rsid w:val="00946344"/>
    <w:rsid w:val="00946C07"/>
    <w:rsid w:val="00946D7A"/>
    <w:rsid w:val="00951EAA"/>
    <w:rsid w:val="009548BA"/>
    <w:rsid w:val="009555E2"/>
    <w:rsid w:val="00962C83"/>
    <w:rsid w:val="00963293"/>
    <w:rsid w:val="009634DC"/>
    <w:rsid w:val="009639AF"/>
    <w:rsid w:val="0096584A"/>
    <w:rsid w:val="0096675D"/>
    <w:rsid w:val="00971191"/>
    <w:rsid w:val="00972AFD"/>
    <w:rsid w:val="00972FC2"/>
    <w:rsid w:val="0097612E"/>
    <w:rsid w:val="00976A24"/>
    <w:rsid w:val="0098007E"/>
    <w:rsid w:val="00982DA6"/>
    <w:rsid w:val="00983175"/>
    <w:rsid w:val="009833B1"/>
    <w:rsid w:val="00984BD7"/>
    <w:rsid w:val="00984F75"/>
    <w:rsid w:val="0098534A"/>
    <w:rsid w:val="00985755"/>
    <w:rsid w:val="00986FE3"/>
    <w:rsid w:val="00990E94"/>
    <w:rsid w:val="00991403"/>
    <w:rsid w:val="009A17CE"/>
    <w:rsid w:val="009A36B4"/>
    <w:rsid w:val="009A5D2A"/>
    <w:rsid w:val="009A74F7"/>
    <w:rsid w:val="009B035C"/>
    <w:rsid w:val="009B04B3"/>
    <w:rsid w:val="009B1645"/>
    <w:rsid w:val="009B1686"/>
    <w:rsid w:val="009B2DAF"/>
    <w:rsid w:val="009B4D4B"/>
    <w:rsid w:val="009C0933"/>
    <w:rsid w:val="009C4E7A"/>
    <w:rsid w:val="009C6DCE"/>
    <w:rsid w:val="009D4D7F"/>
    <w:rsid w:val="009D63E4"/>
    <w:rsid w:val="009D7993"/>
    <w:rsid w:val="009F42FF"/>
    <w:rsid w:val="009F6334"/>
    <w:rsid w:val="00A017D3"/>
    <w:rsid w:val="00A05A52"/>
    <w:rsid w:val="00A06DBA"/>
    <w:rsid w:val="00A1115F"/>
    <w:rsid w:val="00A125E8"/>
    <w:rsid w:val="00A14486"/>
    <w:rsid w:val="00A14691"/>
    <w:rsid w:val="00A1492B"/>
    <w:rsid w:val="00A15949"/>
    <w:rsid w:val="00A16444"/>
    <w:rsid w:val="00A222A5"/>
    <w:rsid w:val="00A25CC8"/>
    <w:rsid w:val="00A26089"/>
    <w:rsid w:val="00A274DB"/>
    <w:rsid w:val="00A30B7E"/>
    <w:rsid w:val="00A3154E"/>
    <w:rsid w:val="00A31AF4"/>
    <w:rsid w:val="00A32ECF"/>
    <w:rsid w:val="00A36D07"/>
    <w:rsid w:val="00A379D3"/>
    <w:rsid w:val="00A403F0"/>
    <w:rsid w:val="00A44BE0"/>
    <w:rsid w:val="00A516AD"/>
    <w:rsid w:val="00A524A6"/>
    <w:rsid w:val="00A527E4"/>
    <w:rsid w:val="00A5693A"/>
    <w:rsid w:val="00A56FAA"/>
    <w:rsid w:val="00A603BC"/>
    <w:rsid w:val="00A634C0"/>
    <w:rsid w:val="00A651D7"/>
    <w:rsid w:val="00A673F8"/>
    <w:rsid w:val="00A72615"/>
    <w:rsid w:val="00A73B62"/>
    <w:rsid w:val="00A75110"/>
    <w:rsid w:val="00A76200"/>
    <w:rsid w:val="00A80C33"/>
    <w:rsid w:val="00A82916"/>
    <w:rsid w:val="00A83F30"/>
    <w:rsid w:val="00A857CC"/>
    <w:rsid w:val="00A8676C"/>
    <w:rsid w:val="00A87054"/>
    <w:rsid w:val="00A900FA"/>
    <w:rsid w:val="00A90199"/>
    <w:rsid w:val="00A9062B"/>
    <w:rsid w:val="00A90A9F"/>
    <w:rsid w:val="00A971BF"/>
    <w:rsid w:val="00AA0C73"/>
    <w:rsid w:val="00AA0F9D"/>
    <w:rsid w:val="00AA3E83"/>
    <w:rsid w:val="00AA7AC6"/>
    <w:rsid w:val="00AB2AC2"/>
    <w:rsid w:val="00AB45E7"/>
    <w:rsid w:val="00AB5A69"/>
    <w:rsid w:val="00AB5A7E"/>
    <w:rsid w:val="00AB65F9"/>
    <w:rsid w:val="00AB6FDF"/>
    <w:rsid w:val="00AB7B26"/>
    <w:rsid w:val="00AC1BAC"/>
    <w:rsid w:val="00AC2451"/>
    <w:rsid w:val="00AC2CAA"/>
    <w:rsid w:val="00AC64BE"/>
    <w:rsid w:val="00AD3BF2"/>
    <w:rsid w:val="00AD5304"/>
    <w:rsid w:val="00AD5D47"/>
    <w:rsid w:val="00AE0C89"/>
    <w:rsid w:val="00AE5F69"/>
    <w:rsid w:val="00AF0CF0"/>
    <w:rsid w:val="00AF278F"/>
    <w:rsid w:val="00AF5CAD"/>
    <w:rsid w:val="00B0249C"/>
    <w:rsid w:val="00B07F10"/>
    <w:rsid w:val="00B11E24"/>
    <w:rsid w:val="00B12A88"/>
    <w:rsid w:val="00B13EA2"/>
    <w:rsid w:val="00B1698B"/>
    <w:rsid w:val="00B16FCC"/>
    <w:rsid w:val="00B225A1"/>
    <w:rsid w:val="00B22948"/>
    <w:rsid w:val="00B25B37"/>
    <w:rsid w:val="00B25C98"/>
    <w:rsid w:val="00B31F8E"/>
    <w:rsid w:val="00B33083"/>
    <w:rsid w:val="00B3471C"/>
    <w:rsid w:val="00B35C8F"/>
    <w:rsid w:val="00B36BC6"/>
    <w:rsid w:val="00B376FA"/>
    <w:rsid w:val="00B404AD"/>
    <w:rsid w:val="00B40C8F"/>
    <w:rsid w:val="00B4154E"/>
    <w:rsid w:val="00B41C66"/>
    <w:rsid w:val="00B47B54"/>
    <w:rsid w:val="00B5171D"/>
    <w:rsid w:val="00B5778C"/>
    <w:rsid w:val="00B57CC7"/>
    <w:rsid w:val="00B60326"/>
    <w:rsid w:val="00B62E18"/>
    <w:rsid w:val="00B6428A"/>
    <w:rsid w:val="00B653B8"/>
    <w:rsid w:val="00B66741"/>
    <w:rsid w:val="00B6745F"/>
    <w:rsid w:val="00B67973"/>
    <w:rsid w:val="00B701E1"/>
    <w:rsid w:val="00B729AA"/>
    <w:rsid w:val="00B747C5"/>
    <w:rsid w:val="00B77538"/>
    <w:rsid w:val="00B80230"/>
    <w:rsid w:val="00B8161A"/>
    <w:rsid w:val="00B82213"/>
    <w:rsid w:val="00B82DF4"/>
    <w:rsid w:val="00B83F08"/>
    <w:rsid w:val="00B84B96"/>
    <w:rsid w:val="00B84D34"/>
    <w:rsid w:val="00B86644"/>
    <w:rsid w:val="00B90514"/>
    <w:rsid w:val="00B91DFF"/>
    <w:rsid w:val="00B923C4"/>
    <w:rsid w:val="00B92E95"/>
    <w:rsid w:val="00B95232"/>
    <w:rsid w:val="00B953D8"/>
    <w:rsid w:val="00B95686"/>
    <w:rsid w:val="00B96FC6"/>
    <w:rsid w:val="00BA0AC3"/>
    <w:rsid w:val="00BA2C49"/>
    <w:rsid w:val="00BA2EC0"/>
    <w:rsid w:val="00BA322C"/>
    <w:rsid w:val="00BA5274"/>
    <w:rsid w:val="00BA5F1C"/>
    <w:rsid w:val="00BA66BD"/>
    <w:rsid w:val="00BA6AAA"/>
    <w:rsid w:val="00BA7E10"/>
    <w:rsid w:val="00BB0DBB"/>
    <w:rsid w:val="00BB1615"/>
    <w:rsid w:val="00BC78AF"/>
    <w:rsid w:val="00BD0E7C"/>
    <w:rsid w:val="00BD56E2"/>
    <w:rsid w:val="00BD75E9"/>
    <w:rsid w:val="00BE0B8C"/>
    <w:rsid w:val="00BE218D"/>
    <w:rsid w:val="00BE21BA"/>
    <w:rsid w:val="00BE3BE3"/>
    <w:rsid w:val="00BE5A7E"/>
    <w:rsid w:val="00BF3551"/>
    <w:rsid w:val="00BF3AA4"/>
    <w:rsid w:val="00C04674"/>
    <w:rsid w:val="00C05E11"/>
    <w:rsid w:val="00C05E4A"/>
    <w:rsid w:val="00C106B3"/>
    <w:rsid w:val="00C10D38"/>
    <w:rsid w:val="00C117BC"/>
    <w:rsid w:val="00C151A9"/>
    <w:rsid w:val="00C15700"/>
    <w:rsid w:val="00C2081E"/>
    <w:rsid w:val="00C20952"/>
    <w:rsid w:val="00C21812"/>
    <w:rsid w:val="00C237F7"/>
    <w:rsid w:val="00C24600"/>
    <w:rsid w:val="00C26BA9"/>
    <w:rsid w:val="00C27986"/>
    <w:rsid w:val="00C30500"/>
    <w:rsid w:val="00C308B1"/>
    <w:rsid w:val="00C31515"/>
    <w:rsid w:val="00C363DC"/>
    <w:rsid w:val="00C37147"/>
    <w:rsid w:val="00C37428"/>
    <w:rsid w:val="00C4004C"/>
    <w:rsid w:val="00C42C4E"/>
    <w:rsid w:val="00C436C2"/>
    <w:rsid w:val="00C451AD"/>
    <w:rsid w:val="00C452F3"/>
    <w:rsid w:val="00C51454"/>
    <w:rsid w:val="00C547C5"/>
    <w:rsid w:val="00C54F94"/>
    <w:rsid w:val="00C5500E"/>
    <w:rsid w:val="00C57271"/>
    <w:rsid w:val="00C5737D"/>
    <w:rsid w:val="00C57794"/>
    <w:rsid w:val="00C61A2F"/>
    <w:rsid w:val="00C61C64"/>
    <w:rsid w:val="00C638A0"/>
    <w:rsid w:val="00C65105"/>
    <w:rsid w:val="00C65902"/>
    <w:rsid w:val="00C72CDD"/>
    <w:rsid w:val="00C7428E"/>
    <w:rsid w:val="00C765F5"/>
    <w:rsid w:val="00C8109B"/>
    <w:rsid w:val="00C82666"/>
    <w:rsid w:val="00C85D8B"/>
    <w:rsid w:val="00C8742F"/>
    <w:rsid w:val="00C87841"/>
    <w:rsid w:val="00C87A83"/>
    <w:rsid w:val="00C9281C"/>
    <w:rsid w:val="00C94292"/>
    <w:rsid w:val="00C94F34"/>
    <w:rsid w:val="00CA3837"/>
    <w:rsid w:val="00CA4E27"/>
    <w:rsid w:val="00CA52F7"/>
    <w:rsid w:val="00CA7B40"/>
    <w:rsid w:val="00CB13DC"/>
    <w:rsid w:val="00CB3C0F"/>
    <w:rsid w:val="00CB7797"/>
    <w:rsid w:val="00CC07E1"/>
    <w:rsid w:val="00CC29BD"/>
    <w:rsid w:val="00CC3C41"/>
    <w:rsid w:val="00CC3D04"/>
    <w:rsid w:val="00CC60EF"/>
    <w:rsid w:val="00CD304F"/>
    <w:rsid w:val="00CD3C2B"/>
    <w:rsid w:val="00CD43D8"/>
    <w:rsid w:val="00CD6D2D"/>
    <w:rsid w:val="00CD7849"/>
    <w:rsid w:val="00CD7B18"/>
    <w:rsid w:val="00CE26DD"/>
    <w:rsid w:val="00CF0F34"/>
    <w:rsid w:val="00CF1AD2"/>
    <w:rsid w:val="00CF2E16"/>
    <w:rsid w:val="00CF3531"/>
    <w:rsid w:val="00CF5C90"/>
    <w:rsid w:val="00CF5CDB"/>
    <w:rsid w:val="00CF6039"/>
    <w:rsid w:val="00CF6130"/>
    <w:rsid w:val="00D00798"/>
    <w:rsid w:val="00D00934"/>
    <w:rsid w:val="00D00C40"/>
    <w:rsid w:val="00D00D8C"/>
    <w:rsid w:val="00D0104F"/>
    <w:rsid w:val="00D03DC2"/>
    <w:rsid w:val="00D04192"/>
    <w:rsid w:val="00D075F0"/>
    <w:rsid w:val="00D10D35"/>
    <w:rsid w:val="00D12421"/>
    <w:rsid w:val="00D1265C"/>
    <w:rsid w:val="00D163A7"/>
    <w:rsid w:val="00D20939"/>
    <w:rsid w:val="00D20FE0"/>
    <w:rsid w:val="00D2245D"/>
    <w:rsid w:val="00D25CD8"/>
    <w:rsid w:val="00D26807"/>
    <w:rsid w:val="00D30FC3"/>
    <w:rsid w:val="00D32625"/>
    <w:rsid w:val="00D3355F"/>
    <w:rsid w:val="00D33948"/>
    <w:rsid w:val="00D37530"/>
    <w:rsid w:val="00D459A2"/>
    <w:rsid w:val="00D4620E"/>
    <w:rsid w:val="00D46F81"/>
    <w:rsid w:val="00D5180E"/>
    <w:rsid w:val="00D54902"/>
    <w:rsid w:val="00D56BB4"/>
    <w:rsid w:val="00D60456"/>
    <w:rsid w:val="00D61014"/>
    <w:rsid w:val="00D63742"/>
    <w:rsid w:val="00D63F9D"/>
    <w:rsid w:val="00D66F2C"/>
    <w:rsid w:val="00D7026E"/>
    <w:rsid w:val="00D70819"/>
    <w:rsid w:val="00D72E5B"/>
    <w:rsid w:val="00D73193"/>
    <w:rsid w:val="00D778E7"/>
    <w:rsid w:val="00D80E3E"/>
    <w:rsid w:val="00D826E7"/>
    <w:rsid w:val="00D82D0D"/>
    <w:rsid w:val="00D833AF"/>
    <w:rsid w:val="00D841D1"/>
    <w:rsid w:val="00D91AB8"/>
    <w:rsid w:val="00D930C5"/>
    <w:rsid w:val="00D936C1"/>
    <w:rsid w:val="00D93CA8"/>
    <w:rsid w:val="00D94563"/>
    <w:rsid w:val="00D95833"/>
    <w:rsid w:val="00D966DC"/>
    <w:rsid w:val="00D9688A"/>
    <w:rsid w:val="00DA0715"/>
    <w:rsid w:val="00DA1770"/>
    <w:rsid w:val="00DA335A"/>
    <w:rsid w:val="00DA5407"/>
    <w:rsid w:val="00DA7713"/>
    <w:rsid w:val="00DA7A80"/>
    <w:rsid w:val="00DB047E"/>
    <w:rsid w:val="00DB087D"/>
    <w:rsid w:val="00DB4454"/>
    <w:rsid w:val="00DB4E30"/>
    <w:rsid w:val="00DB4F0E"/>
    <w:rsid w:val="00DC026C"/>
    <w:rsid w:val="00DC3364"/>
    <w:rsid w:val="00DC3F1A"/>
    <w:rsid w:val="00DC49AB"/>
    <w:rsid w:val="00DD06F8"/>
    <w:rsid w:val="00DD41C0"/>
    <w:rsid w:val="00DE58D9"/>
    <w:rsid w:val="00DE5CDC"/>
    <w:rsid w:val="00DE6DDF"/>
    <w:rsid w:val="00DF0A11"/>
    <w:rsid w:val="00DF1B06"/>
    <w:rsid w:val="00DF1E15"/>
    <w:rsid w:val="00DF5DFD"/>
    <w:rsid w:val="00E05212"/>
    <w:rsid w:val="00E053A1"/>
    <w:rsid w:val="00E0592A"/>
    <w:rsid w:val="00E06D24"/>
    <w:rsid w:val="00E116E6"/>
    <w:rsid w:val="00E13B9F"/>
    <w:rsid w:val="00E14270"/>
    <w:rsid w:val="00E2424F"/>
    <w:rsid w:val="00E251E0"/>
    <w:rsid w:val="00E2605D"/>
    <w:rsid w:val="00E27A30"/>
    <w:rsid w:val="00E308C5"/>
    <w:rsid w:val="00E319A2"/>
    <w:rsid w:val="00E339BB"/>
    <w:rsid w:val="00E426E1"/>
    <w:rsid w:val="00E435D0"/>
    <w:rsid w:val="00E437A1"/>
    <w:rsid w:val="00E43D98"/>
    <w:rsid w:val="00E44192"/>
    <w:rsid w:val="00E45E19"/>
    <w:rsid w:val="00E47B85"/>
    <w:rsid w:val="00E508F9"/>
    <w:rsid w:val="00E51D34"/>
    <w:rsid w:val="00E53905"/>
    <w:rsid w:val="00E57B40"/>
    <w:rsid w:val="00E60D6B"/>
    <w:rsid w:val="00E628B6"/>
    <w:rsid w:val="00E67835"/>
    <w:rsid w:val="00E7010F"/>
    <w:rsid w:val="00E70290"/>
    <w:rsid w:val="00E75FFF"/>
    <w:rsid w:val="00E767CD"/>
    <w:rsid w:val="00E776D7"/>
    <w:rsid w:val="00E81589"/>
    <w:rsid w:val="00E82373"/>
    <w:rsid w:val="00E84999"/>
    <w:rsid w:val="00E84C24"/>
    <w:rsid w:val="00E85455"/>
    <w:rsid w:val="00E85A3C"/>
    <w:rsid w:val="00E8622C"/>
    <w:rsid w:val="00E86B32"/>
    <w:rsid w:val="00E91278"/>
    <w:rsid w:val="00E91701"/>
    <w:rsid w:val="00E91EA5"/>
    <w:rsid w:val="00E9753A"/>
    <w:rsid w:val="00EA1BF4"/>
    <w:rsid w:val="00EA24DC"/>
    <w:rsid w:val="00EA28C5"/>
    <w:rsid w:val="00EA353B"/>
    <w:rsid w:val="00EA3A2D"/>
    <w:rsid w:val="00EA3C8D"/>
    <w:rsid w:val="00EA661A"/>
    <w:rsid w:val="00EA6F7E"/>
    <w:rsid w:val="00EA798C"/>
    <w:rsid w:val="00EB0475"/>
    <w:rsid w:val="00EB1C1A"/>
    <w:rsid w:val="00EB218B"/>
    <w:rsid w:val="00EB2706"/>
    <w:rsid w:val="00EB2B74"/>
    <w:rsid w:val="00EB3AD3"/>
    <w:rsid w:val="00EB4765"/>
    <w:rsid w:val="00EB49FC"/>
    <w:rsid w:val="00EC205B"/>
    <w:rsid w:val="00EC2664"/>
    <w:rsid w:val="00EC2991"/>
    <w:rsid w:val="00EC3C01"/>
    <w:rsid w:val="00EC45BD"/>
    <w:rsid w:val="00EC4CFD"/>
    <w:rsid w:val="00EC614E"/>
    <w:rsid w:val="00ED0020"/>
    <w:rsid w:val="00ED08B2"/>
    <w:rsid w:val="00ED0E6D"/>
    <w:rsid w:val="00ED1AC4"/>
    <w:rsid w:val="00ED3979"/>
    <w:rsid w:val="00ED5A67"/>
    <w:rsid w:val="00ED69B5"/>
    <w:rsid w:val="00EE0F94"/>
    <w:rsid w:val="00EE1763"/>
    <w:rsid w:val="00EE2A01"/>
    <w:rsid w:val="00EE3F16"/>
    <w:rsid w:val="00EF3A50"/>
    <w:rsid w:val="00EF681C"/>
    <w:rsid w:val="00EF7B8D"/>
    <w:rsid w:val="00F1085D"/>
    <w:rsid w:val="00F123B7"/>
    <w:rsid w:val="00F12D5B"/>
    <w:rsid w:val="00F14492"/>
    <w:rsid w:val="00F14CB9"/>
    <w:rsid w:val="00F161A1"/>
    <w:rsid w:val="00F20155"/>
    <w:rsid w:val="00F26BA1"/>
    <w:rsid w:val="00F30866"/>
    <w:rsid w:val="00F309B7"/>
    <w:rsid w:val="00F31F68"/>
    <w:rsid w:val="00F32DBA"/>
    <w:rsid w:val="00F33529"/>
    <w:rsid w:val="00F34D35"/>
    <w:rsid w:val="00F360E0"/>
    <w:rsid w:val="00F378CB"/>
    <w:rsid w:val="00F444B0"/>
    <w:rsid w:val="00F44787"/>
    <w:rsid w:val="00F448F4"/>
    <w:rsid w:val="00F450A6"/>
    <w:rsid w:val="00F476C6"/>
    <w:rsid w:val="00F509A0"/>
    <w:rsid w:val="00F52BF0"/>
    <w:rsid w:val="00F55AB7"/>
    <w:rsid w:val="00F601CC"/>
    <w:rsid w:val="00F61192"/>
    <w:rsid w:val="00F6303D"/>
    <w:rsid w:val="00F6682E"/>
    <w:rsid w:val="00F739D9"/>
    <w:rsid w:val="00F7411E"/>
    <w:rsid w:val="00F801E9"/>
    <w:rsid w:val="00F826C6"/>
    <w:rsid w:val="00F928BA"/>
    <w:rsid w:val="00F937BB"/>
    <w:rsid w:val="00F94098"/>
    <w:rsid w:val="00F951C2"/>
    <w:rsid w:val="00FA1BA9"/>
    <w:rsid w:val="00FA22A9"/>
    <w:rsid w:val="00FA3041"/>
    <w:rsid w:val="00FA3385"/>
    <w:rsid w:val="00FA4CC2"/>
    <w:rsid w:val="00FA6E44"/>
    <w:rsid w:val="00FA7E4A"/>
    <w:rsid w:val="00FA7F95"/>
    <w:rsid w:val="00FB11A1"/>
    <w:rsid w:val="00FB27E6"/>
    <w:rsid w:val="00FB343F"/>
    <w:rsid w:val="00FB7238"/>
    <w:rsid w:val="00FB7B2D"/>
    <w:rsid w:val="00FC0374"/>
    <w:rsid w:val="00FC4177"/>
    <w:rsid w:val="00FC563D"/>
    <w:rsid w:val="00FC5ACD"/>
    <w:rsid w:val="00FC771E"/>
    <w:rsid w:val="00FD0678"/>
    <w:rsid w:val="00FD14E0"/>
    <w:rsid w:val="00FD2F3F"/>
    <w:rsid w:val="00FD41BA"/>
    <w:rsid w:val="00FD44AA"/>
    <w:rsid w:val="00FD6CFE"/>
    <w:rsid w:val="00FE0099"/>
    <w:rsid w:val="00FE0C5F"/>
    <w:rsid w:val="00FE1016"/>
    <w:rsid w:val="00FE1181"/>
    <w:rsid w:val="00FE1BE8"/>
    <w:rsid w:val="00FE1F80"/>
    <w:rsid w:val="00FE4DCA"/>
    <w:rsid w:val="00FE75F1"/>
    <w:rsid w:val="00FE7885"/>
    <w:rsid w:val="00FF0315"/>
    <w:rsid w:val="00FF2613"/>
    <w:rsid w:val="00FF5F65"/>
    <w:rsid w:val="00FF62D2"/>
    <w:rsid w:val="00FF7CA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08A8848F"/>
  <w15:docId w15:val="{B2F1F6A4-ED1F-4FB2-B7D5-85BA60C3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F9"/>
    <w:rPr>
      <w:rFonts w:ascii="Cambria" w:eastAsia="MS Mincho" w:hAnsi="Cambria" w:cs="Times New Roman"/>
    </w:rPr>
  </w:style>
  <w:style w:type="paragraph" w:styleId="Ttulo1">
    <w:name w:val="heading 1"/>
    <w:basedOn w:val="Normal"/>
    <w:next w:val="Normal"/>
    <w:link w:val="Ttulo1Car"/>
    <w:uiPriority w:val="9"/>
    <w:qFormat/>
    <w:rsid w:val="002E6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A1B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36E8B"/>
    <w:pPr>
      <w:tabs>
        <w:tab w:val="center" w:pos="4153"/>
        <w:tab w:val="right" w:pos="8306"/>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436E8B"/>
  </w:style>
  <w:style w:type="paragraph" w:styleId="Piedepgina">
    <w:name w:val="footer"/>
    <w:basedOn w:val="Normal"/>
    <w:link w:val="PiedepginaCar"/>
    <w:uiPriority w:val="99"/>
    <w:unhideWhenUsed/>
    <w:rsid w:val="00436E8B"/>
    <w:pPr>
      <w:tabs>
        <w:tab w:val="center" w:pos="4153"/>
        <w:tab w:val="right" w:pos="8306"/>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436E8B"/>
  </w:style>
  <w:style w:type="paragraph" w:styleId="NormalWeb">
    <w:name w:val="Normal (Web)"/>
    <w:basedOn w:val="Normal"/>
    <w:uiPriority w:val="99"/>
    <w:semiHidden/>
    <w:unhideWhenUsed/>
    <w:rsid w:val="00436E8B"/>
    <w:pPr>
      <w:spacing w:before="100" w:beforeAutospacing="1" w:after="100" w:afterAutospacing="1"/>
    </w:pPr>
    <w:rPr>
      <w:rFonts w:ascii="Times" w:hAnsi="Times"/>
      <w:sz w:val="20"/>
      <w:szCs w:val="20"/>
    </w:rPr>
  </w:style>
  <w:style w:type="paragraph" w:styleId="Prrafodelista">
    <w:name w:val="List Paragraph"/>
    <w:basedOn w:val="Normal"/>
    <w:uiPriority w:val="34"/>
    <w:qFormat/>
    <w:rsid w:val="00C4004C"/>
    <w:pPr>
      <w:ind w:left="720"/>
      <w:contextualSpacing/>
    </w:pPr>
  </w:style>
  <w:style w:type="character" w:customStyle="1" w:styleId="TextoCar">
    <w:name w:val="Texto Car"/>
    <w:link w:val="Texto"/>
    <w:locked/>
    <w:rsid w:val="000653D7"/>
    <w:rPr>
      <w:rFonts w:ascii="Arial" w:eastAsia="Times New Roman" w:hAnsi="Arial" w:cs="Arial"/>
      <w:sz w:val="18"/>
      <w:lang w:val="es-ES" w:eastAsia="es-ES"/>
    </w:rPr>
  </w:style>
  <w:style w:type="paragraph" w:customStyle="1" w:styleId="Texto">
    <w:name w:val="Texto"/>
    <w:basedOn w:val="Normal"/>
    <w:link w:val="TextoCar"/>
    <w:rsid w:val="000653D7"/>
    <w:pPr>
      <w:spacing w:after="101" w:line="216" w:lineRule="exact"/>
      <w:ind w:firstLine="288"/>
      <w:jc w:val="both"/>
    </w:pPr>
    <w:rPr>
      <w:rFonts w:ascii="Arial" w:eastAsia="Times New Roman" w:hAnsi="Arial" w:cs="Arial"/>
      <w:sz w:val="18"/>
      <w:lang w:val="es-ES" w:eastAsia="es-ES"/>
    </w:rPr>
  </w:style>
  <w:style w:type="paragraph" w:customStyle="1" w:styleId="texto0">
    <w:name w:val="texto"/>
    <w:basedOn w:val="Normal"/>
    <w:rsid w:val="002D352D"/>
    <w:pPr>
      <w:spacing w:after="101" w:line="216" w:lineRule="atLeast"/>
      <w:ind w:firstLine="288"/>
      <w:jc w:val="both"/>
    </w:pPr>
    <w:rPr>
      <w:rFonts w:ascii="Arial" w:eastAsia="Times New Roman" w:hAnsi="Arial" w:cs="Arial"/>
      <w:sz w:val="18"/>
      <w:szCs w:val="18"/>
      <w:lang w:eastAsia="es-ES"/>
    </w:rPr>
  </w:style>
  <w:style w:type="character" w:styleId="Hipervnculo">
    <w:name w:val="Hyperlink"/>
    <w:uiPriority w:val="99"/>
    <w:rsid w:val="002D352D"/>
    <w:rPr>
      <w:color w:val="0000FF"/>
      <w:u w:val="single"/>
    </w:rPr>
  </w:style>
  <w:style w:type="paragraph" w:styleId="Textoindependiente3">
    <w:name w:val="Body Text 3"/>
    <w:basedOn w:val="Normal"/>
    <w:link w:val="Textoindependiente3Car"/>
    <w:uiPriority w:val="99"/>
    <w:unhideWhenUsed/>
    <w:rsid w:val="002D352D"/>
    <w:pPr>
      <w:suppressAutoHyphens/>
      <w:spacing w:after="120"/>
    </w:pPr>
    <w:rPr>
      <w:rFonts w:ascii="Times New Roman" w:eastAsia="Times New Roman" w:hAnsi="Times New Roman"/>
      <w:sz w:val="16"/>
      <w:szCs w:val="16"/>
      <w:lang w:val="es-MX" w:eastAsia="ar-SA"/>
    </w:rPr>
  </w:style>
  <w:style w:type="character" w:customStyle="1" w:styleId="Textoindependiente3Car">
    <w:name w:val="Texto independiente 3 Car"/>
    <w:basedOn w:val="Fuentedeprrafopredeter"/>
    <w:link w:val="Textoindependiente3"/>
    <w:uiPriority w:val="99"/>
    <w:rsid w:val="002D352D"/>
    <w:rPr>
      <w:rFonts w:ascii="Times New Roman" w:eastAsia="Times New Roman" w:hAnsi="Times New Roman" w:cs="Times New Roman"/>
      <w:sz w:val="16"/>
      <w:szCs w:val="16"/>
      <w:lang w:val="es-MX" w:eastAsia="ar-SA"/>
    </w:rPr>
  </w:style>
  <w:style w:type="paragraph" w:customStyle="1" w:styleId="ROMANOS">
    <w:name w:val="ROMANOS"/>
    <w:basedOn w:val="Normal"/>
    <w:rsid w:val="00AB45E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17BA"/>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7BA"/>
    <w:rPr>
      <w:rFonts w:ascii="Tahoma" w:eastAsia="MS Mincho" w:hAnsi="Tahoma" w:cs="Tahoma"/>
      <w:sz w:val="16"/>
      <w:szCs w:val="16"/>
    </w:rPr>
  </w:style>
  <w:style w:type="paragraph" w:customStyle="1" w:styleId="Default">
    <w:name w:val="Default"/>
    <w:rsid w:val="006E17BA"/>
    <w:pPr>
      <w:autoSpaceDE w:val="0"/>
      <w:autoSpaceDN w:val="0"/>
      <w:adjustRightInd w:val="0"/>
    </w:pPr>
    <w:rPr>
      <w:rFonts w:ascii="Arial" w:eastAsia="Calibri" w:hAnsi="Arial" w:cs="Arial"/>
      <w:color w:val="000000"/>
      <w:lang w:val="es-MX" w:eastAsia="es-MX"/>
    </w:rPr>
  </w:style>
  <w:style w:type="character" w:styleId="Refdecomentario">
    <w:name w:val="annotation reference"/>
    <w:basedOn w:val="Fuentedeprrafopredeter"/>
    <w:uiPriority w:val="99"/>
    <w:semiHidden/>
    <w:unhideWhenUsed/>
    <w:rsid w:val="00673810"/>
    <w:rPr>
      <w:sz w:val="16"/>
      <w:szCs w:val="16"/>
    </w:rPr>
  </w:style>
  <w:style w:type="paragraph" w:styleId="Textocomentario">
    <w:name w:val="annotation text"/>
    <w:basedOn w:val="Normal"/>
    <w:link w:val="TextocomentarioCar"/>
    <w:uiPriority w:val="99"/>
    <w:semiHidden/>
    <w:unhideWhenUsed/>
    <w:rsid w:val="00673810"/>
    <w:rPr>
      <w:sz w:val="20"/>
      <w:szCs w:val="20"/>
    </w:rPr>
  </w:style>
  <w:style w:type="character" w:customStyle="1" w:styleId="TextocomentarioCar">
    <w:name w:val="Texto comentario Car"/>
    <w:basedOn w:val="Fuentedeprrafopredeter"/>
    <w:link w:val="Textocomentario"/>
    <w:uiPriority w:val="99"/>
    <w:semiHidden/>
    <w:rsid w:val="00673810"/>
    <w:rPr>
      <w:rFonts w:ascii="Cambria" w:eastAsia="MS Mincho"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73810"/>
    <w:rPr>
      <w:b/>
      <w:bCs/>
    </w:rPr>
  </w:style>
  <w:style w:type="character" w:customStyle="1" w:styleId="AsuntodelcomentarioCar">
    <w:name w:val="Asunto del comentario Car"/>
    <w:basedOn w:val="TextocomentarioCar"/>
    <w:link w:val="Asuntodelcomentario"/>
    <w:uiPriority w:val="99"/>
    <w:semiHidden/>
    <w:rsid w:val="00673810"/>
    <w:rPr>
      <w:rFonts w:ascii="Cambria" w:eastAsia="MS Mincho" w:hAnsi="Cambria" w:cs="Times New Roman"/>
      <w:b/>
      <w:bCs/>
      <w:sz w:val="20"/>
      <w:szCs w:val="20"/>
    </w:rPr>
  </w:style>
  <w:style w:type="paragraph" w:customStyle="1" w:styleId="ANOTACION">
    <w:name w:val="ANOTACION"/>
    <w:basedOn w:val="Normal"/>
    <w:rsid w:val="002C7CC1"/>
    <w:pPr>
      <w:autoSpaceDE w:val="0"/>
      <w:autoSpaceDN w:val="0"/>
      <w:spacing w:after="101" w:line="216" w:lineRule="atLeast"/>
      <w:jc w:val="center"/>
    </w:pPr>
    <w:rPr>
      <w:rFonts w:ascii="Arial" w:eastAsia="Times New Roman" w:hAnsi="Arial" w:cs="Arial"/>
      <w:b/>
      <w:bCs/>
      <w:sz w:val="18"/>
      <w:szCs w:val="18"/>
      <w:lang w:eastAsia="es-ES"/>
    </w:rPr>
  </w:style>
  <w:style w:type="character" w:customStyle="1" w:styleId="Ttulo1Car">
    <w:name w:val="Título 1 Car"/>
    <w:basedOn w:val="Fuentedeprrafopredeter"/>
    <w:link w:val="Ttulo1"/>
    <w:uiPriority w:val="9"/>
    <w:rsid w:val="002E6EE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EA1BF4"/>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semiHidden/>
    <w:unhideWhenUsed/>
    <w:qFormat/>
    <w:rsid w:val="00EA1BF4"/>
    <w:pPr>
      <w:spacing w:line="276" w:lineRule="auto"/>
      <w:outlineLvl w:val="9"/>
    </w:pPr>
    <w:rPr>
      <w:lang w:val="es-MX" w:eastAsia="es-MX"/>
    </w:rPr>
  </w:style>
  <w:style w:type="paragraph" w:styleId="TDC1">
    <w:name w:val="toc 1"/>
    <w:basedOn w:val="Normal"/>
    <w:next w:val="Normal"/>
    <w:autoRedefine/>
    <w:uiPriority w:val="39"/>
    <w:unhideWhenUsed/>
    <w:rsid w:val="00106C4B"/>
    <w:pPr>
      <w:tabs>
        <w:tab w:val="left" w:pos="1560"/>
        <w:tab w:val="right" w:pos="8587"/>
      </w:tabs>
      <w:spacing w:after="100"/>
      <w:ind w:left="1560" w:hanging="1560"/>
    </w:pPr>
  </w:style>
  <w:style w:type="table" w:styleId="Tablaconcuadrcula">
    <w:name w:val="Table Grid"/>
    <w:basedOn w:val="Tablanormal"/>
    <w:uiPriority w:val="59"/>
    <w:rsid w:val="00FB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C308B1"/>
    <w:pPr>
      <w:spacing w:after="120"/>
    </w:pPr>
  </w:style>
  <w:style w:type="character" w:customStyle="1" w:styleId="TextoindependienteCar">
    <w:name w:val="Texto independiente Car"/>
    <w:basedOn w:val="Fuentedeprrafopredeter"/>
    <w:link w:val="Textoindependiente"/>
    <w:uiPriority w:val="99"/>
    <w:rsid w:val="00C308B1"/>
    <w:rPr>
      <w:rFonts w:ascii="Cambria" w:eastAsia="MS Mincho" w:hAnsi="Cambria" w:cs="Times New Roman"/>
    </w:rPr>
  </w:style>
  <w:style w:type="paragraph" w:styleId="Revisin">
    <w:name w:val="Revision"/>
    <w:hidden/>
    <w:uiPriority w:val="99"/>
    <w:semiHidden/>
    <w:rsid w:val="00527E08"/>
    <w:rPr>
      <w:rFonts w:ascii="Cambria" w:eastAsia="MS Mincho" w:hAnsi="Cambria" w:cs="Times New Roman"/>
    </w:rPr>
  </w:style>
  <w:style w:type="paragraph" w:styleId="Subttulo">
    <w:name w:val="Subtitle"/>
    <w:basedOn w:val="Normal"/>
    <w:next w:val="Textoindependiente"/>
    <w:link w:val="SubttuloCar"/>
    <w:qFormat/>
    <w:rsid w:val="00F360E0"/>
    <w:pPr>
      <w:suppressAutoHyphens/>
      <w:jc w:val="center"/>
    </w:pPr>
    <w:rPr>
      <w:rFonts w:ascii="Arial" w:eastAsia="Times New Roman" w:hAnsi="Arial"/>
      <w:b/>
      <w:sz w:val="20"/>
      <w:szCs w:val="20"/>
      <w:lang w:val="es-MX" w:eastAsia="ar-SA"/>
    </w:rPr>
  </w:style>
  <w:style w:type="character" w:customStyle="1" w:styleId="SubttuloCar">
    <w:name w:val="Subtítulo Car"/>
    <w:basedOn w:val="Fuentedeprrafopredeter"/>
    <w:link w:val="Subttulo"/>
    <w:rsid w:val="00F360E0"/>
    <w:rPr>
      <w:rFonts w:ascii="Arial" w:eastAsia="Times New Roman" w:hAnsi="Arial" w:cs="Times New Roman"/>
      <w:b/>
      <w:sz w:val="20"/>
      <w:szCs w:val="20"/>
      <w:lang w:val="es-MX" w:eastAsia="ar-SA"/>
    </w:rPr>
  </w:style>
  <w:style w:type="paragraph" w:customStyle="1" w:styleId="Encabezadodelatabla">
    <w:name w:val="Encabezado de la tabla"/>
    <w:basedOn w:val="Normal"/>
    <w:rsid w:val="007F0E95"/>
    <w:pPr>
      <w:suppressLineNumbers/>
      <w:suppressAutoHyphens/>
      <w:jc w:val="center"/>
    </w:pPr>
    <w:rPr>
      <w:rFonts w:ascii="Times New Roman" w:eastAsia="Times New Roman" w:hAnsi="Times New Roman"/>
      <w:b/>
      <w:bCs/>
      <w:sz w:val="20"/>
      <w:szCs w:val="20"/>
      <w:lang w:val="en-US" w:eastAsia="ar-SA"/>
    </w:rPr>
  </w:style>
  <w:style w:type="table" w:customStyle="1" w:styleId="Tablaconcuadrcula1">
    <w:name w:val="Tabla con cuadrícula1"/>
    <w:basedOn w:val="Tablanormal"/>
    <w:next w:val="Tablaconcuadrcula"/>
    <w:uiPriority w:val="59"/>
    <w:rsid w:val="00CD3C2B"/>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Normal"/>
    <w:uiPriority w:val="99"/>
    <w:rsid w:val="00103D15"/>
    <w:pPr>
      <w:spacing w:before="100" w:beforeAutospacing="1" w:after="100" w:afterAutospacing="1"/>
    </w:pPr>
    <w:rPr>
      <w:rFonts w:ascii="Times New Roman" w:eastAsiaTheme="minorHAnsi" w:hAnsi="Times New Roman"/>
      <w:lang w:val="es-MX" w:eastAsia="es-MX"/>
    </w:rPr>
  </w:style>
  <w:style w:type="character" w:customStyle="1" w:styleId="s6">
    <w:name w:val="s6"/>
    <w:basedOn w:val="Fuentedeprrafopredeter"/>
    <w:rsid w:val="00103D15"/>
  </w:style>
  <w:style w:type="table" w:styleId="Cuadrculaclara-nfasis4">
    <w:name w:val="Light Grid Accent 4"/>
    <w:basedOn w:val="Tablanormal"/>
    <w:uiPriority w:val="62"/>
    <w:rsid w:val="00E14270"/>
    <w:rPr>
      <w:lang w:eastAsia="es-E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rsid w:val="006A0C3C"/>
    <w:rPr>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rsid w:val="00647C77"/>
    <w:rPr>
      <w:lang w:eastAsia="es-E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2">
    <w:name w:val="Light Grid Accent 2"/>
    <w:basedOn w:val="Tablanormal"/>
    <w:uiPriority w:val="62"/>
    <w:rsid w:val="0086572D"/>
    <w:rPr>
      <w:lang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502">
      <w:bodyDiv w:val="1"/>
      <w:marLeft w:val="0"/>
      <w:marRight w:val="0"/>
      <w:marTop w:val="0"/>
      <w:marBottom w:val="0"/>
      <w:divBdr>
        <w:top w:val="none" w:sz="0" w:space="0" w:color="auto"/>
        <w:left w:val="none" w:sz="0" w:space="0" w:color="auto"/>
        <w:bottom w:val="none" w:sz="0" w:space="0" w:color="auto"/>
        <w:right w:val="none" w:sz="0" w:space="0" w:color="auto"/>
      </w:divBdr>
    </w:div>
    <w:div w:id="189490916">
      <w:bodyDiv w:val="1"/>
      <w:marLeft w:val="0"/>
      <w:marRight w:val="0"/>
      <w:marTop w:val="0"/>
      <w:marBottom w:val="0"/>
      <w:divBdr>
        <w:top w:val="none" w:sz="0" w:space="0" w:color="auto"/>
        <w:left w:val="none" w:sz="0" w:space="0" w:color="auto"/>
        <w:bottom w:val="none" w:sz="0" w:space="0" w:color="auto"/>
        <w:right w:val="none" w:sz="0" w:space="0" w:color="auto"/>
      </w:divBdr>
    </w:div>
    <w:div w:id="470827642">
      <w:bodyDiv w:val="1"/>
      <w:marLeft w:val="0"/>
      <w:marRight w:val="0"/>
      <w:marTop w:val="0"/>
      <w:marBottom w:val="0"/>
      <w:divBdr>
        <w:top w:val="none" w:sz="0" w:space="0" w:color="auto"/>
        <w:left w:val="none" w:sz="0" w:space="0" w:color="auto"/>
        <w:bottom w:val="none" w:sz="0" w:space="0" w:color="auto"/>
        <w:right w:val="none" w:sz="0" w:space="0" w:color="auto"/>
      </w:divBdr>
    </w:div>
    <w:div w:id="554466156">
      <w:bodyDiv w:val="1"/>
      <w:marLeft w:val="0"/>
      <w:marRight w:val="0"/>
      <w:marTop w:val="0"/>
      <w:marBottom w:val="0"/>
      <w:divBdr>
        <w:top w:val="none" w:sz="0" w:space="0" w:color="auto"/>
        <w:left w:val="none" w:sz="0" w:space="0" w:color="auto"/>
        <w:bottom w:val="none" w:sz="0" w:space="0" w:color="auto"/>
        <w:right w:val="none" w:sz="0" w:space="0" w:color="auto"/>
      </w:divBdr>
    </w:div>
    <w:div w:id="677387795">
      <w:bodyDiv w:val="1"/>
      <w:marLeft w:val="0"/>
      <w:marRight w:val="0"/>
      <w:marTop w:val="0"/>
      <w:marBottom w:val="0"/>
      <w:divBdr>
        <w:top w:val="none" w:sz="0" w:space="0" w:color="auto"/>
        <w:left w:val="none" w:sz="0" w:space="0" w:color="auto"/>
        <w:bottom w:val="none" w:sz="0" w:space="0" w:color="auto"/>
        <w:right w:val="none" w:sz="0" w:space="0" w:color="auto"/>
      </w:divBdr>
    </w:div>
    <w:div w:id="794328204">
      <w:bodyDiv w:val="1"/>
      <w:marLeft w:val="0"/>
      <w:marRight w:val="0"/>
      <w:marTop w:val="0"/>
      <w:marBottom w:val="0"/>
      <w:divBdr>
        <w:top w:val="none" w:sz="0" w:space="0" w:color="auto"/>
        <w:left w:val="none" w:sz="0" w:space="0" w:color="auto"/>
        <w:bottom w:val="none" w:sz="0" w:space="0" w:color="auto"/>
        <w:right w:val="none" w:sz="0" w:space="0" w:color="auto"/>
      </w:divBdr>
    </w:div>
    <w:div w:id="1048870728">
      <w:bodyDiv w:val="1"/>
      <w:marLeft w:val="0"/>
      <w:marRight w:val="0"/>
      <w:marTop w:val="0"/>
      <w:marBottom w:val="0"/>
      <w:divBdr>
        <w:top w:val="none" w:sz="0" w:space="0" w:color="auto"/>
        <w:left w:val="none" w:sz="0" w:space="0" w:color="auto"/>
        <w:bottom w:val="none" w:sz="0" w:space="0" w:color="auto"/>
        <w:right w:val="none" w:sz="0" w:space="0" w:color="auto"/>
      </w:divBdr>
    </w:div>
    <w:div w:id="1671640549">
      <w:bodyDiv w:val="1"/>
      <w:marLeft w:val="0"/>
      <w:marRight w:val="0"/>
      <w:marTop w:val="0"/>
      <w:marBottom w:val="0"/>
      <w:divBdr>
        <w:top w:val="none" w:sz="0" w:space="0" w:color="auto"/>
        <w:left w:val="none" w:sz="0" w:space="0" w:color="auto"/>
        <w:bottom w:val="none" w:sz="0" w:space="0" w:color="auto"/>
        <w:right w:val="none" w:sz="0" w:space="0" w:color="auto"/>
      </w:divBdr>
    </w:div>
    <w:div w:id="195508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F78B-3186-4172-A280-BE801FDE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81</Pages>
  <Words>20445</Words>
  <Characters>112452</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I</Company>
  <LinksUpToDate>false</LinksUpToDate>
  <CharactersWithSpaces>132632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Fernandez Sanchez</dc:creator>
  <cp:lastModifiedBy>Karla Fernández Sánchez</cp:lastModifiedBy>
  <cp:revision>25</cp:revision>
  <cp:lastPrinted>2015-11-12T23:31:00Z</cp:lastPrinted>
  <dcterms:created xsi:type="dcterms:W3CDTF">2015-11-09T20:19:00Z</dcterms:created>
  <dcterms:modified xsi:type="dcterms:W3CDTF">2015-11-15T23:46:00Z</dcterms:modified>
</cp:coreProperties>
</file>